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B" w:rsidRDefault="00C90E8B" w:rsidP="00C90E8B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C90E8B" w:rsidRPr="00161693" w:rsidRDefault="00C90E8B" w:rsidP="00C90E8B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015AB">
        <w:rPr>
          <w:b/>
          <w:sz w:val="28"/>
          <w:szCs w:val="28"/>
          <w:u w:val="single"/>
        </w:rPr>
        <w:t>20</w:t>
      </w:r>
      <w:r w:rsidR="0033542A">
        <w:rPr>
          <w:b/>
          <w:sz w:val="28"/>
          <w:szCs w:val="28"/>
          <w:u w:val="single"/>
        </w:rPr>
        <w:t xml:space="preserve"> </w:t>
      </w:r>
      <w:r w:rsidR="00361AEA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3542A">
        <w:rPr>
          <w:b/>
          <w:sz w:val="28"/>
          <w:szCs w:val="28"/>
          <w:u w:val="single"/>
        </w:rPr>
        <w:t>8</w:t>
      </w:r>
      <w:r w:rsidR="00E24882">
        <w:rPr>
          <w:b/>
          <w:sz w:val="28"/>
          <w:szCs w:val="28"/>
          <w:u w:val="single"/>
        </w:rPr>
        <w:t>7</w:t>
      </w:r>
      <w:bookmarkStart w:id="0" w:name="_GoBack"/>
      <w:bookmarkEnd w:id="0"/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015AB" w:rsidRPr="00D015A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29 апреля 2014 года №113)</w:t>
      </w:r>
      <w:r w:rsidR="0033542A" w:rsidRPr="0033542A">
        <w:rPr>
          <w:sz w:val="28"/>
          <w:szCs w:val="28"/>
        </w:rPr>
        <w:t>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D015AB" w:rsidRPr="00D015A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D015AB" w:rsidRPr="00D015AB">
        <w:rPr>
          <w:sz w:val="28"/>
          <w:szCs w:val="28"/>
        </w:rPr>
        <w:t xml:space="preserve"> на плановый период 2015 и 2016 годов» (в редакции решения Думы муниципального образования город-курорт Геленджик от 29 апреля 2014 года №113)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D015AB">
        <w:rPr>
          <w:sz w:val="28"/>
          <w:szCs w:val="28"/>
        </w:rPr>
        <w:t>19</w:t>
      </w:r>
      <w:r w:rsidR="0033542A">
        <w:rPr>
          <w:sz w:val="28"/>
          <w:szCs w:val="28"/>
        </w:rPr>
        <w:t xml:space="preserve"> мая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финансового</w:t>
      </w:r>
      <w:r w:rsidR="001613F9">
        <w:rPr>
          <w:sz w:val="28"/>
          <w:szCs w:val="28"/>
        </w:rPr>
        <w:t xml:space="preserve"> управления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015AB">
        <w:rPr>
          <w:sz w:val="28"/>
          <w:szCs w:val="28"/>
        </w:rPr>
        <w:t>19</w:t>
      </w:r>
      <w:r w:rsidR="0033542A">
        <w:rPr>
          <w:sz w:val="28"/>
          <w:szCs w:val="28"/>
        </w:rPr>
        <w:t xml:space="preserve">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015AB" w:rsidRPr="00D015A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29 апреля 2014 года №113)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B07C38" w:rsidRDefault="00B07C38" w:rsidP="00B07C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sz w:val="28"/>
          <w:szCs w:val="28"/>
        </w:rPr>
        <w:t>Н.М.Косарева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D015AB" w:rsidRDefault="00D015AB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26" w:rsidRDefault="00DF4226">
      <w:r>
        <w:separator/>
      </w:r>
    </w:p>
  </w:endnote>
  <w:endnote w:type="continuationSeparator" w:id="0">
    <w:p w:rsidR="00DF4226" w:rsidRDefault="00D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26" w:rsidRDefault="00DF4226">
      <w:r>
        <w:separator/>
      </w:r>
    </w:p>
  </w:footnote>
  <w:footnote w:type="continuationSeparator" w:id="0">
    <w:p w:rsidR="00DF4226" w:rsidRDefault="00D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488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2488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1F3A-0B6D-4952-9DB5-70884F1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2014-05-07T11:16:00Z</cp:lastPrinted>
  <dcterms:created xsi:type="dcterms:W3CDTF">2014-05-20T07:08:00Z</dcterms:created>
  <dcterms:modified xsi:type="dcterms:W3CDTF">2014-05-20T07:27:00Z</dcterms:modified>
</cp:coreProperties>
</file>