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C6" w:rsidRPr="002B4DC6" w:rsidRDefault="00376F13" w:rsidP="002B4DC6">
      <w:pPr>
        <w:rPr>
          <w:rFonts w:ascii="Times New Roman" w:hAnsi="Times New Roman" w:cs="Times New Roman"/>
          <w:b/>
          <w:sz w:val="28"/>
          <w:szCs w:val="28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</w:t>
      </w:r>
      <w:r w:rsidR="0038688E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</w:t>
      </w:r>
      <w:r w:rsidR="002B4DC6" w:rsidRPr="002B4DC6">
        <w:rPr>
          <w:rFonts w:ascii="Times New Roman" w:hAnsi="Times New Roman" w:cs="Times New Roman"/>
          <w:b/>
          <w:sz w:val="28"/>
          <w:szCs w:val="28"/>
        </w:rPr>
        <w:t>по проверке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</w:r>
      <w:r w:rsidR="002B4DC6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r w:rsidR="002B4DC6" w:rsidRPr="002B4D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02D4" w:rsidRDefault="009502D4" w:rsidP="002B4D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76F13" w:rsidRPr="00D75DFF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88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B4DC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</w:t>
      </w:r>
      <w:r w:rsidR="002B4DC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2B4DC6">
        <w:rPr>
          <w:rFonts w:ascii="Times New Roman" w:hAnsi="Times New Roman" w:cs="Times New Roman"/>
          <w:sz w:val="28"/>
          <w:szCs w:val="28"/>
        </w:rPr>
        <w:t>10 марта</w:t>
      </w:r>
      <w:r w:rsidR="0038688E">
        <w:rPr>
          <w:rFonts w:ascii="Times New Roman" w:hAnsi="Times New Roman" w:cs="Times New Roman"/>
          <w:sz w:val="28"/>
          <w:szCs w:val="28"/>
        </w:rPr>
        <w:t xml:space="preserve">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по </w:t>
      </w:r>
      <w:r w:rsidR="002B4DC6">
        <w:rPr>
          <w:rFonts w:ascii="Times New Roman" w:hAnsi="Times New Roman" w:cs="Times New Roman"/>
          <w:sz w:val="28"/>
          <w:szCs w:val="28"/>
        </w:rPr>
        <w:t>15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hAnsi="Times New Roman" w:cs="Times New Roman"/>
          <w:sz w:val="28"/>
          <w:szCs w:val="28"/>
        </w:rPr>
        <w:t>ию</w:t>
      </w:r>
      <w:r w:rsidR="002B4DC6">
        <w:rPr>
          <w:rFonts w:ascii="Times New Roman" w:hAnsi="Times New Roman" w:cs="Times New Roman"/>
          <w:sz w:val="28"/>
          <w:szCs w:val="28"/>
        </w:rPr>
        <w:t>л</w:t>
      </w:r>
      <w:r w:rsidR="0038688E">
        <w:rPr>
          <w:rFonts w:ascii="Times New Roman" w:hAnsi="Times New Roman" w:cs="Times New Roman"/>
          <w:sz w:val="28"/>
          <w:szCs w:val="28"/>
        </w:rPr>
        <w:t>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20</w:t>
      </w:r>
      <w:r w:rsidR="00D75DFF">
        <w:rPr>
          <w:rFonts w:ascii="Times New Roman" w:hAnsi="Times New Roman" w:cs="Times New Roman"/>
          <w:sz w:val="28"/>
          <w:szCs w:val="28"/>
        </w:rPr>
        <w:t>20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 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4DC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B4DC6">
        <w:rPr>
          <w:rFonts w:ascii="Times New Roman" w:hAnsi="Times New Roman" w:cs="Times New Roman"/>
          <w:sz w:val="28"/>
          <w:szCs w:val="28"/>
        </w:rPr>
        <w:t>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 за 2019 год.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DC6">
        <w:rPr>
          <w:rFonts w:ascii="Times New Roman" w:eastAsia="Calibri" w:hAnsi="Times New Roman" w:cs="Times New Roman"/>
          <w:sz w:val="28"/>
          <w:szCs w:val="28"/>
        </w:rPr>
        <w:t>Управление ЖКХ администрации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D7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DC6" w:rsidRDefault="005F1C02" w:rsidP="007C14D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контрольного мероприятия выявлены </w:t>
      </w:r>
      <w:r w:rsidR="0038688E" w:rsidRPr="0038688E">
        <w:rPr>
          <w:rFonts w:ascii="Times New Roman" w:hAnsi="Times New Roman" w:cs="Times New Roman"/>
          <w:sz w:val="28"/>
          <w:szCs w:val="28"/>
        </w:rPr>
        <w:t xml:space="preserve">факты нарушения </w:t>
      </w:r>
      <w:r w:rsidR="002B4DC6">
        <w:rPr>
          <w:rFonts w:ascii="Times New Roman" w:hAnsi="Times New Roman" w:cs="Times New Roman"/>
          <w:sz w:val="28"/>
          <w:szCs w:val="28"/>
        </w:rPr>
        <w:t>строительных норм и правил со стороны подрядных организаций</w:t>
      </w:r>
      <w:r w:rsidR="0038688E" w:rsidRPr="0038688E">
        <w:rPr>
          <w:rFonts w:ascii="Times New Roman" w:hAnsi="Times New Roman" w:cs="Times New Roman"/>
          <w:sz w:val="28"/>
          <w:szCs w:val="28"/>
        </w:rPr>
        <w:t>, а также недостатки,</w:t>
      </w:r>
      <w:r w:rsidR="002B4DC6">
        <w:rPr>
          <w:rFonts w:ascii="Times New Roman" w:hAnsi="Times New Roman" w:cs="Times New Roman"/>
          <w:sz w:val="28"/>
          <w:szCs w:val="28"/>
        </w:rPr>
        <w:t xml:space="preserve"> допущенные объектом контроля при приемке выполненных работ</w:t>
      </w:r>
      <w:r w:rsidR="0038688E" w:rsidRPr="0038688E">
        <w:rPr>
          <w:rFonts w:ascii="Times New Roman" w:hAnsi="Times New Roman" w:cs="Times New Roman"/>
          <w:sz w:val="28"/>
          <w:szCs w:val="28"/>
        </w:rPr>
        <w:t>.</w:t>
      </w:r>
      <w:r w:rsidR="007C14DF" w:rsidRPr="0038688E">
        <w:rPr>
          <w:rFonts w:ascii="Times New Roman" w:hAnsi="Times New Roman" w:cs="Times New Roman"/>
          <w:sz w:val="28"/>
          <w:szCs w:val="28"/>
        </w:rPr>
        <w:t xml:space="preserve">      </w:t>
      </w:r>
      <w:r w:rsidR="007C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FF" w:rsidRPr="007C14DF" w:rsidRDefault="002B4DC6" w:rsidP="007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 и недостатков по результатам контрольного мероприятия Палатой внесено представление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D75DFF" w:rsidRPr="007C14DF">
        <w:rPr>
          <w:rFonts w:ascii="Times New Roman" w:hAnsi="Times New Roman" w:cs="Times New Roman"/>
          <w:sz w:val="28"/>
          <w:szCs w:val="28"/>
        </w:rPr>
        <w:t>.</w:t>
      </w: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sectPr w:rsidR="00712755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43" w:rsidRDefault="00EE0843" w:rsidP="0042477B">
      <w:r>
        <w:separator/>
      </w:r>
    </w:p>
  </w:endnote>
  <w:endnote w:type="continuationSeparator" w:id="0">
    <w:p w:rsidR="00EE0843" w:rsidRDefault="00EE0843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43" w:rsidRDefault="00EE0843" w:rsidP="0042477B">
      <w:r>
        <w:separator/>
      </w:r>
    </w:p>
  </w:footnote>
  <w:footnote w:type="continuationSeparator" w:id="0">
    <w:p w:rsidR="00EE0843" w:rsidRDefault="00EE0843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3F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ED453F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53F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52A2-AC19-4892-BC31-33ED8915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27</cp:revision>
  <cp:lastPrinted>2015-07-02T13:49:00Z</cp:lastPrinted>
  <dcterms:created xsi:type="dcterms:W3CDTF">2015-07-02T14:26:00Z</dcterms:created>
  <dcterms:modified xsi:type="dcterms:W3CDTF">2020-09-17T13:22:00Z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