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A07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71C49" w:rsidRDefault="00E56552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1C49"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подключение (технологическое </w:t>
      </w:r>
      <w:proofErr w:type="gramEnd"/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присоединение)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в том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водопроводных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канализационных сетей,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централизованным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системам холодного водоснабжения и </w:t>
      </w:r>
    </w:p>
    <w:p w:rsidR="00E71C49" w:rsidRP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«Концессии водоснабжения - Геленджик» для заявителей,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величина подключаемой (присоединяемой) нагрузки объектов </w:t>
      </w:r>
    </w:p>
    <w:p w:rsidR="00E71C49" w:rsidRP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250 куб. м в сутки и (или) осуществляется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создаваемых сетей водоснабжения и (или) </w:t>
      </w:r>
    </w:p>
    <w:p w:rsid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с наружным диаметром, не превышающим </w:t>
      </w:r>
    </w:p>
    <w:p w:rsidR="00E71C49" w:rsidRP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250 мм (предельный уровень нагрузки), на период действия </w:t>
      </w:r>
    </w:p>
    <w:p w:rsidR="002C0E3E" w:rsidRPr="00E71C49" w:rsidRDefault="00E71C49" w:rsidP="00E71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с 1 января 2024 года по 31 декабря 2024 года</w:t>
      </w:r>
      <w:r w:rsidR="00E56552"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6552" w:rsidRPr="00E71C49" w:rsidRDefault="00E56552" w:rsidP="00E5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Pr="00E71C49" w:rsidRDefault="00E56552" w:rsidP="00A079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="00A07990" w:rsidRPr="00E71C49">
        <w:rPr>
          <w:rFonts w:ascii="Times New Roman" w:eastAsia="Times New Roman" w:hAnsi="Times New Roman"/>
          <w:lang w:eastAsia="ru-RU"/>
        </w:rPr>
        <w:t>Об установлении тарифов на подключение (технологическое присоединение) объектов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капитального строительства, в том </w:t>
      </w:r>
      <w:r w:rsidR="00A07990">
        <w:rPr>
          <w:rFonts w:ascii="Times New Roman" w:eastAsia="Times New Roman" w:hAnsi="Times New Roman"/>
          <w:lang w:eastAsia="ru-RU"/>
        </w:rPr>
        <w:t xml:space="preserve">числе водопроводных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и (или) канализационных сетей, к </w:t>
      </w:r>
      <w:r w:rsidR="00A07990">
        <w:rPr>
          <w:rFonts w:ascii="Times New Roman" w:eastAsia="Times New Roman" w:hAnsi="Times New Roman"/>
          <w:lang w:eastAsia="ru-RU"/>
        </w:rPr>
        <w:t xml:space="preserve">централизованным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системам холодного водоснабжения и </w:t>
      </w:r>
      <w:r w:rsidR="00A07990">
        <w:rPr>
          <w:rFonts w:ascii="Times New Roman" w:eastAsia="Times New Roman" w:hAnsi="Times New Roman"/>
          <w:lang w:eastAsia="ru-RU"/>
        </w:rPr>
        <w:t xml:space="preserve">водоотведения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общества с ограниченной ответственностью «Концессии водоснабжения - Геленджик» для заявителей, величина подключаемой (присоединяемой) </w:t>
      </w:r>
      <w:r w:rsidR="00A07990">
        <w:rPr>
          <w:rFonts w:ascii="Times New Roman" w:eastAsia="Times New Roman" w:hAnsi="Times New Roman"/>
          <w:lang w:eastAsia="ru-RU"/>
        </w:rPr>
        <w:t xml:space="preserve">нагрузки объектов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которых не превышает </w:t>
      </w:r>
      <w:r w:rsidR="00A07990">
        <w:rPr>
          <w:rFonts w:ascii="Times New Roman" w:eastAsia="Times New Roman" w:hAnsi="Times New Roman"/>
          <w:lang w:eastAsia="ru-RU"/>
        </w:rPr>
        <w:t xml:space="preserve">    </w:t>
      </w:r>
      <w:r w:rsidR="00A07990" w:rsidRPr="00E71C49">
        <w:rPr>
          <w:rFonts w:ascii="Times New Roman" w:eastAsia="Times New Roman" w:hAnsi="Times New Roman"/>
          <w:lang w:eastAsia="ru-RU"/>
        </w:rPr>
        <w:t>250</w:t>
      </w:r>
      <w:proofErr w:type="gramEnd"/>
      <w:r w:rsidR="00A07990"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07990" w:rsidRPr="00E71C49">
        <w:rPr>
          <w:rFonts w:ascii="Times New Roman" w:eastAsia="Times New Roman" w:hAnsi="Times New Roman"/>
          <w:lang w:eastAsia="ru-RU"/>
        </w:rPr>
        <w:t xml:space="preserve">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 w:rsidR="00A07990">
        <w:rPr>
          <w:rFonts w:ascii="Times New Roman" w:eastAsia="Times New Roman" w:hAnsi="Times New Roman"/>
          <w:lang w:eastAsia="ru-RU"/>
        </w:rPr>
        <w:t xml:space="preserve">          </w:t>
      </w:r>
      <w:r w:rsidR="00A07990" w:rsidRPr="00E71C49">
        <w:rPr>
          <w:rFonts w:ascii="Times New Roman" w:eastAsia="Times New Roman" w:hAnsi="Times New Roman"/>
          <w:lang w:eastAsia="ru-RU"/>
        </w:rPr>
        <w:t>1 января 2024 года по 31 декабря 2024 года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,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="00345622" w:rsidRPr="00E71C49">
        <w:rPr>
          <w:rFonts w:ascii="Times New Roman" w:eastAsia="Times New Roman" w:hAnsi="Times New Roman"/>
          <w:lang w:eastAsia="ru-RU"/>
        </w:rPr>
        <w:t xml:space="preserve"> 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906F97" w:rsidRPr="00E71C49">
        <w:rPr>
          <w:rFonts w:ascii="Times New Roman" w:eastAsia="Times New Roman" w:hAnsi="Times New Roman"/>
          <w:lang w:eastAsia="ru-RU"/>
        </w:rPr>
        <w:t xml:space="preserve">управления экономики </w:t>
      </w:r>
      <w:r w:rsidR="00024880" w:rsidRPr="00E71C49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Pr="00E71C49"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E71C49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="00A07990" w:rsidRPr="00E71C49">
        <w:rPr>
          <w:rFonts w:ascii="Times New Roman" w:eastAsia="Times New Roman" w:hAnsi="Times New Roman"/>
          <w:lang w:eastAsia="ru-RU"/>
        </w:rPr>
        <w:t>Об установлении тарифов на подключение (технологическое присоединение) объектов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капитального строительства, в том </w:t>
      </w:r>
      <w:r w:rsidR="00A07990">
        <w:rPr>
          <w:rFonts w:ascii="Times New Roman" w:eastAsia="Times New Roman" w:hAnsi="Times New Roman"/>
          <w:lang w:eastAsia="ru-RU"/>
        </w:rPr>
        <w:t xml:space="preserve">числе водопроводных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и (или) канализационных сетей, к </w:t>
      </w:r>
      <w:r w:rsidR="00A07990">
        <w:rPr>
          <w:rFonts w:ascii="Times New Roman" w:eastAsia="Times New Roman" w:hAnsi="Times New Roman"/>
          <w:lang w:eastAsia="ru-RU"/>
        </w:rPr>
        <w:t xml:space="preserve">централизованным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системам холодного водоснабжения и </w:t>
      </w:r>
      <w:r w:rsidR="00A07990">
        <w:rPr>
          <w:rFonts w:ascii="Times New Roman" w:eastAsia="Times New Roman" w:hAnsi="Times New Roman"/>
          <w:lang w:eastAsia="ru-RU"/>
        </w:rPr>
        <w:t xml:space="preserve">водоотведения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общества с ограниченной ответственностью «Концессии водоснабжения - Геленджик» для заявителей, величина подключаемой (присоединяемой) </w:t>
      </w:r>
      <w:r w:rsidR="00A07990">
        <w:rPr>
          <w:rFonts w:ascii="Times New Roman" w:eastAsia="Times New Roman" w:hAnsi="Times New Roman"/>
          <w:lang w:eastAsia="ru-RU"/>
        </w:rPr>
        <w:t xml:space="preserve">нагрузки объектов </w:t>
      </w:r>
      <w:r w:rsidR="00A07990" w:rsidRPr="00E71C49">
        <w:rPr>
          <w:rFonts w:ascii="Times New Roman" w:eastAsia="Times New Roman" w:hAnsi="Times New Roman"/>
          <w:lang w:eastAsia="ru-RU"/>
        </w:rPr>
        <w:t xml:space="preserve">которых не превышает </w:t>
      </w:r>
      <w:r w:rsidR="00A07990">
        <w:rPr>
          <w:rFonts w:ascii="Times New Roman" w:eastAsia="Times New Roman" w:hAnsi="Times New Roman"/>
          <w:lang w:eastAsia="ru-RU"/>
        </w:rPr>
        <w:t xml:space="preserve">    </w:t>
      </w:r>
      <w:r w:rsidR="00A07990" w:rsidRPr="00E71C49">
        <w:rPr>
          <w:rFonts w:ascii="Times New Roman" w:eastAsia="Times New Roman" w:hAnsi="Times New Roman"/>
          <w:lang w:eastAsia="ru-RU"/>
        </w:rPr>
        <w:t>250 куб. м в сутки и (или</w:t>
      </w:r>
      <w:proofErr w:type="gramEnd"/>
      <w:r w:rsidR="00A07990" w:rsidRPr="00E71C49">
        <w:rPr>
          <w:rFonts w:ascii="Times New Roman" w:eastAsia="Times New Roman" w:hAnsi="Times New Roman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 w:rsidR="00A07990">
        <w:rPr>
          <w:rFonts w:ascii="Times New Roman" w:eastAsia="Times New Roman" w:hAnsi="Times New Roman"/>
          <w:lang w:eastAsia="ru-RU"/>
        </w:rPr>
        <w:t xml:space="preserve">          </w:t>
      </w:r>
      <w:r w:rsidR="00A07990" w:rsidRPr="00E71C49">
        <w:rPr>
          <w:rFonts w:ascii="Times New Roman" w:eastAsia="Times New Roman" w:hAnsi="Times New Roman"/>
          <w:lang w:eastAsia="ru-RU"/>
        </w:rPr>
        <w:t>1 января 2024 года по 31 декабря 2024 года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56552" w:rsidRPr="00E71C49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Pr="00A07990" w:rsidRDefault="00261EB0" w:rsidP="00937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 w:rsidR="00A07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17B5"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Матвеенко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D81195" w:rsidTr="00247585">
        <w:trPr>
          <w:trHeight w:val="1560"/>
        </w:trPr>
        <w:tc>
          <w:tcPr>
            <w:tcW w:w="2716" w:type="pct"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7990" w:rsidRPr="007546E5" w:rsidRDefault="00A07990" w:rsidP="00A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361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установлении тарифов на подключение (технологическое </w:t>
      </w:r>
      <w:proofErr w:type="gramEnd"/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присоединение)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в том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водопроводных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канализационных сетей,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централизованным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системам холодного водоснабжения и 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«Концессии водоснабжения - Геленджик» для заявителей,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величина подключаемой (присоединяемой) нагрузки объектов 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250 куб. м в сутки и (или) осуществляется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создаваемых сетей водоснабжения и (или) </w:t>
      </w:r>
    </w:p>
    <w:p w:rsidR="00A07990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с наружным диаметром, не превышающим 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250 мм (предельный уровень нагрузки), на период действия </w:t>
      </w:r>
    </w:p>
    <w:p w:rsidR="00A07990" w:rsidRPr="00E71C49" w:rsidRDefault="00A07990" w:rsidP="00A07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с 1 января 2024 года по 31 декабря 2024 года»</w:t>
      </w:r>
    </w:p>
    <w:p w:rsidR="00A07990" w:rsidRPr="00E71C49" w:rsidRDefault="00A07990" w:rsidP="00A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Pr="00E71C49" w:rsidRDefault="00A07990" w:rsidP="00A079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«Об установлении тарифов на подключение (технологическое присоединение) объектов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 xml:space="preserve">капитального строительства, в том </w:t>
      </w:r>
      <w:r>
        <w:rPr>
          <w:rFonts w:ascii="Times New Roman" w:eastAsia="Times New Roman" w:hAnsi="Times New Roman"/>
          <w:lang w:eastAsia="ru-RU"/>
        </w:rPr>
        <w:t xml:space="preserve">числе водопроводных </w:t>
      </w:r>
      <w:r w:rsidRPr="00E71C49">
        <w:rPr>
          <w:rFonts w:ascii="Times New Roman" w:eastAsia="Times New Roman" w:hAnsi="Times New Roman"/>
          <w:lang w:eastAsia="ru-RU"/>
        </w:rPr>
        <w:t xml:space="preserve">и (или) канализационных сетей, к </w:t>
      </w:r>
      <w:r>
        <w:rPr>
          <w:rFonts w:ascii="Times New Roman" w:eastAsia="Times New Roman" w:hAnsi="Times New Roman"/>
          <w:lang w:eastAsia="ru-RU"/>
        </w:rPr>
        <w:t xml:space="preserve">централизованным </w:t>
      </w:r>
      <w:r w:rsidRPr="00E71C49">
        <w:rPr>
          <w:rFonts w:ascii="Times New Roman" w:eastAsia="Times New Roman" w:hAnsi="Times New Roman"/>
          <w:lang w:eastAsia="ru-RU"/>
        </w:rPr>
        <w:t xml:space="preserve">системам холодного водоснабжения и </w:t>
      </w:r>
      <w:r>
        <w:rPr>
          <w:rFonts w:ascii="Times New Roman" w:eastAsia="Times New Roman" w:hAnsi="Times New Roman"/>
          <w:lang w:eastAsia="ru-RU"/>
        </w:rPr>
        <w:t xml:space="preserve">водоотведения </w:t>
      </w:r>
      <w:r w:rsidRPr="00E71C49">
        <w:rPr>
          <w:rFonts w:ascii="Times New Roman" w:eastAsia="Times New Roman" w:hAnsi="Times New Roman"/>
          <w:lang w:eastAsia="ru-RU"/>
        </w:rPr>
        <w:t xml:space="preserve">общества с ограниченной ответственностью «Концессии водоснабжения - Геленджик» для заявителей, величина подключаемой (присоединяемой) </w:t>
      </w:r>
      <w:r>
        <w:rPr>
          <w:rFonts w:ascii="Times New Roman" w:eastAsia="Times New Roman" w:hAnsi="Times New Roman"/>
          <w:lang w:eastAsia="ru-RU"/>
        </w:rPr>
        <w:t xml:space="preserve">нагрузки объектов </w:t>
      </w:r>
      <w:r w:rsidRPr="00E71C49">
        <w:rPr>
          <w:rFonts w:ascii="Times New Roman" w:eastAsia="Times New Roman" w:hAnsi="Times New Roman"/>
          <w:lang w:eastAsia="ru-RU"/>
        </w:rPr>
        <w:t xml:space="preserve">которых не превышает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E71C49">
        <w:rPr>
          <w:rFonts w:ascii="Times New Roman" w:eastAsia="Times New Roman" w:hAnsi="Times New Roman"/>
          <w:lang w:eastAsia="ru-RU"/>
        </w:rPr>
        <w:t>250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E71C49">
        <w:rPr>
          <w:rFonts w:ascii="Times New Roman" w:eastAsia="Times New Roman" w:hAnsi="Times New Roman"/>
          <w:lang w:eastAsia="ru-RU"/>
        </w:rPr>
        <w:t>1 января 2024 года по 31 декабря 2024 года», 1 декабря 2023 года поступивший от управления экономики администрации муниципального образования город-курорт Геленджик.</w:t>
      </w:r>
      <w:proofErr w:type="gramEnd"/>
    </w:p>
    <w:p w:rsidR="00A07990" w:rsidRPr="00E71C49" w:rsidRDefault="00A07990" w:rsidP="00A079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lastRenderedPageBreak/>
        <w:t>Проект нормативного правового акта размещен 1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07990" w:rsidRPr="00E71C49" w:rsidRDefault="00A07990" w:rsidP="00A079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Pr="00E71C49">
        <w:rPr>
          <w:rFonts w:ascii="Times New Roman" w:eastAsia="Times New Roman" w:hAnsi="Times New Roman"/>
          <w:lang w:eastAsia="ru-RU"/>
        </w:rPr>
        <w:t>Об установлении тарифов на подключение (технологическое присоединение) объектов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 xml:space="preserve">капитального строительства, в том </w:t>
      </w:r>
      <w:r>
        <w:rPr>
          <w:rFonts w:ascii="Times New Roman" w:eastAsia="Times New Roman" w:hAnsi="Times New Roman"/>
          <w:lang w:eastAsia="ru-RU"/>
        </w:rPr>
        <w:t xml:space="preserve">числе водопроводных </w:t>
      </w:r>
      <w:r w:rsidRPr="00E71C49">
        <w:rPr>
          <w:rFonts w:ascii="Times New Roman" w:eastAsia="Times New Roman" w:hAnsi="Times New Roman"/>
          <w:lang w:eastAsia="ru-RU"/>
        </w:rPr>
        <w:t xml:space="preserve">и (или) канализационных сетей, к </w:t>
      </w:r>
      <w:r>
        <w:rPr>
          <w:rFonts w:ascii="Times New Roman" w:eastAsia="Times New Roman" w:hAnsi="Times New Roman"/>
          <w:lang w:eastAsia="ru-RU"/>
        </w:rPr>
        <w:t xml:space="preserve">централизованным </w:t>
      </w:r>
      <w:r w:rsidRPr="00E71C49">
        <w:rPr>
          <w:rFonts w:ascii="Times New Roman" w:eastAsia="Times New Roman" w:hAnsi="Times New Roman"/>
          <w:lang w:eastAsia="ru-RU"/>
        </w:rPr>
        <w:t xml:space="preserve">системам холодного водоснабжения и </w:t>
      </w:r>
      <w:r>
        <w:rPr>
          <w:rFonts w:ascii="Times New Roman" w:eastAsia="Times New Roman" w:hAnsi="Times New Roman"/>
          <w:lang w:eastAsia="ru-RU"/>
        </w:rPr>
        <w:t xml:space="preserve">водоотведения </w:t>
      </w:r>
      <w:r w:rsidRPr="00E71C49">
        <w:rPr>
          <w:rFonts w:ascii="Times New Roman" w:eastAsia="Times New Roman" w:hAnsi="Times New Roman"/>
          <w:lang w:eastAsia="ru-RU"/>
        </w:rPr>
        <w:t xml:space="preserve">общества с ограниченной ответственностью «Концессии водоснабжения - Геленджик» для заявителей, величина подключаемой (присоединяемой) </w:t>
      </w:r>
      <w:r>
        <w:rPr>
          <w:rFonts w:ascii="Times New Roman" w:eastAsia="Times New Roman" w:hAnsi="Times New Roman"/>
          <w:lang w:eastAsia="ru-RU"/>
        </w:rPr>
        <w:t xml:space="preserve">нагрузки объектов </w:t>
      </w:r>
      <w:r w:rsidRPr="00E71C49">
        <w:rPr>
          <w:rFonts w:ascii="Times New Roman" w:eastAsia="Times New Roman" w:hAnsi="Times New Roman"/>
          <w:lang w:eastAsia="ru-RU"/>
        </w:rPr>
        <w:t xml:space="preserve">которых не превышает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E71C49">
        <w:rPr>
          <w:rFonts w:ascii="Times New Roman" w:eastAsia="Times New Roman" w:hAnsi="Times New Roman"/>
          <w:lang w:eastAsia="ru-RU"/>
        </w:rPr>
        <w:t>250 куб. м в сутки и (или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E71C49">
        <w:rPr>
          <w:rFonts w:ascii="Times New Roman" w:eastAsia="Times New Roman" w:hAnsi="Times New Roman"/>
          <w:lang w:eastAsia="ru-RU"/>
        </w:rPr>
        <w:t>1 января 2024 года по 31 декабря 2024 года»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A07990" w:rsidRPr="00E71C49" w:rsidRDefault="00A07990" w:rsidP="00A079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07990" w:rsidRPr="00E71C49" w:rsidRDefault="00A07990" w:rsidP="00A0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Pr="00E71C49" w:rsidRDefault="00A07990" w:rsidP="00A0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07990" w:rsidRPr="00E71C49" w:rsidRDefault="00A07990" w:rsidP="00A0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07990" w:rsidRPr="00E71C49" w:rsidRDefault="00A07990" w:rsidP="00A0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Pr="00A07990" w:rsidRDefault="00A07990" w:rsidP="00A0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Л.А. Матвеенко  </w:t>
      </w: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7990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Pr="007546E5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6D6E6E" w:rsidRPr="006D6E6E" w:rsidRDefault="00A07990" w:rsidP="00A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6D6E6E" w:rsidRPr="006D6E6E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05" w:rsidRDefault="00914705" w:rsidP="004E50DA">
      <w:pPr>
        <w:spacing w:after="0" w:line="240" w:lineRule="auto"/>
      </w:pPr>
      <w:r>
        <w:separator/>
      </w:r>
    </w:p>
  </w:endnote>
  <w:endnote w:type="continuationSeparator" w:id="0">
    <w:p w:rsidR="00914705" w:rsidRDefault="0091470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05" w:rsidRDefault="00914705" w:rsidP="004E50DA">
      <w:pPr>
        <w:spacing w:after="0" w:line="240" w:lineRule="auto"/>
      </w:pPr>
      <w:r>
        <w:separator/>
      </w:r>
    </w:p>
  </w:footnote>
  <w:footnote w:type="continuationSeparator" w:id="0">
    <w:p w:rsidR="00914705" w:rsidRDefault="0091470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14705">
    <w:pPr>
      <w:pStyle w:val="a4"/>
      <w:jc w:val="center"/>
    </w:pPr>
  </w:p>
  <w:p w:rsidR="005E437C" w:rsidRDefault="00914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4705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07990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56552"/>
    <w:rsid w:val="00E62906"/>
    <w:rsid w:val="00E643EE"/>
    <w:rsid w:val="00E70629"/>
    <w:rsid w:val="00E71C4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E7FEE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EB56-BEFD-49D3-B36B-B22F03C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2023-12-04T11:17:00Z</cp:lastPrinted>
  <dcterms:created xsi:type="dcterms:W3CDTF">2022-06-06T06:11:00Z</dcterms:created>
  <dcterms:modified xsi:type="dcterms:W3CDTF">2023-12-04T11:19:00Z</dcterms:modified>
</cp:coreProperties>
</file>