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A7" w:rsidRDefault="00096FA7" w:rsidP="00096FA7">
      <w:pPr>
        <w:ind w:right="312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5165A2" w:rsidRDefault="005165A2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Default="00372ABF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9F4090" w:rsidRDefault="009F4090" w:rsidP="007316F8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372ABF" w:rsidRPr="00360CDA" w:rsidRDefault="00372ABF" w:rsidP="00327243">
      <w:pPr>
        <w:tabs>
          <w:tab w:val="left" w:pos="900"/>
          <w:tab w:val="left" w:pos="9072"/>
        </w:tabs>
        <w:ind w:right="878"/>
        <w:rPr>
          <w:b/>
          <w:sz w:val="28"/>
          <w:szCs w:val="28"/>
        </w:rPr>
      </w:pPr>
    </w:p>
    <w:p w:rsidR="009F4090" w:rsidRDefault="009F4090" w:rsidP="004C7788">
      <w:pPr>
        <w:tabs>
          <w:tab w:val="left" w:pos="-567"/>
          <w:tab w:val="left" w:pos="1701"/>
          <w:tab w:val="left" w:pos="7938"/>
          <w:tab w:val="left" w:pos="8647"/>
        </w:tabs>
        <w:ind w:left="1134" w:right="1700"/>
        <w:jc w:val="center"/>
        <w:rPr>
          <w:b/>
          <w:sz w:val="28"/>
          <w:szCs w:val="28"/>
        </w:rPr>
      </w:pPr>
    </w:p>
    <w:p w:rsidR="00051A29" w:rsidRPr="00051A29" w:rsidRDefault="00AE20DD" w:rsidP="00C80C2F">
      <w:pPr>
        <w:tabs>
          <w:tab w:val="left" w:pos="-567"/>
          <w:tab w:val="left" w:pos="1701"/>
          <w:tab w:val="left" w:pos="8647"/>
        </w:tabs>
        <w:ind w:left="1134" w:right="15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образовании</w:t>
      </w:r>
      <w:r w:rsidR="00C80C2F" w:rsidRPr="00C80C2F">
        <w:rPr>
          <w:b/>
          <w:sz w:val="28"/>
          <w:szCs w:val="28"/>
        </w:rPr>
        <w:t xml:space="preserve"> комиссии по </w:t>
      </w:r>
      <w:r w:rsidR="00051A29" w:rsidRPr="00C80C2F">
        <w:rPr>
          <w:b/>
          <w:sz w:val="28"/>
          <w:szCs w:val="28"/>
        </w:rPr>
        <w:t xml:space="preserve">актуализации схем </w:t>
      </w:r>
      <w:r w:rsidR="0094445F">
        <w:rPr>
          <w:b/>
          <w:sz w:val="28"/>
          <w:szCs w:val="28"/>
        </w:rPr>
        <w:t xml:space="preserve">    </w:t>
      </w:r>
      <w:r w:rsidR="009F3498">
        <w:rPr>
          <w:b/>
          <w:sz w:val="28"/>
          <w:szCs w:val="28"/>
        </w:rPr>
        <w:t xml:space="preserve">   </w:t>
      </w:r>
      <w:r w:rsidR="0094445F">
        <w:rPr>
          <w:b/>
          <w:sz w:val="28"/>
          <w:szCs w:val="28"/>
        </w:rPr>
        <w:t xml:space="preserve">     </w:t>
      </w:r>
      <w:r w:rsidR="00051A29" w:rsidRPr="00C80C2F">
        <w:rPr>
          <w:b/>
          <w:sz w:val="28"/>
          <w:szCs w:val="28"/>
        </w:rPr>
        <w:t xml:space="preserve">размещения нестационарных </w:t>
      </w:r>
      <w:r w:rsidR="00E716BD" w:rsidRPr="00C80C2F">
        <w:rPr>
          <w:b/>
          <w:sz w:val="28"/>
          <w:szCs w:val="28"/>
        </w:rPr>
        <w:t>торговы</w:t>
      </w:r>
      <w:r w:rsidR="00E716BD">
        <w:rPr>
          <w:b/>
          <w:sz w:val="28"/>
          <w:szCs w:val="28"/>
        </w:rPr>
        <w:t xml:space="preserve">х объектов, </w:t>
      </w:r>
      <w:r w:rsidR="009F3498">
        <w:rPr>
          <w:b/>
          <w:sz w:val="28"/>
          <w:szCs w:val="28"/>
        </w:rPr>
        <w:t xml:space="preserve">    </w:t>
      </w:r>
      <w:r w:rsidR="004960D2" w:rsidRPr="004960D2">
        <w:rPr>
          <w:b/>
          <w:sz w:val="28"/>
          <w:szCs w:val="28"/>
        </w:rPr>
        <w:t xml:space="preserve">нестационарных </w:t>
      </w:r>
      <w:r w:rsidR="00E716BD">
        <w:rPr>
          <w:b/>
          <w:sz w:val="28"/>
          <w:szCs w:val="28"/>
        </w:rPr>
        <w:t xml:space="preserve">объектов </w:t>
      </w:r>
      <w:r w:rsidR="00051A29" w:rsidRPr="00051A29">
        <w:rPr>
          <w:b/>
          <w:sz w:val="28"/>
          <w:szCs w:val="28"/>
        </w:rPr>
        <w:t>по</w:t>
      </w:r>
      <w:r w:rsidR="00051A29">
        <w:rPr>
          <w:b/>
          <w:sz w:val="28"/>
          <w:szCs w:val="28"/>
        </w:rPr>
        <w:t xml:space="preserve"> </w:t>
      </w:r>
      <w:r w:rsidR="00051A29" w:rsidRPr="00051A29">
        <w:rPr>
          <w:b/>
          <w:sz w:val="28"/>
          <w:szCs w:val="28"/>
        </w:rPr>
        <w:t>оказанию услуг</w:t>
      </w:r>
      <w:r w:rsidR="0094445F">
        <w:rPr>
          <w:b/>
          <w:sz w:val="28"/>
          <w:szCs w:val="28"/>
        </w:rPr>
        <w:t xml:space="preserve"> </w:t>
      </w:r>
      <w:r w:rsidR="00051A29" w:rsidRPr="00051A29">
        <w:rPr>
          <w:b/>
          <w:sz w:val="28"/>
          <w:szCs w:val="28"/>
        </w:rPr>
        <w:t xml:space="preserve">на </w:t>
      </w:r>
      <w:r w:rsidR="004960D2">
        <w:rPr>
          <w:b/>
          <w:sz w:val="28"/>
          <w:szCs w:val="28"/>
        </w:rPr>
        <w:t xml:space="preserve">     </w:t>
      </w:r>
      <w:r w:rsidR="00051A29" w:rsidRPr="00051A29">
        <w:rPr>
          <w:b/>
          <w:sz w:val="28"/>
          <w:szCs w:val="28"/>
        </w:rPr>
        <w:t>земельных участках, в зданиях, строениях,</w:t>
      </w:r>
      <w:r w:rsidR="004960D2">
        <w:rPr>
          <w:b/>
          <w:sz w:val="28"/>
          <w:szCs w:val="28"/>
        </w:rPr>
        <w:t xml:space="preserve">              </w:t>
      </w:r>
      <w:r w:rsidR="009F3498">
        <w:rPr>
          <w:b/>
          <w:sz w:val="28"/>
          <w:szCs w:val="28"/>
        </w:rPr>
        <w:t xml:space="preserve">  </w:t>
      </w:r>
      <w:r w:rsidR="00051A29" w:rsidRPr="00051A29">
        <w:rPr>
          <w:b/>
          <w:sz w:val="28"/>
          <w:szCs w:val="28"/>
        </w:rPr>
        <w:t xml:space="preserve"> сооружениях, находящихся в муниципальной </w:t>
      </w:r>
      <w:r w:rsidR="004960D2">
        <w:rPr>
          <w:b/>
          <w:sz w:val="28"/>
          <w:szCs w:val="28"/>
        </w:rPr>
        <w:t xml:space="preserve">      </w:t>
      </w:r>
      <w:r w:rsidR="009F3498">
        <w:rPr>
          <w:b/>
          <w:sz w:val="28"/>
          <w:szCs w:val="28"/>
        </w:rPr>
        <w:t xml:space="preserve">  </w:t>
      </w:r>
      <w:r w:rsidR="004960D2">
        <w:rPr>
          <w:b/>
          <w:sz w:val="28"/>
          <w:szCs w:val="28"/>
        </w:rPr>
        <w:t xml:space="preserve">  </w:t>
      </w:r>
      <w:r w:rsidR="00051A29" w:rsidRPr="00051A29">
        <w:rPr>
          <w:b/>
          <w:sz w:val="28"/>
          <w:szCs w:val="28"/>
        </w:rPr>
        <w:t>собственности либо государственная собственность</w:t>
      </w:r>
      <w:r w:rsidR="0094445F">
        <w:rPr>
          <w:b/>
          <w:sz w:val="28"/>
          <w:szCs w:val="28"/>
        </w:rPr>
        <w:t xml:space="preserve"> </w:t>
      </w:r>
      <w:r w:rsidR="009F3498">
        <w:rPr>
          <w:b/>
          <w:sz w:val="28"/>
          <w:szCs w:val="28"/>
        </w:rPr>
        <w:t xml:space="preserve">   </w:t>
      </w:r>
      <w:r w:rsidR="00051A29" w:rsidRPr="00051A29">
        <w:rPr>
          <w:b/>
          <w:sz w:val="28"/>
          <w:szCs w:val="28"/>
        </w:rPr>
        <w:t xml:space="preserve">на которые не разграничена, расположенных на </w:t>
      </w:r>
      <w:r w:rsidR="004960D2">
        <w:rPr>
          <w:b/>
          <w:sz w:val="28"/>
          <w:szCs w:val="28"/>
        </w:rPr>
        <w:t xml:space="preserve">   </w:t>
      </w:r>
      <w:r w:rsidR="00051A29" w:rsidRPr="00051A29">
        <w:rPr>
          <w:b/>
          <w:sz w:val="28"/>
          <w:szCs w:val="28"/>
        </w:rPr>
        <w:t>тер</w:t>
      </w:r>
      <w:r w:rsidR="00C80C2F">
        <w:rPr>
          <w:b/>
          <w:sz w:val="28"/>
          <w:szCs w:val="28"/>
        </w:rPr>
        <w:t>ритории</w:t>
      </w:r>
      <w:r w:rsidR="00E716BD">
        <w:rPr>
          <w:b/>
          <w:sz w:val="28"/>
          <w:szCs w:val="28"/>
        </w:rPr>
        <w:t xml:space="preserve"> </w:t>
      </w:r>
      <w:r w:rsidR="00051A29" w:rsidRPr="00051A29">
        <w:rPr>
          <w:b/>
          <w:sz w:val="28"/>
          <w:szCs w:val="28"/>
        </w:rPr>
        <w:t xml:space="preserve">муниципального образования </w:t>
      </w:r>
      <w:r w:rsidR="004960D2">
        <w:rPr>
          <w:b/>
          <w:sz w:val="28"/>
          <w:szCs w:val="28"/>
        </w:rPr>
        <w:t xml:space="preserve">               </w:t>
      </w:r>
      <w:r w:rsidR="00C80C2F">
        <w:rPr>
          <w:b/>
          <w:sz w:val="28"/>
          <w:szCs w:val="28"/>
        </w:rPr>
        <w:t xml:space="preserve"> </w:t>
      </w:r>
      <w:r w:rsidR="00051A29" w:rsidRPr="00051A29">
        <w:rPr>
          <w:b/>
          <w:sz w:val="28"/>
          <w:szCs w:val="28"/>
        </w:rPr>
        <w:t>город-курорт Геленджик</w:t>
      </w:r>
    </w:p>
    <w:p w:rsidR="004C7788" w:rsidRDefault="004C7788" w:rsidP="00C80C2F">
      <w:pPr>
        <w:tabs>
          <w:tab w:val="left" w:pos="-567"/>
          <w:tab w:val="left" w:pos="1701"/>
          <w:tab w:val="left" w:pos="8647"/>
        </w:tabs>
        <w:ind w:left="1134" w:right="1700"/>
        <w:jc w:val="center"/>
        <w:rPr>
          <w:b/>
          <w:sz w:val="28"/>
          <w:szCs w:val="28"/>
        </w:rPr>
      </w:pPr>
    </w:p>
    <w:p w:rsidR="004C7788" w:rsidRPr="00360CDA" w:rsidRDefault="004C7788" w:rsidP="004C7788">
      <w:pPr>
        <w:tabs>
          <w:tab w:val="left" w:pos="-567"/>
          <w:tab w:val="left" w:pos="1701"/>
          <w:tab w:val="left" w:pos="7938"/>
          <w:tab w:val="left" w:pos="8647"/>
        </w:tabs>
        <w:ind w:left="1134" w:right="1700"/>
        <w:jc w:val="center"/>
        <w:rPr>
          <w:sz w:val="28"/>
          <w:szCs w:val="28"/>
        </w:rPr>
      </w:pPr>
    </w:p>
    <w:p w:rsidR="00B5378F" w:rsidRDefault="00B5378F" w:rsidP="00B5378F">
      <w:pPr>
        <w:ind w:firstLine="709"/>
        <w:jc w:val="both"/>
        <w:rPr>
          <w:sz w:val="28"/>
          <w:szCs w:val="28"/>
        </w:rPr>
      </w:pPr>
      <w:proofErr w:type="gramStart"/>
      <w:r w:rsidRPr="004A0C5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28 декабря 2009 года          №381-ФЗ «Об основах государственного регулирования торговой деятельности в Российской Федерации» (в редакции Федерального закона от 14 июля         2022 года</w:t>
      </w:r>
      <w:r w:rsidRPr="00FC5B6C">
        <w:rPr>
          <w:sz w:val="28"/>
          <w:szCs w:val="28"/>
        </w:rPr>
        <w:t xml:space="preserve"> </w:t>
      </w:r>
      <w:r>
        <w:rPr>
          <w:sz w:val="28"/>
          <w:szCs w:val="28"/>
        </w:rPr>
        <w:t>№352-ФЗ), Федеральным законом</w:t>
      </w:r>
      <w:r w:rsidRPr="00FC5B6C">
        <w:rPr>
          <w:sz w:val="28"/>
          <w:szCs w:val="28"/>
        </w:rPr>
        <w:t xml:space="preserve"> от 6 октября 2003 года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FC5B6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5B6C">
        <w:rPr>
          <w:sz w:val="28"/>
          <w:szCs w:val="28"/>
        </w:rPr>
        <w:t xml:space="preserve">в редакции Федерального закона от </w:t>
      </w:r>
      <w:r>
        <w:rPr>
          <w:sz w:val="28"/>
          <w:szCs w:val="28"/>
        </w:rPr>
        <w:t>30 декабря 2021</w:t>
      </w:r>
      <w:r w:rsidRPr="00FC5B6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</w:t>
      </w:r>
      <w:r w:rsidRPr="00FC5B6C">
        <w:rPr>
          <w:sz w:val="28"/>
          <w:szCs w:val="28"/>
        </w:rPr>
        <w:t>№</w:t>
      </w:r>
      <w:r>
        <w:rPr>
          <w:sz w:val="28"/>
          <w:szCs w:val="28"/>
        </w:rPr>
        <w:t>492</w:t>
      </w:r>
      <w:r w:rsidRPr="00FC5B6C">
        <w:rPr>
          <w:sz w:val="28"/>
          <w:szCs w:val="28"/>
        </w:rPr>
        <w:t>-ФЗ), Федеральным законом от</w:t>
      </w:r>
      <w:proofErr w:type="gramEnd"/>
      <w:r w:rsidRPr="00FC5B6C">
        <w:rPr>
          <w:sz w:val="28"/>
          <w:szCs w:val="28"/>
        </w:rPr>
        <w:t xml:space="preserve"> </w:t>
      </w:r>
      <w:proofErr w:type="gramStart"/>
      <w:r w:rsidRPr="00FC5B6C">
        <w:rPr>
          <w:sz w:val="28"/>
          <w:szCs w:val="28"/>
        </w:rPr>
        <w:t xml:space="preserve">28 декабря 2009 года №381-ФЗ </w:t>
      </w:r>
      <w:r>
        <w:rPr>
          <w:sz w:val="28"/>
          <w:szCs w:val="28"/>
        </w:rPr>
        <w:t xml:space="preserve">              </w:t>
      </w:r>
      <w:r w:rsidRPr="00FC5B6C">
        <w:rPr>
          <w:sz w:val="28"/>
          <w:szCs w:val="28"/>
        </w:rPr>
        <w:t xml:space="preserve">«Об основах государственного регулирования торговой деятельности в </w:t>
      </w:r>
      <w:r>
        <w:rPr>
          <w:sz w:val="28"/>
          <w:szCs w:val="28"/>
        </w:rPr>
        <w:t xml:space="preserve">        </w:t>
      </w:r>
      <w:r w:rsidRPr="00FC5B6C">
        <w:rPr>
          <w:sz w:val="28"/>
          <w:szCs w:val="28"/>
        </w:rPr>
        <w:t xml:space="preserve">Российской Федерации» (в </w:t>
      </w:r>
      <w:r>
        <w:rPr>
          <w:sz w:val="28"/>
          <w:szCs w:val="28"/>
        </w:rPr>
        <w:t xml:space="preserve">редакции Федерального закона от 16 февраля         2022 </w:t>
      </w:r>
      <w:r w:rsidRPr="00FC5B6C">
        <w:rPr>
          <w:sz w:val="28"/>
          <w:szCs w:val="28"/>
        </w:rPr>
        <w:t>года №</w:t>
      </w:r>
      <w:r>
        <w:rPr>
          <w:sz w:val="28"/>
          <w:szCs w:val="28"/>
        </w:rPr>
        <w:t>11</w:t>
      </w:r>
      <w:r w:rsidRPr="00FC5B6C">
        <w:rPr>
          <w:sz w:val="28"/>
          <w:szCs w:val="28"/>
        </w:rPr>
        <w:t>-ФЗ), З</w:t>
      </w:r>
      <w:r>
        <w:rPr>
          <w:sz w:val="28"/>
          <w:szCs w:val="28"/>
        </w:rPr>
        <w:t>аконом Краснодарского края от 31 ма</w:t>
      </w:r>
      <w:r w:rsidRPr="00FC5B6C">
        <w:rPr>
          <w:sz w:val="28"/>
          <w:szCs w:val="28"/>
        </w:rPr>
        <w:t>я</w:t>
      </w:r>
      <w:r>
        <w:rPr>
          <w:sz w:val="28"/>
          <w:szCs w:val="28"/>
        </w:rPr>
        <w:t xml:space="preserve"> 2005</w:t>
      </w:r>
      <w:r w:rsidRPr="00FC5B6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№879</w:t>
      </w:r>
      <w:r w:rsidRPr="00FC5B6C">
        <w:rPr>
          <w:sz w:val="28"/>
          <w:szCs w:val="28"/>
        </w:rPr>
        <w:t>-КЗ</w:t>
      </w:r>
      <w:r>
        <w:rPr>
          <w:sz w:val="28"/>
          <w:szCs w:val="28"/>
        </w:rPr>
        <w:t xml:space="preserve"> «О государственной политике Краснодарского края в сфере           торговой деятельности» (в редакции Закона Краснодарского края от 2 марта                    2022 года №4644-КЗ), постановлением главы администрации (губернатора) Краснодарского края от</w:t>
      </w:r>
      <w:proofErr w:type="gramEnd"/>
      <w:r>
        <w:rPr>
          <w:sz w:val="28"/>
          <w:szCs w:val="28"/>
        </w:rPr>
        <w:t xml:space="preserve"> 11 ноября 2014 года №1249 «Об утверждении Порядка разработки и утверждения органами местного самоуправления схем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нестационарных торговых объектов на территории Краснодарского                         края» (в редакции постановления главы администрации (губернатора)    </w:t>
      </w:r>
      <w:r w:rsidR="009F34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Краснодарского края от 21 декабря 2018 года №859), </w:t>
      </w:r>
      <w:r w:rsidRPr="004A0C5E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                                     </w:t>
      </w:r>
      <w:r w:rsidRPr="004A0C5E">
        <w:rPr>
          <w:sz w:val="28"/>
          <w:szCs w:val="28"/>
        </w:rPr>
        <w:t xml:space="preserve"> 8,</w:t>
      </w:r>
      <w:r>
        <w:rPr>
          <w:sz w:val="28"/>
          <w:szCs w:val="28"/>
        </w:rPr>
        <w:t xml:space="preserve"> </w:t>
      </w:r>
      <w:r w:rsidRPr="004A0C5E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4A0C5E">
        <w:rPr>
          <w:sz w:val="28"/>
          <w:szCs w:val="28"/>
        </w:rPr>
        <w:t>41, 72 Устава муниципал</w:t>
      </w:r>
      <w:r>
        <w:rPr>
          <w:sz w:val="28"/>
          <w:szCs w:val="28"/>
        </w:rPr>
        <w:t xml:space="preserve">ьного образования город-курорт Геленджик,                </w:t>
      </w:r>
      <w:proofErr w:type="gramStart"/>
      <w:r w:rsidRPr="004A0C5E">
        <w:rPr>
          <w:sz w:val="28"/>
          <w:szCs w:val="28"/>
        </w:rPr>
        <w:t>п</w:t>
      </w:r>
      <w:proofErr w:type="gramEnd"/>
      <w:r w:rsidRPr="004A0C5E">
        <w:rPr>
          <w:sz w:val="28"/>
          <w:szCs w:val="28"/>
        </w:rPr>
        <w:t xml:space="preserve"> о с т а н о в л я ю:</w:t>
      </w:r>
    </w:p>
    <w:p w:rsidR="00AF503C" w:rsidRPr="00B5378F" w:rsidRDefault="00AE20DD" w:rsidP="00B5378F">
      <w:pPr>
        <w:pStyle w:val="ab"/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Образовать</w:t>
      </w:r>
      <w:r w:rsidR="001B51EC">
        <w:rPr>
          <w:sz w:val="28"/>
          <w:szCs w:val="28"/>
        </w:rPr>
        <w:t xml:space="preserve"> </w:t>
      </w:r>
      <w:r w:rsidR="004960D2">
        <w:rPr>
          <w:sz w:val="28"/>
          <w:szCs w:val="28"/>
        </w:rPr>
        <w:t>комиссию</w:t>
      </w:r>
      <w:r w:rsidR="00B5378F" w:rsidRPr="00B5378F">
        <w:rPr>
          <w:sz w:val="28"/>
          <w:szCs w:val="28"/>
        </w:rPr>
        <w:t xml:space="preserve"> по актуализации схем размещения нестаци</w:t>
      </w:r>
      <w:r w:rsidR="00B5378F" w:rsidRPr="00B5378F">
        <w:rPr>
          <w:sz w:val="28"/>
          <w:szCs w:val="28"/>
        </w:rPr>
        <w:t>о</w:t>
      </w:r>
      <w:r w:rsidR="00B5378F" w:rsidRPr="00B5378F">
        <w:rPr>
          <w:sz w:val="28"/>
          <w:szCs w:val="28"/>
        </w:rPr>
        <w:t xml:space="preserve">нарных торговых объектов, </w:t>
      </w:r>
      <w:r w:rsidR="004960D2" w:rsidRPr="004960D2">
        <w:rPr>
          <w:sz w:val="28"/>
          <w:szCs w:val="28"/>
        </w:rPr>
        <w:t xml:space="preserve">нестационарных </w:t>
      </w:r>
      <w:r w:rsidR="00B5378F" w:rsidRPr="00B5378F">
        <w:rPr>
          <w:sz w:val="28"/>
          <w:szCs w:val="28"/>
        </w:rPr>
        <w:t>объектов по ок</w:t>
      </w:r>
      <w:r w:rsidR="004960D2">
        <w:rPr>
          <w:sz w:val="28"/>
          <w:szCs w:val="28"/>
        </w:rPr>
        <w:t>азанию услуг на з</w:t>
      </w:r>
      <w:r w:rsidR="004960D2">
        <w:rPr>
          <w:sz w:val="28"/>
          <w:szCs w:val="28"/>
        </w:rPr>
        <w:t>е</w:t>
      </w:r>
      <w:r w:rsidR="004960D2">
        <w:rPr>
          <w:sz w:val="28"/>
          <w:szCs w:val="28"/>
        </w:rPr>
        <w:t>мельных</w:t>
      </w:r>
      <w:r w:rsidR="00B5378F" w:rsidRPr="00B5378F">
        <w:rPr>
          <w:sz w:val="28"/>
          <w:szCs w:val="28"/>
        </w:rPr>
        <w:t xml:space="preserve"> участках, в зданиях, строениях, соор</w:t>
      </w:r>
      <w:r w:rsidR="004960D2">
        <w:rPr>
          <w:sz w:val="28"/>
          <w:szCs w:val="28"/>
        </w:rPr>
        <w:t xml:space="preserve">ужениях, </w:t>
      </w:r>
      <w:r w:rsidR="00B5378F" w:rsidRPr="00B5378F">
        <w:rPr>
          <w:sz w:val="28"/>
          <w:szCs w:val="28"/>
        </w:rPr>
        <w:t xml:space="preserve">находящихся в </w:t>
      </w:r>
      <w:r w:rsidR="004960D2">
        <w:rPr>
          <w:sz w:val="28"/>
          <w:szCs w:val="28"/>
        </w:rPr>
        <w:t xml:space="preserve">     </w:t>
      </w:r>
      <w:r w:rsidR="009F3498">
        <w:rPr>
          <w:sz w:val="28"/>
          <w:szCs w:val="28"/>
        </w:rPr>
        <w:t xml:space="preserve">    </w:t>
      </w:r>
      <w:r w:rsidR="004960D2">
        <w:rPr>
          <w:sz w:val="28"/>
          <w:szCs w:val="28"/>
        </w:rPr>
        <w:t xml:space="preserve"> </w:t>
      </w:r>
      <w:r w:rsidR="00B5378F" w:rsidRPr="00B5378F">
        <w:rPr>
          <w:sz w:val="28"/>
          <w:szCs w:val="28"/>
        </w:rPr>
        <w:t xml:space="preserve">муниципальной собственности либо государственная собственность на </w:t>
      </w:r>
      <w:r w:rsidR="004960D2">
        <w:rPr>
          <w:sz w:val="28"/>
          <w:szCs w:val="28"/>
        </w:rPr>
        <w:t xml:space="preserve">         </w:t>
      </w:r>
      <w:r w:rsidR="00B5378F" w:rsidRPr="00B5378F">
        <w:rPr>
          <w:sz w:val="28"/>
          <w:szCs w:val="28"/>
        </w:rPr>
        <w:lastRenderedPageBreak/>
        <w:t>которые не</w:t>
      </w:r>
      <w:r w:rsidR="00B5378F">
        <w:rPr>
          <w:sz w:val="28"/>
          <w:szCs w:val="28"/>
        </w:rPr>
        <w:t xml:space="preserve"> </w:t>
      </w:r>
      <w:r w:rsidR="00B5378F" w:rsidRPr="00B5378F">
        <w:rPr>
          <w:sz w:val="28"/>
          <w:szCs w:val="28"/>
        </w:rPr>
        <w:t>разграничена, расположенных на территории муниципального обр</w:t>
      </w:r>
      <w:r w:rsidR="00B5378F" w:rsidRPr="00B5378F">
        <w:rPr>
          <w:sz w:val="28"/>
          <w:szCs w:val="28"/>
        </w:rPr>
        <w:t>а</w:t>
      </w:r>
      <w:r w:rsidR="00B5378F" w:rsidRPr="00B5378F">
        <w:rPr>
          <w:sz w:val="28"/>
          <w:szCs w:val="28"/>
        </w:rPr>
        <w:t>зования город-курорт Геленджик</w:t>
      </w:r>
      <w:r w:rsidR="00327243" w:rsidRPr="00B5378F">
        <w:rPr>
          <w:sz w:val="28"/>
          <w:szCs w:val="28"/>
        </w:rPr>
        <w:t>,</w:t>
      </w:r>
      <w:r w:rsidR="001B51EC" w:rsidRPr="00B5378F">
        <w:rPr>
          <w:sz w:val="28"/>
          <w:szCs w:val="28"/>
        </w:rPr>
        <w:t xml:space="preserve"> и утвердить </w:t>
      </w:r>
      <w:r w:rsidR="00F33C90" w:rsidRPr="00B5378F">
        <w:rPr>
          <w:sz w:val="28"/>
          <w:szCs w:val="28"/>
        </w:rPr>
        <w:t>ее состав</w:t>
      </w:r>
      <w:r w:rsidR="00E0209A" w:rsidRPr="00B5378F">
        <w:rPr>
          <w:sz w:val="28"/>
          <w:szCs w:val="28"/>
        </w:rPr>
        <w:t xml:space="preserve"> </w:t>
      </w:r>
      <w:r w:rsidR="00363583" w:rsidRPr="00B5378F">
        <w:rPr>
          <w:sz w:val="28"/>
          <w:szCs w:val="28"/>
        </w:rPr>
        <w:t>(п</w:t>
      </w:r>
      <w:r w:rsidR="00B5378F">
        <w:rPr>
          <w:sz w:val="28"/>
          <w:szCs w:val="28"/>
        </w:rPr>
        <w:t xml:space="preserve">риложение </w:t>
      </w:r>
      <w:r w:rsidR="00E0209A" w:rsidRPr="00B5378F">
        <w:rPr>
          <w:sz w:val="28"/>
          <w:szCs w:val="28"/>
        </w:rPr>
        <w:t>1</w:t>
      </w:r>
      <w:r w:rsidR="00363583" w:rsidRPr="00B5378F">
        <w:rPr>
          <w:sz w:val="28"/>
          <w:szCs w:val="28"/>
        </w:rPr>
        <w:t>)</w:t>
      </w:r>
      <w:r w:rsidR="00E0209A" w:rsidRPr="00B5378F">
        <w:rPr>
          <w:sz w:val="28"/>
          <w:szCs w:val="28"/>
        </w:rPr>
        <w:t>.</w:t>
      </w:r>
    </w:p>
    <w:p w:rsidR="00E0209A" w:rsidRDefault="00E0209A" w:rsidP="00BF7C21">
      <w:pPr>
        <w:pStyle w:val="ab"/>
        <w:numPr>
          <w:ilvl w:val="0"/>
          <w:numId w:val="3"/>
        </w:numPr>
        <w:tabs>
          <w:tab w:val="left" w:pos="516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="00AE20DD">
        <w:rPr>
          <w:sz w:val="28"/>
          <w:szCs w:val="28"/>
        </w:rPr>
        <w:t xml:space="preserve">о </w:t>
      </w:r>
      <w:proofErr w:type="gramStart"/>
      <w:r w:rsidR="00AE20DD">
        <w:rPr>
          <w:sz w:val="28"/>
          <w:szCs w:val="28"/>
        </w:rPr>
        <w:t>комиссии</w:t>
      </w:r>
      <w:proofErr w:type="gramEnd"/>
      <w:r w:rsidR="00AE20DD">
        <w:rPr>
          <w:sz w:val="28"/>
          <w:szCs w:val="28"/>
        </w:rPr>
        <w:t xml:space="preserve"> </w:t>
      </w:r>
      <w:r w:rsidR="00C80C2F">
        <w:rPr>
          <w:sz w:val="28"/>
          <w:szCs w:val="28"/>
        </w:rPr>
        <w:t xml:space="preserve">об </w:t>
      </w:r>
      <w:r w:rsidR="00B5378F" w:rsidRPr="00B5378F">
        <w:rPr>
          <w:sz w:val="28"/>
          <w:szCs w:val="28"/>
        </w:rPr>
        <w:t>актуализации схем размещ</w:t>
      </w:r>
      <w:r w:rsidR="00B5378F" w:rsidRPr="00B5378F">
        <w:rPr>
          <w:sz w:val="28"/>
          <w:szCs w:val="28"/>
        </w:rPr>
        <w:t>е</w:t>
      </w:r>
      <w:r w:rsidR="00B5378F" w:rsidRPr="00B5378F">
        <w:rPr>
          <w:sz w:val="28"/>
          <w:szCs w:val="28"/>
        </w:rPr>
        <w:t xml:space="preserve">ния нестационарных торговых объектов, </w:t>
      </w:r>
      <w:r w:rsidR="004960D2" w:rsidRPr="0094445F">
        <w:rPr>
          <w:sz w:val="28"/>
          <w:szCs w:val="28"/>
        </w:rPr>
        <w:t>нестационарных</w:t>
      </w:r>
      <w:r w:rsidR="004960D2" w:rsidRPr="00B5378F">
        <w:rPr>
          <w:sz w:val="28"/>
          <w:szCs w:val="28"/>
        </w:rPr>
        <w:t xml:space="preserve"> </w:t>
      </w:r>
      <w:r w:rsidR="00B5378F" w:rsidRPr="00B5378F">
        <w:rPr>
          <w:sz w:val="28"/>
          <w:szCs w:val="28"/>
        </w:rPr>
        <w:t>объектов по оказ</w:t>
      </w:r>
      <w:r w:rsidR="00B5378F" w:rsidRPr="00B5378F">
        <w:rPr>
          <w:sz w:val="28"/>
          <w:szCs w:val="28"/>
        </w:rPr>
        <w:t>а</w:t>
      </w:r>
      <w:r w:rsidR="00B5378F" w:rsidRPr="00B5378F">
        <w:rPr>
          <w:sz w:val="28"/>
          <w:szCs w:val="28"/>
        </w:rPr>
        <w:t>нию услуг на земельных участках, в зда</w:t>
      </w:r>
      <w:r w:rsidR="004960D2">
        <w:rPr>
          <w:sz w:val="28"/>
          <w:szCs w:val="28"/>
        </w:rPr>
        <w:t xml:space="preserve">ниях, строениях, сооружениях, </w:t>
      </w:r>
      <w:r w:rsidR="00B5378F" w:rsidRPr="00B5378F">
        <w:rPr>
          <w:sz w:val="28"/>
          <w:szCs w:val="28"/>
        </w:rPr>
        <w:t>наход</w:t>
      </w:r>
      <w:r w:rsidR="00B5378F" w:rsidRPr="00B5378F">
        <w:rPr>
          <w:sz w:val="28"/>
          <w:szCs w:val="28"/>
        </w:rPr>
        <w:t>я</w:t>
      </w:r>
      <w:r w:rsidR="00B5378F" w:rsidRPr="00B5378F">
        <w:rPr>
          <w:sz w:val="28"/>
          <w:szCs w:val="28"/>
        </w:rPr>
        <w:t>щихся в муниципальной собственности либо государственная собственность на которые не разграничена, расположенных на территории муниципального обр</w:t>
      </w:r>
      <w:r w:rsidR="00B5378F" w:rsidRPr="00B5378F">
        <w:rPr>
          <w:sz w:val="28"/>
          <w:szCs w:val="28"/>
        </w:rPr>
        <w:t>а</w:t>
      </w:r>
      <w:r w:rsidR="00B5378F" w:rsidRPr="00B5378F">
        <w:rPr>
          <w:sz w:val="28"/>
          <w:szCs w:val="28"/>
        </w:rPr>
        <w:t>зо</w:t>
      </w:r>
      <w:r w:rsidR="00AE20DD">
        <w:rPr>
          <w:sz w:val="28"/>
          <w:szCs w:val="28"/>
        </w:rPr>
        <w:t>вания</w:t>
      </w:r>
      <w:r w:rsidR="00C80C2F">
        <w:rPr>
          <w:sz w:val="28"/>
          <w:szCs w:val="28"/>
        </w:rPr>
        <w:t xml:space="preserve"> </w:t>
      </w:r>
      <w:r w:rsidR="00B5378F" w:rsidRPr="00B5378F">
        <w:rPr>
          <w:sz w:val="28"/>
          <w:szCs w:val="28"/>
        </w:rPr>
        <w:t xml:space="preserve">город-курорт Геленджик </w:t>
      </w:r>
      <w:r w:rsidR="00363583">
        <w:rPr>
          <w:sz w:val="28"/>
          <w:szCs w:val="28"/>
        </w:rPr>
        <w:t>(п</w:t>
      </w:r>
      <w:r w:rsidR="00291921">
        <w:rPr>
          <w:sz w:val="28"/>
          <w:szCs w:val="28"/>
        </w:rPr>
        <w:t>риложе</w:t>
      </w:r>
      <w:r w:rsidR="00363583">
        <w:rPr>
          <w:sz w:val="28"/>
          <w:szCs w:val="28"/>
        </w:rPr>
        <w:t>ние</w:t>
      </w:r>
      <w:r w:rsidR="00B5378F">
        <w:rPr>
          <w:sz w:val="28"/>
          <w:szCs w:val="28"/>
        </w:rPr>
        <w:t xml:space="preserve"> </w:t>
      </w:r>
      <w:r w:rsidR="00291921">
        <w:rPr>
          <w:sz w:val="28"/>
          <w:szCs w:val="28"/>
        </w:rPr>
        <w:t>2</w:t>
      </w:r>
      <w:r w:rsidR="00363583">
        <w:rPr>
          <w:sz w:val="28"/>
          <w:szCs w:val="28"/>
        </w:rPr>
        <w:t>)</w:t>
      </w:r>
      <w:r w:rsidR="00291921">
        <w:rPr>
          <w:sz w:val="28"/>
          <w:szCs w:val="28"/>
        </w:rPr>
        <w:t>.</w:t>
      </w:r>
    </w:p>
    <w:p w:rsidR="00B5378F" w:rsidRPr="00B5378F" w:rsidRDefault="00B5378F" w:rsidP="00BF7C21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F83247">
        <w:rPr>
          <w:sz w:val="28"/>
        </w:rPr>
        <w:t>Разместить</w:t>
      </w:r>
      <w:proofErr w:type="gramEnd"/>
      <w:r w:rsidRPr="00F83247">
        <w:rPr>
          <w:sz w:val="28"/>
        </w:rPr>
        <w:t xml:space="preserve"> настоящее пос</w:t>
      </w:r>
      <w:r>
        <w:rPr>
          <w:sz w:val="28"/>
        </w:rPr>
        <w:t xml:space="preserve">тановление на официальном сайте                </w:t>
      </w:r>
      <w:r w:rsidRPr="00F83247">
        <w:rPr>
          <w:sz w:val="28"/>
        </w:rPr>
        <w:t>администрации муниципального образ</w:t>
      </w:r>
      <w:r>
        <w:rPr>
          <w:sz w:val="28"/>
        </w:rPr>
        <w:t xml:space="preserve">ования город-курорт Геленджик в </w:t>
      </w:r>
      <w:r w:rsidRPr="00F83247">
        <w:rPr>
          <w:sz w:val="28"/>
        </w:rPr>
        <w:t>и</w:t>
      </w:r>
      <w:r w:rsidRPr="00F83247">
        <w:rPr>
          <w:sz w:val="28"/>
        </w:rPr>
        <w:t>н</w:t>
      </w:r>
      <w:r w:rsidRPr="00F83247">
        <w:rPr>
          <w:sz w:val="28"/>
        </w:rPr>
        <w:t>формационно-телекоммуникационной сети «Интернет</w:t>
      </w:r>
      <w:r w:rsidRPr="00B5378F">
        <w:rPr>
          <w:sz w:val="28"/>
        </w:rPr>
        <w:t>» (</w:t>
      </w:r>
      <w:hyperlink r:id="rId9" w:history="1">
        <w:r w:rsidRPr="00B5378F">
          <w:rPr>
            <w:rStyle w:val="af"/>
            <w:color w:val="auto"/>
            <w:sz w:val="28"/>
            <w:u w:val="none"/>
            <w:lang w:val="en-US"/>
          </w:rPr>
          <w:t>www</w:t>
        </w:r>
        <w:r w:rsidRPr="00B5378F">
          <w:rPr>
            <w:rStyle w:val="af"/>
            <w:color w:val="auto"/>
            <w:sz w:val="28"/>
            <w:u w:val="none"/>
          </w:rPr>
          <w:t>.</w:t>
        </w:r>
        <w:proofErr w:type="spellStart"/>
        <w:r w:rsidRPr="00B5378F">
          <w:rPr>
            <w:rStyle w:val="af"/>
            <w:color w:val="auto"/>
            <w:sz w:val="28"/>
            <w:u w:val="none"/>
            <w:lang w:val="en-US"/>
          </w:rPr>
          <w:t>gelendzhik</w:t>
        </w:r>
        <w:proofErr w:type="spellEnd"/>
        <w:r w:rsidRPr="00B5378F">
          <w:rPr>
            <w:rStyle w:val="af"/>
            <w:color w:val="auto"/>
            <w:sz w:val="28"/>
            <w:u w:val="none"/>
          </w:rPr>
          <w:t>.</w:t>
        </w:r>
        <w:r w:rsidRPr="00B5378F">
          <w:rPr>
            <w:rStyle w:val="af"/>
            <w:color w:val="auto"/>
            <w:sz w:val="28"/>
            <w:u w:val="none"/>
            <w:lang w:val="en-US"/>
          </w:rPr>
          <w:t>org</w:t>
        </w:r>
      </w:hyperlink>
      <w:r w:rsidRPr="00B5378F">
        <w:rPr>
          <w:sz w:val="28"/>
        </w:rPr>
        <w:t>).</w:t>
      </w:r>
    </w:p>
    <w:p w:rsidR="00DE6538" w:rsidRPr="00360CDA" w:rsidRDefault="00DE6538" w:rsidP="00BF7C21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proofErr w:type="gramStart"/>
      <w:r w:rsidRPr="00360CDA">
        <w:rPr>
          <w:sz w:val="28"/>
          <w:szCs w:val="28"/>
        </w:rPr>
        <w:t>Контроль за</w:t>
      </w:r>
      <w:proofErr w:type="gramEnd"/>
      <w:r w:rsidRPr="00360CD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</w:t>
      </w:r>
      <w:r w:rsidR="00592F14">
        <w:rPr>
          <w:sz w:val="28"/>
          <w:szCs w:val="28"/>
        </w:rPr>
        <w:t xml:space="preserve"> </w:t>
      </w:r>
      <w:r w:rsidRPr="00360CDA">
        <w:rPr>
          <w:sz w:val="28"/>
          <w:szCs w:val="28"/>
        </w:rPr>
        <w:t xml:space="preserve">образования город-курорт Геленджик </w:t>
      </w:r>
      <w:r w:rsidR="009F3498">
        <w:rPr>
          <w:sz w:val="28"/>
          <w:szCs w:val="28"/>
        </w:rPr>
        <w:t xml:space="preserve">    </w:t>
      </w:r>
      <w:r w:rsidR="00B5378F">
        <w:rPr>
          <w:sz w:val="28"/>
          <w:szCs w:val="28"/>
        </w:rPr>
        <w:t>Скорикову</w:t>
      </w:r>
      <w:r w:rsidR="00B5378F" w:rsidRPr="00B5378F">
        <w:rPr>
          <w:sz w:val="28"/>
          <w:szCs w:val="28"/>
        </w:rPr>
        <w:t xml:space="preserve"> </w:t>
      </w:r>
      <w:r w:rsidR="00B5378F">
        <w:rPr>
          <w:sz w:val="28"/>
          <w:szCs w:val="28"/>
        </w:rPr>
        <w:t>Я.В</w:t>
      </w:r>
      <w:r w:rsidR="00F33C90">
        <w:rPr>
          <w:sz w:val="28"/>
          <w:szCs w:val="28"/>
        </w:rPr>
        <w:t>.</w:t>
      </w:r>
      <w:r w:rsidRPr="00360CDA">
        <w:rPr>
          <w:sz w:val="28"/>
          <w:szCs w:val="28"/>
        </w:rPr>
        <w:t xml:space="preserve"> </w:t>
      </w:r>
    </w:p>
    <w:p w:rsidR="00BF4B1D" w:rsidRPr="00360CDA" w:rsidRDefault="00CF0F55" w:rsidP="00BF7C21">
      <w:pPr>
        <w:pStyle w:val="ab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B1D" w:rsidRPr="00360CDA">
        <w:rPr>
          <w:sz w:val="28"/>
          <w:szCs w:val="28"/>
        </w:rPr>
        <w:t>остановление вступает в силу со дня его</w:t>
      </w:r>
      <w:r w:rsidR="00E5380D">
        <w:rPr>
          <w:sz w:val="28"/>
          <w:szCs w:val="28"/>
        </w:rPr>
        <w:t xml:space="preserve"> </w:t>
      </w:r>
      <w:r w:rsidR="00AE20DD">
        <w:rPr>
          <w:sz w:val="28"/>
          <w:szCs w:val="28"/>
        </w:rPr>
        <w:t>подписания</w:t>
      </w:r>
      <w:r w:rsidR="00BF4B1D" w:rsidRPr="00360CDA">
        <w:rPr>
          <w:sz w:val="28"/>
          <w:szCs w:val="28"/>
        </w:rPr>
        <w:t>.</w:t>
      </w:r>
    </w:p>
    <w:p w:rsidR="004D4293" w:rsidRDefault="004D4293" w:rsidP="00BF7C21">
      <w:pPr>
        <w:tabs>
          <w:tab w:val="left" w:pos="516"/>
        </w:tabs>
        <w:ind w:right="-1"/>
        <w:jc w:val="both"/>
        <w:rPr>
          <w:sz w:val="28"/>
          <w:szCs w:val="28"/>
        </w:rPr>
      </w:pPr>
    </w:p>
    <w:p w:rsidR="00B5378F" w:rsidRDefault="00B5378F" w:rsidP="00BF7C21">
      <w:pPr>
        <w:tabs>
          <w:tab w:val="left" w:pos="516"/>
        </w:tabs>
        <w:ind w:right="-1"/>
        <w:jc w:val="both"/>
        <w:rPr>
          <w:sz w:val="28"/>
          <w:szCs w:val="28"/>
        </w:rPr>
      </w:pPr>
    </w:p>
    <w:p w:rsidR="00592F14" w:rsidRDefault="00592F14" w:rsidP="00BF7C21">
      <w:pPr>
        <w:tabs>
          <w:tab w:val="left" w:pos="516"/>
        </w:tabs>
        <w:ind w:right="-1"/>
        <w:jc w:val="both"/>
        <w:rPr>
          <w:sz w:val="28"/>
          <w:szCs w:val="28"/>
        </w:rPr>
      </w:pPr>
    </w:p>
    <w:p w:rsidR="00B5378F" w:rsidRPr="00B5378F" w:rsidRDefault="00B5378F" w:rsidP="00B5378F">
      <w:pPr>
        <w:jc w:val="both"/>
        <w:rPr>
          <w:sz w:val="28"/>
          <w:szCs w:val="28"/>
        </w:rPr>
      </w:pPr>
      <w:r w:rsidRPr="00B5378F">
        <w:rPr>
          <w:sz w:val="28"/>
          <w:szCs w:val="28"/>
        </w:rPr>
        <w:t xml:space="preserve">Глава муниципального образования </w:t>
      </w:r>
    </w:p>
    <w:p w:rsidR="00B5378F" w:rsidRPr="00B5378F" w:rsidRDefault="00B5378F" w:rsidP="00B5378F">
      <w:pPr>
        <w:jc w:val="both"/>
        <w:rPr>
          <w:sz w:val="26"/>
          <w:szCs w:val="26"/>
        </w:rPr>
      </w:pPr>
      <w:r w:rsidRPr="00B5378F">
        <w:rPr>
          <w:sz w:val="28"/>
          <w:szCs w:val="28"/>
        </w:rPr>
        <w:t xml:space="preserve">город-курорт Геленджик              </w:t>
      </w:r>
      <w:r>
        <w:rPr>
          <w:sz w:val="28"/>
          <w:szCs w:val="28"/>
        </w:rPr>
        <w:t xml:space="preserve">                              </w:t>
      </w:r>
      <w:r w:rsidRPr="00B5378F">
        <w:rPr>
          <w:sz w:val="28"/>
          <w:szCs w:val="28"/>
        </w:rPr>
        <w:t xml:space="preserve">                 </w:t>
      </w:r>
      <w:r w:rsidR="00AE20DD">
        <w:rPr>
          <w:sz w:val="28"/>
          <w:szCs w:val="28"/>
        </w:rPr>
        <w:t xml:space="preserve">  </w:t>
      </w:r>
      <w:r w:rsidRPr="00B5378F">
        <w:rPr>
          <w:sz w:val="28"/>
          <w:szCs w:val="28"/>
        </w:rPr>
        <w:t xml:space="preserve">   А.А. </w:t>
      </w:r>
      <w:proofErr w:type="spellStart"/>
      <w:r w:rsidRPr="00B5378F">
        <w:rPr>
          <w:sz w:val="28"/>
          <w:szCs w:val="28"/>
        </w:rPr>
        <w:t>Богодистов</w:t>
      </w:r>
      <w:proofErr w:type="spellEnd"/>
    </w:p>
    <w:p w:rsidR="00B5378F" w:rsidRPr="00B5378F" w:rsidRDefault="00B5378F" w:rsidP="00B5378F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66CB" w:rsidRPr="00360CDA" w:rsidRDefault="008E66CB" w:rsidP="00BF7C21">
      <w:pPr>
        <w:ind w:right="-1"/>
        <w:jc w:val="both"/>
        <w:rPr>
          <w:sz w:val="28"/>
          <w:szCs w:val="28"/>
        </w:rPr>
      </w:pPr>
    </w:p>
    <w:p w:rsidR="00250503" w:rsidRDefault="00250503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295DC4" w:rsidRDefault="00295DC4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Pr="00925B5F" w:rsidRDefault="00925B5F" w:rsidP="0041445F">
      <w:pPr>
        <w:ind w:left="567" w:right="963"/>
        <w:jc w:val="center"/>
        <w:rPr>
          <w:b/>
          <w:sz w:val="28"/>
          <w:szCs w:val="28"/>
        </w:rPr>
      </w:pPr>
      <w:r w:rsidRPr="00925B5F">
        <w:rPr>
          <w:b/>
          <w:sz w:val="28"/>
          <w:szCs w:val="28"/>
        </w:rPr>
        <w:lastRenderedPageBreak/>
        <w:t>ЛИСТ СОГЛАСОВАНИЯ</w:t>
      </w:r>
    </w:p>
    <w:p w:rsidR="00925B5F" w:rsidRPr="00925B5F" w:rsidRDefault="00925B5F" w:rsidP="0041445F">
      <w:pPr>
        <w:ind w:left="567" w:right="963"/>
        <w:jc w:val="center"/>
        <w:rPr>
          <w:sz w:val="28"/>
          <w:szCs w:val="28"/>
        </w:rPr>
      </w:pPr>
      <w:r w:rsidRPr="00925B5F">
        <w:rPr>
          <w:sz w:val="28"/>
          <w:szCs w:val="28"/>
        </w:rPr>
        <w:t>проекта постановления администрации</w:t>
      </w:r>
    </w:p>
    <w:p w:rsidR="00925B5F" w:rsidRPr="00925B5F" w:rsidRDefault="00925B5F" w:rsidP="0041445F">
      <w:pPr>
        <w:ind w:left="567" w:right="963"/>
        <w:jc w:val="center"/>
        <w:rPr>
          <w:sz w:val="28"/>
          <w:szCs w:val="28"/>
        </w:rPr>
      </w:pPr>
      <w:r w:rsidRPr="00925B5F">
        <w:rPr>
          <w:sz w:val="28"/>
          <w:szCs w:val="28"/>
        </w:rPr>
        <w:t>муниципального образования город-курорт Геленджик</w:t>
      </w:r>
    </w:p>
    <w:p w:rsidR="00925B5F" w:rsidRPr="00925B5F" w:rsidRDefault="00925B5F" w:rsidP="0041445F">
      <w:pPr>
        <w:ind w:left="567" w:right="963"/>
        <w:jc w:val="center"/>
        <w:rPr>
          <w:sz w:val="28"/>
          <w:szCs w:val="28"/>
        </w:rPr>
      </w:pPr>
      <w:r w:rsidRPr="00925B5F">
        <w:rPr>
          <w:sz w:val="28"/>
          <w:szCs w:val="28"/>
        </w:rPr>
        <w:t>от _______________ №______________</w:t>
      </w:r>
    </w:p>
    <w:p w:rsidR="00925B5F" w:rsidRPr="00925B5F" w:rsidRDefault="00925B5F" w:rsidP="00295DC4">
      <w:pPr>
        <w:tabs>
          <w:tab w:val="left" w:pos="-567"/>
          <w:tab w:val="left" w:pos="1701"/>
          <w:tab w:val="left" w:pos="7938"/>
          <w:tab w:val="left" w:pos="8505"/>
        </w:tabs>
        <w:ind w:left="567" w:right="963"/>
        <w:jc w:val="center"/>
        <w:rPr>
          <w:b/>
          <w:sz w:val="28"/>
          <w:szCs w:val="28"/>
        </w:rPr>
      </w:pPr>
      <w:r w:rsidRPr="00925B5F">
        <w:rPr>
          <w:sz w:val="28"/>
          <w:szCs w:val="28"/>
        </w:rPr>
        <w:t>«О</w:t>
      </w:r>
      <w:r w:rsidR="00295DC4">
        <w:rPr>
          <w:sz w:val="28"/>
          <w:szCs w:val="28"/>
        </w:rPr>
        <w:t>б</w:t>
      </w:r>
      <w:r w:rsidRPr="00925B5F">
        <w:rPr>
          <w:sz w:val="28"/>
          <w:szCs w:val="28"/>
        </w:rPr>
        <w:t xml:space="preserve"> </w:t>
      </w:r>
      <w:r w:rsidR="00295DC4">
        <w:rPr>
          <w:sz w:val="28"/>
          <w:szCs w:val="28"/>
        </w:rPr>
        <w:t>образовании</w:t>
      </w:r>
      <w:r w:rsidRPr="00925B5F">
        <w:rPr>
          <w:sz w:val="28"/>
          <w:szCs w:val="28"/>
        </w:rPr>
        <w:t xml:space="preserve"> комиссии по </w:t>
      </w:r>
      <w:r w:rsidR="0041445F">
        <w:rPr>
          <w:sz w:val="28"/>
          <w:szCs w:val="28"/>
        </w:rPr>
        <w:t>актуализации схем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>размещения</w:t>
      </w:r>
      <w:r w:rsidR="0041445F">
        <w:rPr>
          <w:sz w:val="28"/>
          <w:szCs w:val="28"/>
        </w:rPr>
        <w:t xml:space="preserve">               </w:t>
      </w:r>
      <w:r w:rsidRPr="00925B5F">
        <w:rPr>
          <w:sz w:val="28"/>
          <w:szCs w:val="28"/>
        </w:rPr>
        <w:t xml:space="preserve"> нестационарных торговых объек</w:t>
      </w:r>
      <w:r w:rsidR="0041445F">
        <w:rPr>
          <w:sz w:val="28"/>
          <w:szCs w:val="28"/>
        </w:rPr>
        <w:t>тов,</w:t>
      </w:r>
      <w:r>
        <w:rPr>
          <w:sz w:val="28"/>
          <w:szCs w:val="28"/>
        </w:rPr>
        <w:t xml:space="preserve"> </w:t>
      </w:r>
      <w:r w:rsidR="004960D2" w:rsidRPr="004960D2">
        <w:rPr>
          <w:sz w:val="28"/>
          <w:szCs w:val="28"/>
        </w:rPr>
        <w:t xml:space="preserve">нестационарных </w:t>
      </w:r>
      <w:r w:rsidRPr="00925B5F">
        <w:rPr>
          <w:sz w:val="28"/>
          <w:szCs w:val="28"/>
        </w:rPr>
        <w:t>объектов по оказанию услуг на земельных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>участках, в зданиях, строениях, с</w:t>
      </w:r>
      <w:r w:rsidRPr="00925B5F">
        <w:rPr>
          <w:sz w:val="28"/>
          <w:szCs w:val="28"/>
        </w:rPr>
        <w:t>о</w:t>
      </w:r>
      <w:r w:rsidRPr="00925B5F">
        <w:rPr>
          <w:sz w:val="28"/>
          <w:szCs w:val="28"/>
        </w:rPr>
        <w:t>ору</w:t>
      </w:r>
      <w:r w:rsidR="004960D2">
        <w:rPr>
          <w:sz w:val="28"/>
          <w:szCs w:val="28"/>
        </w:rPr>
        <w:t>жениях,</w:t>
      </w:r>
      <w:r w:rsidRPr="00925B5F">
        <w:rPr>
          <w:sz w:val="28"/>
          <w:szCs w:val="28"/>
        </w:rPr>
        <w:t xml:space="preserve"> находящихся в муниципальной собственности либо </w:t>
      </w:r>
      <w:r w:rsidR="00DE2D49">
        <w:rPr>
          <w:sz w:val="28"/>
          <w:szCs w:val="28"/>
        </w:rPr>
        <w:t xml:space="preserve">                   </w:t>
      </w:r>
      <w:r w:rsidRPr="00925B5F">
        <w:rPr>
          <w:sz w:val="28"/>
          <w:szCs w:val="28"/>
        </w:rPr>
        <w:t>государственная собственность на которые не</w:t>
      </w:r>
      <w:r w:rsidR="0041445F"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>разграничена,</w:t>
      </w:r>
      <w:r w:rsidR="00DE2D49">
        <w:rPr>
          <w:sz w:val="28"/>
          <w:szCs w:val="28"/>
        </w:rPr>
        <w:t xml:space="preserve">    </w:t>
      </w:r>
      <w:r w:rsidRPr="00925B5F">
        <w:rPr>
          <w:sz w:val="28"/>
          <w:szCs w:val="28"/>
        </w:rPr>
        <w:t xml:space="preserve"> расположенных на</w:t>
      </w:r>
      <w:r w:rsidR="00DE2D49"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 xml:space="preserve">территории муниципального образования </w:t>
      </w:r>
      <w:r w:rsidR="00DE2D49">
        <w:rPr>
          <w:sz w:val="28"/>
          <w:szCs w:val="28"/>
        </w:rPr>
        <w:t xml:space="preserve">   </w:t>
      </w:r>
      <w:r w:rsidR="009F3498">
        <w:rPr>
          <w:sz w:val="28"/>
          <w:szCs w:val="28"/>
        </w:rPr>
        <w:t xml:space="preserve"> </w:t>
      </w:r>
      <w:r w:rsidR="00DE2D49"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>город-курорт Геленджик»</w:t>
      </w:r>
    </w:p>
    <w:p w:rsidR="00925B5F" w:rsidRDefault="00925B5F" w:rsidP="00925B5F">
      <w:pPr>
        <w:ind w:right="-1"/>
        <w:jc w:val="center"/>
        <w:rPr>
          <w:sz w:val="28"/>
          <w:szCs w:val="28"/>
        </w:rPr>
      </w:pPr>
    </w:p>
    <w:p w:rsidR="00925B5F" w:rsidRPr="00925B5F" w:rsidRDefault="00925B5F" w:rsidP="00925B5F">
      <w:pPr>
        <w:ind w:right="-1"/>
        <w:jc w:val="center"/>
        <w:rPr>
          <w:sz w:val="28"/>
          <w:szCs w:val="28"/>
        </w:rPr>
      </w:pP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Проект подготовлен и внесен: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Управлением </w:t>
      </w:r>
      <w:proofErr w:type="gramStart"/>
      <w:r w:rsidRPr="00925B5F">
        <w:rPr>
          <w:sz w:val="28"/>
          <w:szCs w:val="28"/>
        </w:rPr>
        <w:t>потребительского</w:t>
      </w:r>
      <w:proofErr w:type="gramEnd"/>
      <w:r w:rsidRPr="00925B5F">
        <w:rPr>
          <w:sz w:val="28"/>
          <w:szCs w:val="28"/>
        </w:rPr>
        <w:t xml:space="preserve">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рынка и услуг администрации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муниципального образования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город-курорт Геленджик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Начальник управления                                                                </w:t>
      </w:r>
      <w:r>
        <w:rPr>
          <w:sz w:val="28"/>
          <w:szCs w:val="28"/>
        </w:rPr>
        <w:t xml:space="preserve">    </w:t>
      </w:r>
      <w:r w:rsidRPr="00925B5F">
        <w:rPr>
          <w:sz w:val="28"/>
          <w:szCs w:val="28"/>
        </w:rPr>
        <w:t xml:space="preserve">  А.П. Саранчук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ab/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Проект согласован: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proofErr w:type="gramStart"/>
      <w:r w:rsidRPr="00925B5F">
        <w:rPr>
          <w:sz w:val="28"/>
          <w:szCs w:val="28"/>
        </w:rPr>
        <w:t>Исполняющий</w:t>
      </w:r>
      <w:proofErr w:type="gramEnd"/>
      <w:r w:rsidRPr="00925B5F">
        <w:rPr>
          <w:sz w:val="28"/>
          <w:szCs w:val="28"/>
        </w:rPr>
        <w:t xml:space="preserve"> обязанности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начальника правового управления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администрации </w:t>
      </w:r>
      <w:proofErr w:type="gramStart"/>
      <w:r w:rsidRPr="00925B5F">
        <w:rPr>
          <w:sz w:val="28"/>
          <w:szCs w:val="28"/>
        </w:rPr>
        <w:t>муниципального</w:t>
      </w:r>
      <w:proofErr w:type="gramEnd"/>
      <w:r w:rsidRPr="00925B5F">
        <w:rPr>
          <w:sz w:val="28"/>
          <w:szCs w:val="28"/>
        </w:rPr>
        <w:t xml:space="preserve">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образования город-курорт Геленджик                                                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 xml:space="preserve"> А.А. Зубова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Начальник управления экономики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администрации </w:t>
      </w:r>
      <w:proofErr w:type="gramStart"/>
      <w:r w:rsidRPr="00925B5F">
        <w:rPr>
          <w:sz w:val="28"/>
          <w:szCs w:val="28"/>
        </w:rPr>
        <w:t>муниципального</w:t>
      </w:r>
      <w:proofErr w:type="gramEnd"/>
      <w:r w:rsidRPr="00925B5F">
        <w:rPr>
          <w:sz w:val="28"/>
          <w:szCs w:val="28"/>
        </w:rPr>
        <w:t xml:space="preserve"> 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образования город-курорт Геленджик                                          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 xml:space="preserve"> А.К. </w:t>
      </w:r>
      <w:proofErr w:type="spellStart"/>
      <w:r w:rsidRPr="00925B5F">
        <w:rPr>
          <w:sz w:val="28"/>
          <w:szCs w:val="28"/>
        </w:rPr>
        <w:t>Ананиади</w:t>
      </w:r>
      <w:proofErr w:type="spellEnd"/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Начальник управления архитектуры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и градостроительства администрации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муниципального образования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город-курорт Геленджик – главный архитектор                           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 xml:space="preserve"> Е.А. </w:t>
      </w:r>
      <w:proofErr w:type="spellStart"/>
      <w:r w:rsidRPr="00925B5F">
        <w:rPr>
          <w:sz w:val="28"/>
          <w:szCs w:val="28"/>
        </w:rPr>
        <w:t>Семёнова</w:t>
      </w:r>
      <w:proofErr w:type="spellEnd"/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Начальник управления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имущественных отношений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администрации </w:t>
      </w:r>
      <w:proofErr w:type="gramStart"/>
      <w:r w:rsidRPr="00925B5F">
        <w:rPr>
          <w:sz w:val="28"/>
          <w:szCs w:val="28"/>
        </w:rPr>
        <w:t>муниципального</w:t>
      </w:r>
      <w:proofErr w:type="gramEnd"/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образования город-курорт Геленджик                                           </w:t>
      </w:r>
      <w:r>
        <w:rPr>
          <w:sz w:val="28"/>
          <w:szCs w:val="28"/>
        </w:rPr>
        <w:t xml:space="preserve">   </w:t>
      </w:r>
      <w:r w:rsidRPr="00925B5F">
        <w:rPr>
          <w:sz w:val="28"/>
          <w:szCs w:val="28"/>
        </w:rPr>
        <w:t>Ю.Ю. Сомова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Начальник управления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жилищно-коммунального хозяйства 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администрации </w:t>
      </w:r>
      <w:proofErr w:type="gramStart"/>
      <w:r w:rsidRPr="00925B5F">
        <w:rPr>
          <w:sz w:val="28"/>
          <w:szCs w:val="28"/>
        </w:rPr>
        <w:t>муниципального</w:t>
      </w:r>
      <w:proofErr w:type="gramEnd"/>
    </w:p>
    <w:p w:rsidR="00925B5F" w:rsidRPr="00925B5F" w:rsidRDefault="00925B5F" w:rsidP="00925B5F">
      <w:pPr>
        <w:ind w:right="-1"/>
        <w:jc w:val="both"/>
        <w:rPr>
          <w:b/>
          <w:bCs/>
          <w:sz w:val="28"/>
          <w:szCs w:val="28"/>
        </w:rPr>
      </w:pPr>
      <w:r w:rsidRPr="00925B5F">
        <w:rPr>
          <w:sz w:val="28"/>
          <w:szCs w:val="28"/>
        </w:rPr>
        <w:t xml:space="preserve">образования город-курорт Геленджик                                           И.А. </w:t>
      </w:r>
      <w:proofErr w:type="spellStart"/>
      <w:r w:rsidRPr="00925B5F">
        <w:rPr>
          <w:sz w:val="28"/>
          <w:szCs w:val="28"/>
        </w:rPr>
        <w:t>Кимишкез</w:t>
      </w:r>
      <w:proofErr w:type="spellEnd"/>
    </w:p>
    <w:p w:rsidR="00925B5F" w:rsidRDefault="00925B5F" w:rsidP="00925B5F">
      <w:pPr>
        <w:ind w:right="-1"/>
        <w:jc w:val="both"/>
        <w:rPr>
          <w:sz w:val="28"/>
          <w:szCs w:val="28"/>
        </w:rPr>
      </w:pPr>
    </w:p>
    <w:p w:rsidR="00DE2D49" w:rsidRPr="00925B5F" w:rsidRDefault="00DE2D49" w:rsidP="00925B5F">
      <w:pPr>
        <w:ind w:right="-1"/>
        <w:jc w:val="both"/>
        <w:rPr>
          <w:sz w:val="28"/>
          <w:szCs w:val="28"/>
        </w:rPr>
      </w:pP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Начальник отдела промышленности, 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транспорта, связи и экологии 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администрации </w:t>
      </w:r>
      <w:proofErr w:type="gramStart"/>
      <w:r w:rsidRPr="00925B5F">
        <w:rPr>
          <w:sz w:val="28"/>
          <w:szCs w:val="28"/>
        </w:rPr>
        <w:t>муниципального</w:t>
      </w:r>
      <w:proofErr w:type="gramEnd"/>
      <w:r w:rsidRPr="00925B5F">
        <w:rPr>
          <w:sz w:val="28"/>
          <w:szCs w:val="28"/>
        </w:rPr>
        <w:t xml:space="preserve"> 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образования город-курорт Геленджик                </w:t>
      </w:r>
      <w:r w:rsidR="00817C2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Pr="00925B5F">
        <w:rPr>
          <w:sz w:val="28"/>
          <w:szCs w:val="28"/>
        </w:rPr>
        <w:t xml:space="preserve">  М.С. </w:t>
      </w:r>
      <w:proofErr w:type="spellStart"/>
      <w:r w:rsidRPr="00925B5F">
        <w:rPr>
          <w:sz w:val="28"/>
          <w:szCs w:val="28"/>
        </w:rPr>
        <w:t>Полуничев</w:t>
      </w:r>
      <w:proofErr w:type="spellEnd"/>
    </w:p>
    <w:p w:rsidR="00925B5F" w:rsidRDefault="00925B5F" w:rsidP="00817C2A">
      <w:pPr>
        <w:ind w:left="-1134" w:right="1133"/>
        <w:jc w:val="both"/>
        <w:rPr>
          <w:sz w:val="28"/>
          <w:szCs w:val="28"/>
        </w:rPr>
      </w:pPr>
    </w:p>
    <w:p w:rsidR="00925B5F" w:rsidRDefault="00925B5F" w:rsidP="00817C2A">
      <w:pPr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земельных отношений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администрации </w:t>
      </w:r>
      <w:proofErr w:type="gramStart"/>
      <w:r w:rsidRPr="00925B5F">
        <w:rPr>
          <w:sz w:val="28"/>
          <w:szCs w:val="28"/>
        </w:rPr>
        <w:t>муниципального</w:t>
      </w:r>
      <w:proofErr w:type="gramEnd"/>
      <w:r w:rsidRPr="00925B5F">
        <w:rPr>
          <w:sz w:val="28"/>
          <w:szCs w:val="28"/>
        </w:rPr>
        <w:t xml:space="preserve"> </w:t>
      </w:r>
    </w:p>
    <w:p w:rsid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                       </w:t>
      </w:r>
      <w:r w:rsidR="009F3498">
        <w:rPr>
          <w:sz w:val="28"/>
          <w:szCs w:val="28"/>
        </w:rPr>
        <w:t xml:space="preserve">  </w:t>
      </w:r>
      <w:r w:rsidR="00817C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И.О. </w:t>
      </w:r>
      <w:proofErr w:type="spellStart"/>
      <w:r>
        <w:rPr>
          <w:sz w:val="28"/>
          <w:szCs w:val="28"/>
        </w:rPr>
        <w:t>Исайко</w:t>
      </w:r>
      <w:proofErr w:type="spellEnd"/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Заместитель главы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муниципального образования 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город-курорт Геленджик                              </w:t>
      </w:r>
      <w:r>
        <w:rPr>
          <w:sz w:val="28"/>
          <w:szCs w:val="28"/>
        </w:rPr>
        <w:t xml:space="preserve">                                 </w:t>
      </w:r>
      <w:r w:rsidR="00817C2A">
        <w:rPr>
          <w:sz w:val="28"/>
          <w:szCs w:val="28"/>
        </w:rPr>
        <w:t xml:space="preserve">  </w:t>
      </w:r>
      <w:r w:rsidRPr="00925B5F">
        <w:rPr>
          <w:sz w:val="28"/>
          <w:szCs w:val="28"/>
        </w:rPr>
        <w:t xml:space="preserve">  А.С. Мельников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>Первый заместитель главы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муниципального образования </w:t>
      </w:r>
    </w:p>
    <w:p w:rsidR="00925B5F" w:rsidRPr="00925B5F" w:rsidRDefault="00925B5F" w:rsidP="00817C2A">
      <w:pPr>
        <w:ind w:left="-1134" w:right="1133"/>
        <w:jc w:val="both"/>
        <w:rPr>
          <w:sz w:val="28"/>
          <w:szCs w:val="28"/>
        </w:rPr>
      </w:pPr>
      <w:r w:rsidRPr="00925B5F">
        <w:rPr>
          <w:sz w:val="28"/>
          <w:szCs w:val="28"/>
        </w:rPr>
        <w:t xml:space="preserve">город-курорт Геленджик                                                       </w:t>
      </w:r>
      <w:r>
        <w:rPr>
          <w:sz w:val="28"/>
          <w:szCs w:val="28"/>
        </w:rPr>
        <w:t xml:space="preserve">        </w:t>
      </w:r>
      <w:r w:rsidRPr="00925B5F">
        <w:rPr>
          <w:sz w:val="28"/>
          <w:szCs w:val="28"/>
        </w:rPr>
        <w:t xml:space="preserve">   М.П. Рыбалкина</w:t>
      </w:r>
    </w:p>
    <w:p w:rsidR="00925B5F" w:rsidRPr="00925B5F" w:rsidRDefault="00925B5F" w:rsidP="00925B5F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</w:pPr>
    </w:p>
    <w:p w:rsidR="00925B5F" w:rsidRDefault="00925B5F" w:rsidP="00BF7C21">
      <w:pPr>
        <w:ind w:right="-1"/>
        <w:jc w:val="both"/>
        <w:rPr>
          <w:sz w:val="28"/>
          <w:szCs w:val="28"/>
        </w:rPr>
        <w:sectPr w:rsidR="00925B5F" w:rsidSect="009F3498">
          <w:headerReference w:type="default" r:id="rId10"/>
          <w:pgSz w:w="11906" w:h="16838"/>
          <w:pgMar w:top="1077" w:right="624" w:bottom="1021" w:left="1644" w:header="709" w:footer="709" w:gutter="0"/>
          <w:pgNumType w:start="1"/>
          <w:cols w:space="708"/>
          <w:titlePg/>
          <w:docGrid w:linePitch="360"/>
        </w:sectPr>
      </w:pPr>
    </w:p>
    <w:p w:rsidR="00EC64AC" w:rsidRPr="00EC64AC" w:rsidRDefault="00EC64AC" w:rsidP="00EC64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EC64AC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1</w:t>
      </w:r>
    </w:p>
    <w:p w:rsidR="00EC64AC" w:rsidRPr="00EC64AC" w:rsidRDefault="00EC64AC" w:rsidP="00EC64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</w:p>
    <w:p w:rsidR="00EC64AC" w:rsidRPr="00EC64AC" w:rsidRDefault="00EC64AC" w:rsidP="00EC64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EC64AC">
        <w:rPr>
          <w:color w:val="000000" w:themeColor="text1"/>
          <w:sz w:val="28"/>
          <w:szCs w:val="28"/>
        </w:rPr>
        <w:t>УТВЕРЖДЕН</w:t>
      </w:r>
    </w:p>
    <w:p w:rsidR="00EC64AC" w:rsidRPr="00EC64AC" w:rsidRDefault="00EC64AC" w:rsidP="00EC64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EC64AC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EC64AC" w:rsidRPr="00EC64AC" w:rsidRDefault="00EC64AC" w:rsidP="00EC64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EC64AC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C64AC" w:rsidRPr="00EC64AC" w:rsidRDefault="00EC64AC" w:rsidP="00EC64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EC64AC">
        <w:rPr>
          <w:color w:val="000000" w:themeColor="text1"/>
          <w:sz w:val="28"/>
          <w:szCs w:val="28"/>
        </w:rPr>
        <w:t>город-курорт Геленджик</w:t>
      </w:r>
    </w:p>
    <w:p w:rsidR="00EC64AC" w:rsidRPr="00EC64AC" w:rsidRDefault="00EC64AC" w:rsidP="00EC64A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EC64AC">
        <w:rPr>
          <w:color w:val="000000" w:themeColor="text1"/>
          <w:sz w:val="28"/>
          <w:szCs w:val="28"/>
        </w:rPr>
        <w:t>от ____________ №_____</w:t>
      </w:r>
    </w:p>
    <w:p w:rsidR="009F4090" w:rsidRPr="00D3369B" w:rsidRDefault="009F4090" w:rsidP="004B000F">
      <w:pPr>
        <w:pStyle w:val="ac"/>
        <w:tabs>
          <w:tab w:val="left" w:pos="4678"/>
        </w:tabs>
        <w:rPr>
          <w:rFonts w:ascii="Times New Roman" w:hAnsi="Times New Roman" w:cs="Times New Roman"/>
          <w:sz w:val="12"/>
          <w:szCs w:val="12"/>
        </w:rPr>
      </w:pPr>
    </w:p>
    <w:p w:rsidR="00E40465" w:rsidRPr="00D3369B" w:rsidRDefault="00E40465" w:rsidP="004B000F">
      <w:pPr>
        <w:pStyle w:val="ac"/>
        <w:tabs>
          <w:tab w:val="left" w:pos="4678"/>
        </w:tabs>
        <w:rPr>
          <w:rFonts w:ascii="Times New Roman" w:hAnsi="Times New Roman" w:cs="Times New Roman"/>
          <w:sz w:val="12"/>
          <w:szCs w:val="12"/>
        </w:rPr>
      </w:pPr>
    </w:p>
    <w:p w:rsidR="00EC64AC" w:rsidRPr="00FE2658" w:rsidRDefault="00EC64AC" w:rsidP="004B000F">
      <w:pPr>
        <w:pStyle w:val="ac"/>
        <w:tabs>
          <w:tab w:val="left" w:pos="4678"/>
        </w:tabs>
        <w:rPr>
          <w:rFonts w:ascii="Times New Roman" w:hAnsi="Times New Roman" w:cs="Times New Roman"/>
          <w:sz w:val="12"/>
          <w:szCs w:val="12"/>
        </w:rPr>
      </w:pPr>
    </w:p>
    <w:p w:rsidR="00A20A45" w:rsidRDefault="00331003" w:rsidP="00331003">
      <w:pPr>
        <w:pStyle w:val="ac"/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331003">
        <w:rPr>
          <w:rFonts w:ascii="Times New Roman" w:hAnsi="Times New Roman" w:cs="Times New Roman"/>
          <w:sz w:val="28"/>
          <w:szCs w:val="28"/>
        </w:rPr>
        <w:t>СОСТАВ</w:t>
      </w:r>
    </w:p>
    <w:p w:rsidR="00E40465" w:rsidRDefault="00DE2D49" w:rsidP="00E40465">
      <w:pPr>
        <w:tabs>
          <w:tab w:val="left" w:pos="3402"/>
        </w:tabs>
        <w:ind w:left="567" w:right="283"/>
        <w:jc w:val="center"/>
        <w:rPr>
          <w:sz w:val="28"/>
          <w:szCs w:val="28"/>
        </w:rPr>
      </w:pPr>
      <w:r w:rsidRPr="00925B5F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актуализации схем </w:t>
      </w:r>
      <w:r w:rsidRPr="00925B5F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                                            </w:t>
      </w:r>
      <w:r w:rsidRPr="00925B5F">
        <w:rPr>
          <w:sz w:val="28"/>
          <w:szCs w:val="28"/>
        </w:rPr>
        <w:t xml:space="preserve"> нестационарных торговых объек</w:t>
      </w:r>
      <w:r>
        <w:rPr>
          <w:sz w:val="28"/>
          <w:szCs w:val="28"/>
        </w:rPr>
        <w:t xml:space="preserve">тов, </w:t>
      </w:r>
      <w:r w:rsidR="004960D2" w:rsidRPr="004960D2">
        <w:rPr>
          <w:sz w:val="28"/>
          <w:szCs w:val="28"/>
        </w:rPr>
        <w:t xml:space="preserve">нестационарных </w:t>
      </w:r>
      <w:r w:rsidRPr="00925B5F">
        <w:rPr>
          <w:sz w:val="28"/>
          <w:szCs w:val="28"/>
        </w:rPr>
        <w:t xml:space="preserve">объектов по </w:t>
      </w:r>
      <w:r w:rsidR="004960D2">
        <w:rPr>
          <w:sz w:val="28"/>
          <w:szCs w:val="28"/>
        </w:rPr>
        <w:t xml:space="preserve">     </w:t>
      </w:r>
      <w:r w:rsidR="00E40465"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>оказанию услуг на земельных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 xml:space="preserve">участках, в зданиях, строениях, </w:t>
      </w:r>
      <w:r w:rsidR="004960D2">
        <w:rPr>
          <w:sz w:val="28"/>
          <w:szCs w:val="28"/>
        </w:rPr>
        <w:t xml:space="preserve">    </w:t>
      </w:r>
      <w:r w:rsidR="00E40465">
        <w:rPr>
          <w:sz w:val="28"/>
          <w:szCs w:val="28"/>
        </w:rPr>
        <w:t xml:space="preserve">   </w:t>
      </w:r>
      <w:r w:rsidR="004960D2">
        <w:rPr>
          <w:sz w:val="28"/>
          <w:szCs w:val="28"/>
        </w:rPr>
        <w:t xml:space="preserve">         </w:t>
      </w:r>
      <w:r w:rsidRPr="00925B5F">
        <w:rPr>
          <w:sz w:val="28"/>
          <w:szCs w:val="28"/>
        </w:rPr>
        <w:t>сооруже</w:t>
      </w:r>
      <w:r w:rsidR="004960D2">
        <w:rPr>
          <w:sz w:val="28"/>
          <w:szCs w:val="28"/>
        </w:rPr>
        <w:t>ниях,</w:t>
      </w:r>
      <w:r w:rsidRPr="00925B5F">
        <w:rPr>
          <w:sz w:val="28"/>
          <w:szCs w:val="28"/>
        </w:rPr>
        <w:t xml:space="preserve"> находящихся в муниципальной собственности либо </w:t>
      </w:r>
      <w:r>
        <w:rPr>
          <w:sz w:val="28"/>
          <w:szCs w:val="28"/>
        </w:rPr>
        <w:t xml:space="preserve">                              </w:t>
      </w:r>
      <w:r w:rsidRPr="00925B5F">
        <w:rPr>
          <w:sz w:val="28"/>
          <w:szCs w:val="28"/>
        </w:rPr>
        <w:t>государственная собственность на которые не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>разграничена,</w:t>
      </w:r>
      <w:r>
        <w:rPr>
          <w:sz w:val="28"/>
          <w:szCs w:val="28"/>
        </w:rPr>
        <w:t xml:space="preserve">      </w:t>
      </w:r>
      <w:r w:rsidR="00E404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925B5F">
        <w:rPr>
          <w:sz w:val="28"/>
          <w:szCs w:val="28"/>
        </w:rPr>
        <w:t xml:space="preserve"> расположенных на</w:t>
      </w:r>
      <w:r>
        <w:rPr>
          <w:sz w:val="28"/>
          <w:szCs w:val="28"/>
        </w:rPr>
        <w:t xml:space="preserve"> </w:t>
      </w:r>
      <w:r w:rsidRPr="00925B5F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 xml:space="preserve">                 </w:t>
      </w:r>
      <w:r w:rsidRPr="00925B5F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 xml:space="preserve"> </w:t>
      </w:r>
      <w:r w:rsidR="00363583">
        <w:rPr>
          <w:sz w:val="28"/>
          <w:szCs w:val="28"/>
        </w:rPr>
        <w:t>(далее – Комиссия)</w:t>
      </w:r>
    </w:p>
    <w:p w:rsidR="00B80662" w:rsidRPr="00D3369B" w:rsidRDefault="00B80662" w:rsidP="00EC64AC">
      <w:pPr>
        <w:tabs>
          <w:tab w:val="left" w:pos="3402"/>
        </w:tabs>
        <w:ind w:right="283"/>
        <w:jc w:val="both"/>
        <w:rPr>
          <w:sz w:val="12"/>
          <w:szCs w:val="12"/>
        </w:rPr>
      </w:pPr>
    </w:p>
    <w:p w:rsidR="00FE2658" w:rsidRPr="00D3369B" w:rsidRDefault="00FE2658" w:rsidP="00EC64AC">
      <w:pPr>
        <w:tabs>
          <w:tab w:val="left" w:pos="3402"/>
        </w:tabs>
        <w:ind w:right="283"/>
        <w:jc w:val="both"/>
        <w:rPr>
          <w:sz w:val="12"/>
          <w:szCs w:val="12"/>
        </w:rPr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EC64AC" w:rsidRPr="00EC64AC" w:rsidTr="00DA0071">
        <w:trPr>
          <w:trHeight w:val="415"/>
        </w:trPr>
        <w:tc>
          <w:tcPr>
            <w:tcW w:w="3510" w:type="dxa"/>
          </w:tcPr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Рыбалкина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Марина Петровна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первый </w:t>
            </w:r>
            <w:r w:rsidRPr="00EC64AC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заместитель главы муниципального обр</w:t>
            </w:r>
            <w:r w:rsidRPr="00EC64AC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EC64AC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зования город-курорт Геленджик</w:t>
            </w:r>
            <w:r w:rsidR="00B80662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, председатель К</w:t>
            </w:r>
            <w:r w:rsidRPr="00EC64AC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 xml:space="preserve">омиссии; 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C64AC" w:rsidRPr="00EC64AC" w:rsidTr="00DA0071">
        <w:trPr>
          <w:trHeight w:val="415"/>
        </w:trPr>
        <w:tc>
          <w:tcPr>
            <w:tcW w:w="3510" w:type="dxa"/>
          </w:tcPr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Саранчук 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Антон Павлович 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- начальник управления потребительского рынка и услуг администрации муниципального образов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а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ния город-курорт Геленджик, заместитель предс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B80662">
              <w:rPr>
                <w:rFonts w:eastAsiaTheme="minorHAnsi"/>
                <w:bCs/>
                <w:sz w:val="28"/>
                <w:szCs w:val="28"/>
                <w:lang w:eastAsia="en-US"/>
              </w:rPr>
              <w:t>дателя К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омиссии;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EC64AC" w:rsidRPr="00EC64AC" w:rsidTr="00DA0071">
        <w:trPr>
          <w:trHeight w:val="716"/>
        </w:trPr>
        <w:tc>
          <w:tcPr>
            <w:tcW w:w="3510" w:type="dxa"/>
          </w:tcPr>
          <w:p w:rsid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Крахмалёва</w:t>
            </w:r>
            <w:proofErr w:type="spellEnd"/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Юлия Юрьевна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- начальник управления курортами и туризмом а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министрации муниципального образования город-курорт Геленджик, заместитель председателя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</w:t>
            </w:r>
            <w:r w:rsidR="00B80662">
              <w:rPr>
                <w:rFonts w:eastAsiaTheme="minorHAnsi"/>
                <w:bCs/>
                <w:sz w:val="28"/>
                <w:szCs w:val="28"/>
                <w:lang w:eastAsia="en-US"/>
              </w:rPr>
              <w:t>К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омиссии;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EC64AC" w:rsidRPr="00EC64AC" w:rsidTr="00D3369B">
        <w:trPr>
          <w:trHeight w:val="1407"/>
        </w:trPr>
        <w:tc>
          <w:tcPr>
            <w:tcW w:w="3510" w:type="dxa"/>
          </w:tcPr>
          <w:p w:rsid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Пономарева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Мария Игоревна</w:t>
            </w:r>
          </w:p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EC64AC" w:rsidRPr="00EC64AC" w:rsidRDefault="00EC64AC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- главный специалист управления потребительск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го рынка и услуг администрации муниципального образования город-курорт Геленджик</w:t>
            </w:r>
            <w:r w:rsidR="00B80662">
              <w:rPr>
                <w:rFonts w:eastAsiaTheme="minorHAnsi"/>
                <w:bCs/>
                <w:sz w:val="28"/>
                <w:szCs w:val="28"/>
                <w:lang w:eastAsia="en-US"/>
              </w:rPr>
              <w:t>, секретарь К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омиссии.</w:t>
            </w:r>
          </w:p>
        </w:tc>
      </w:tr>
      <w:tr w:rsidR="00EC64AC" w:rsidRPr="00EC64AC" w:rsidTr="00DA0071">
        <w:trPr>
          <w:trHeight w:val="457"/>
        </w:trPr>
        <w:tc>
          <w:tcPr>
            <w:tcW w:w="9889" w:type="dxa"/>
            <w:gridSpan w:val="2"/>
          </w:tcPr>
          <w:p w:rsidR="00FE2658" w:rsidRDefault="00FE2658" w:rsidP="00EC64AC">
            <w:pPr>
              <w:jc w:val="both"/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D3369B" w:rsidRPr="00FE2658" w:rsidRDefault="00D3369B" w:rsidP="00EC64AC">
            <w:pPr>
              <w:jc w:val="both"/>
              <w:rPr>
                <w:rFonts w:eastAsiaTheme="minorHAnsi"/>
                <w:bCs/>
                <w:sz w:val="12"/>
                <w:szCs w:val="12"/>
                <w:lang w:eastAsia="en-US"/>
              </w:rPr>
            </w:pPr>
          </w:p>
          <w:p w:rsidR="00EC64AC" w:rsidRPr="00EC64AC" w:rsidRDefault="00B80662" w:rsidP="00EC64AC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Члены К</w:t>
            </w:r>
            <w:r w:rsidR="00EC64AC"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омиссии:</w:t>
            </w:r>
          </w:p>
          <w:p w:rsidR="00EC64AC" w:rsidRPr="00EC64AC" w:rsidRDefault="00EC64AC" w:rsidP="00EC64AC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DA0071">
        <w:trPr>
          <w:trHeight w:val="457"/>
        </w:trPr>
        <w:tc>
          <w:tcPr>
            <w:tcW w:w="9889" w:type="dxa"/>
            <w:gridSpan w:val="2"/>
          </w:tcPr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0B6AAC">
        <w:trPr>
          <w:trHeight w:val="716"/>
        </w:trPr>
        <w:tc>
          <w:tcPr>
            <w:tcW w:w="3510" w:type="dxa"/>
          </w:tcPr>
          <w:p w:rsidR="00FE2658" w:rsidRPr="00FE2658" w:rsidRDefault="00FE2658" w:rsidP="000B6AAC">
            <w:pPr>
              <w:jc w:val="both"/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Кузьмин 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Федор Георгиевич</w:t>
            </w:r>
          </w:p>
        </w:tc>
        <w:tc>
          <w:tcPr>
            <w:tcW w:w="6379" w:type="dxa"/>
          </w:tcPr>
          <w:p w:rsidR="00FE2658" w:rsidRPr="00FE2658" w:rsidRDefault="00FE2658" w:rsidP="000B6AAC">
            <w:pPr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депутат Думы муниципального образования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город-кур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орт Геленджик (по согласованию);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DA0071">
        <w:trPr>
          <w:trHeight w:val="457"/>
        </w:trPr>
        <w:tc>
          <w:tcPr>
            <w:tcW w:w="3510" w:type="dxa"/>
          </w:tcPr>
          <w:p w:rsidR="00FE2658" w:rsidRPr="00FE2658" w:rsidRDefault="00FE2658" w:rsidP="00EC64AC">
            <w:pPr>
              <w:jc w:val="both"/>
              <w:rPr>
                <w:rFonts w:eastAsiaTheme="minorHAnsi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Кулиничев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Денис Геннадьевич</w:t>
            </w:r>
          </w:p>
        </w:tc>
        <w:tc>
          <w:tcPr>
            <w:tcW w:w="6379" w:type="dxa"/>
          </w:tcPr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начальник правового управления администрации муниципального образования город-курорт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Геленджик;</w:t>
            </w:r>
          </w:p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0B6AAC">
        <w:trPr>
          <w:trHeight w:val="716"/>
        </w:trPr>
        <w:tc>
          <w:tcPr>
            <w:tcW w:w="3510" w:type="dxa"/>
          </w:tcPr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Кялов</w:t>
            </w:r>
            <w:proofErr w:type="spellEnd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Григорий </w:t>
            </w: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Евстафьевич</w:t>
            </w:r>
            <w:proofErr w:type="spellEnd"/>
          </w:p>
        </w:tc>
        <w:tc>
          <w:tcPr>
            <w:tcW w:w="6379" w:type="dxa"/>
          </w:tcPr>
          <w:p w:rsidR="00FE2658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- глава администрации Кабардинского внутриг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родского округа администрации муниципального образования город-курорт Геленджик;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7E1132">
        <w:trPr>
          <w:trHeight w:val="1680"/>
        </w:trPr>
        <w:tc>
          <w:tcPr>
            <w:tcW w:w="3510" w:type="dxa"/>
          </w:tcPr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Липовецкий</w:t>
            </w:r>
            <w:proofErr w:type="spellEnd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                Алексей Александрович            </w:t>
            </w:r>
          </w:p>
        </w:tc>
        <w:tc>
          <w:tcPr>
            <w:tcW w:w="6379" w:type="dxa"/>
          </w:tcPr>
          <w:p w:rsidR="00FE2658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глава администрации </w:t>
            </w: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Архипо-Осиповского</w:t>
            </w:r>
            <w:proofErr w:type="spellEnd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вну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т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ригородского округа администрации муниципал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ь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ного образования город-курорт Геленджик;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0B6AAC">
        <w:tc>
          <w:tcPr>
            <w:tcW w:w="3510" w:type="dxa"/>
          </w:tcPr>
          <w:p w:rsidR="00FE2658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Рыбка </w:t>
            </w:r>
          </w:p>
          <w:p w:rsidR="00FE2658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Виталий Сергеевич</w:t>
            </w:r>
          </w:p>
          <w:p w:rsidR="00FE2658" w:rsidRPr="00295DC4" w:rsidRDefault="00FE2658" w:rsidP="000B6AAC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FE2658" w:rsidRDefault="00FE2658" w:rsidP="000B6AAC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ведущий специалист отдела развития торговли, услуг рынков и ярмарок департамента потреб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тельской сферы и регулирования рынка алкоголя Краснодарского края </w:t>
            </w:r>
            <w:r>
              <w:rPr>
                <w:bCs/>
                <w:color w:val="000000" w:themeColor="text1"/>
                <w:sz w:val="28"/>
                <w:szCs w:val="28"/>
              </w:rPr>
              <w:t>(по согласованию);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DA0071">
        <w:trPr>
          <w:trHeight w:val="457"/>
        </w:trPr>
        <w:tc>
          <w:tcPr>
            <w:tcW w:w="3510" w:type="dxa"/>
          </w:tcPr>
          <w:p w:rsidR="00FE2658" w:rsidRDefault="00FE2658" w:rsidP="00EC64A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Рыкун</w:t>
            </w:r>
            <w:proofErr w:type="spellEnd"/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E2658" w:rsidRPr="00EC64AC" w:rsidRDefault="00FE2658" w:rsidP="00EC64A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Александр Викторович</w:t>
            </w:r>
          </w:p>
        </w:tc>
        <w:tc>
          <w:tcPr>
            <w:tcW w:w="6379" w:type="dxa"/>
          </w:tcPr>
          <w:p w:rsidR="00FE2658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глава администрации </w:t>
            </w: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Пшадского</w:t>
            </w:r>
            <w:proofErr w:type="spellEnd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внутригоро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д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ского округа администрации муниципального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образования город-курорт Геленджик;</w:t>
            </w:r>
          </w:p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DA0071">
        <w:trPr>
          <w:trHeight w:val="716"/>
        </w:trPr>
        <w:tc>
          <w:tcPr>
            <w:tcW w:w="3510" w:type="dxa"/>
          </w:tcPr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Савин 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Павел Юрьевич</w:t>
            </w:r>
          </w:p>
        </w:tc>
        <w:tc>
          <w:tcPr>
            <w:tcW w:w="6379" w:type="dxa"/>
          </w:tcPr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главный специалист управления курортами и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туризмом администрации муниципального образ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вания город-курорт Геленджик;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0B6AAC">
        <w:tc>
          <w:tcPr>
            <w:tcW w:w="3510" w:type="dxa"/>
          </w:tcPr>
          <w:p w:rsidR="00FE2658" w:rsidRPr="00EC64AC" w:rsidRDefault="00FE2658" w:rsidP="000B6AA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Семёнова</w:t>
            </w:r>
            <w:proofErr w:type="spellEnd"/>
          </w:p>
          <w:p w:rsidR="00FE2658" w:rsidRPr="00EC64AC" w:rsidRDefault="00FE2658" w:rsidP="000B6AA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Екатерина Андреевна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- начальник управления архитектуры и градостр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ительства администрации муниципального 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образования город-курорт Геленджик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– главный архитектор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  <w:p w:rsidR="00FE2658" w:rsidRPr="00EC64AC" w:rsidRDefault="00FE2658" w:rsidP="000B6A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DA0071">
        <w:tc>
          <w:tcPr>
            <w:tcW w:w="3510" w:type="dxa"/>
          </w:tcPr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Сомова </w:t>
            </w:r>
          </w:p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Юлия Юрьевна</w:t>
            </w:r>
          </w:p>
        </w:tc>
        <w:tc>
          <w:tcPr>
            <w:tcW w:w="6379" w:type="dxa"/>
          </w:tcPr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- начальник управления имущественных отнош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ний администрации муниципального образования город-курорт Геленджик;</w:t>
            </w:r>
          </w:p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DA0071">
        <w:tc>
          <w:tcPr>
            <w:tcW w:w="3510" w:type="dxa"/>
          </w:tcPr>
          <w:p w:rsidR="00FE2658" w:rsidRPr="00EC64AC" w:rsidRDefault="00FE2658" w:rsidP="00EC64A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Сосов</w:t>
            </w:r>
            <w:proofErr w:type="spellEnd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FE2658" w:rsidRPr="00EC64AC" w:rsidRDefault="00FE2658" w:rsidP="00EC64A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6379" w:type="dxa"/>
          </w:tcPr>
          <w:p w:rsidR="00FE2658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глава администрации </w:t>
            </w:r>
            <w:proofErr w:type="spell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Дивноморского</w:t>
            </w:r>
            <w:proofErr w:type="spellEnd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внутриг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родского округа администрации муниципального образования город-курорт Геленджик;</w:t>
            </w:r>
          </w:p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  <w:tr w:rsidR="00FE2658" w:rsidRPr="00EC64AC" w:rsidTr="00DA0071">
        <w:tc>
          <w:tcPr>
            <w:tcW w:w="3510" w:type="dxa"/>
          </w:tcPr>
          <w:p w:rsidR="00FE2658" w:rsidRPr="00EC64AC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Фок </w:t>
            </w:r>
          </w:p>
          <w:p w:rsidR="00FE2658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Виктория Юрьевна</w:t>
            </w:r>
          </w:p>
          <w:p w:rsidR="00FE2658" w:rsidRPr="00E40465" w:rsidRDefault="00FE2658" w:rsidP="00EC64AC">
            <w:pPr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  <w:p w:rsidR="00FE2658" w:rsidRPr="00295DC4" w:rsidRDefault="00FE2658" w:rsidP="00295DC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:rsidR="00FE2658" w:rsidRDefault="00FE2658" w:rsidP="00EC64AC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- заместитель </w:t>
            </w:r>
            <w:proofErr w:type="gramStart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начальника управления имущ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ственных отношений администрации муниципал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ь</w:t>
            </w:r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>ного образования</w:t>
            </w:r>
            <w:proofErr w:type="gramEnd"/>
            <w:r w:rsidRPr="00EC64A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город-курорт Геленджик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FE2658" w:rsidRPr="00EC64AC" w:rsidRDefault="00FE2658" w:rsidP="007E1132">
            <w:pPr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</w:tr>
    </w:tbl>
    <w:p w:rsidR="00FE2658" w:rsidRDefault="00FE2658" w:rsidP="0017057E">
      <w:pPr>
        <w:tabs>
          <w:tab w:val="left" w:pos="3969"/>
        </w:tabs>
        <w:ind w:right="-1"/>
        <w:jc w:val="both"/>
        <w:rPr>
          <w:sz w:val="16"/>
          <w:szCs w:val="16"/>
        </w:rPr>
      </w:pPr>
    </w:p>
    <w:p w:rsidR="00FE2658" w:rsidRPr="00E40465" w:rsidRDefault="00FE2658" w:rsidP="0017057E">
      <w:pPr>
        <w:tabs>
          <w:tab w:val="left" w:pos="3969"/>
        </w:tabs>
        <w:ind w:right="-1"/>
        <w:jc w:val="both"/>
        <w:rPr>
          <w:sz w:val="16"/>
          <w:szCs w:val="16"/>
        </w:rPr>
      </w:pPr>
    </w:p>
    <w:p w:rsidR="0017057E" w:rsidRPr="00363583" w:rsidRDefault="0017057E" w:rsidP="0017057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Начальник управления </w:t>
      </w:r>
    </w:p>
    <w:p w:rsidR="0017057E" w:rsidRPr="00363583" w:rsidRDefault="0017057E" w:rsidP="0017057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потребительского рынка и услуг </w:t>
      </w:r>
    </w:p>
    <w:p w:rsidR="0017057E" w:rsidRPr="00363583" w:rsidRDefault="0017057E" w:rsidP="0017057E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администрации </w:t>
      </w:r>
      <w:proofErr w:type="gramStart"/>
      <w:r w:rsidRPr="00363583">
        <w:rPr>
          <w:sz w:val="28"/>
          <w:szCs w:val="28"/>
        </w:rPr>
        <w:t>муниципального</w:t>
      </w:r>
      <w:proofErr w:type="gramEnd"/>
      <w:r w:rsidRPr="00363583">
        <w:rPr>
          <w:sz w:val="28"/>
          <w:szCs w:val="28"/>
        </w:rPr>
        <w:t xml:space="preserve"> </w:t>
      </w:r>
    </w:p>
    <w:p w:rsidR="00B80662" w:rsidRDefault="0017057E" w:rsidP="00B80662">
      <w:pPr>
        <w:tabs>
          <w:tab w:val="left" w:pos="5103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363583">
        <w:rPr>
          <w:sz w:val="28"/>
          <w:szCs w:val="28"/>
        </w:rPr>
        <w:t xml:space="preserve">образования город-курорт Геленджик       </w:t>
      </w:r>
      <w:r w:rsidR="00363583">
        <w:rPr>
          <w:sz w:val="28"/>
          <w:szCs w:val="28"/>
        </w:rPr>
        <w:t xml:space="preserve">                             </w:t>
      </w:r>
      <w:r w:rsidRPr="00363583">
        <w:rPr>
          <w:sz w:val="28"/>
          <w:szCs w:val="28"/>
        </w:rPr>
        <w:t xml:space="preserve">            А.П. Саранчук</w:t>
      </w:r>
    </w:p>
    <w:p w:rsidR="009F3498" w:rsidRDefault="009F3498" w:rsidP="00B80662">
      <w:pPr>
        <w:tabs>
          <w:tab w:val="left" w:pos="5103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  <w:sectPr w:rsidR="009F3498" w:rsidSect="00FE2658">
          <w:pgSz w:w="11906" w:h="16838"/>
          <w:pgMar w:top="1077" w:right="624" w:bottom="964" w:left="1531" w:header="709" w:footer="709" w:gutter="0"/>
          <w:pgNumType w:start="1"/>
          <w:cols w:space="708"/>
          <w:titlePg/>
          <w:docGrid w:linePitch="360"/>
        </w:sectPr>
      </w:pPr>
    </w:p>
    <w:p w:rsidR="00B80662" w:rsidRPr="00B80662" w:rsidRDefault="00B80662" w:rsidP="00B806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B80662">
        <w:rPr>
          <w:color w:val="000000" w:themeColor="text1"/>
          <w:sz w:val="28"/>
          <w:szCs w:val="28"/>
        </w:rPr>
        <w:lastRenderedPageBreak/>
        <w:t>Приложение</w:t>
      </w:r>
      <w:r w:rsidR="004960D2">
        <w:rPr>
          <w:color w:val="000000" w:themeColor="text1"/>
          <w:sz w:val="28"/>
          <w:szCs w:val="28"/>
        </w:rPr>
        <w:t xml:space="preserve"> </w:t>
      </w:r>
      <w:r w:rsidRPr="00B80662">
        <w:rPr>
          <w:color w:val="000000" w:themeColor="text1"/>
          <w:sz w:val="28"/>
          <w:szCs w:val="28"/>
        </w:rPr>
        <w:t>2</w:t>
      </w:r>
    </w:p>
    <w:p w:rsidR="00B80662" w:rsidRPr="00B80662" w:rsidRDefault="00B80662" w:rsidP="00B806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</w:p>
    <w:p w:rsidR="00B80662" w:rsidRPr="00B80662" w:rsidRDefault="00B80662" w:rsidP="00B806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B80662">
        <w:rPr>
          <w:color w:val="000000" w:themeColor="text1"/>
          <w:sz w:val="28"/>
          <w:szCs w:val="28"/>
        </w:rPr>
        <w:t>УТВЕРЖДЕН</w:t>
      </w:r>
      <w:r w:rsidR="00E00FD1">
        <w:rPr>
          <w:color w:val="000000" w:themeColor="text1"/>
          <w:sz w:val="28"/>
          <w:szCs w:val="28"/>
        </w:rPr>
        <w:t>О</w:t>
      </w:r>
    </w:p>
    <w:p w:rsidR="00B80662" w:rsidRPr="00B80662" w:rsidRDefault="00B80662" w:rsidP="00B806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B80662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B80662" w:rsidRPr="00B80662" w:rsidRDefault="00B80662" w:rsidP="00B806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B80662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B80662" w:rsidRPr="00B80662" w:rsidRDefault="00B80662" w:rsidP="00B806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B80662">
        <w:rPr>
          <w:color w:val="000000" w:themeColor="text1"/>
          <w:sz w:val="28"/>
          <w:szCs w:val="28"/>
        </w:rPr>
        <w:t>город-курорт Геленджик</w:t>
      </w:r>
    </w:p>
    <w:p w:rsidR="00B80662" w:rsidRPr="00B80662" w:rsidRDefault="00B80662" w:rsidP="00B806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color w:val="000000" w:themeColor="text1"/>
          <w:sz w:val="28"/>
          <w:szCs w:val="28"/>
        </w:rPr>
      </w:pPr>
      <w:r w:rsidRPr="00B80662">
        <w:rPr>
          <w:color w:val="000000" w:themeColor="text1"/>
          <w:sz w:val="28"/>
          <w:szCs w:val="28"/>
        </w:rPr>
        <w:t>от ____________ №_____</w:t>
      </w:r>
    </w:p>
    <w:p w:rsidR="00B80662" w:rsidRDefault="00B80662" w:rsidP="00B80662">
      <w:pPr>
        <w:tabs>
          <w:tab w:val="left" w:pos="3969"/>
        </w:tabs>
        <w:ind w:left="5670" w:right="-1"/>
        <w:jc w:val="both"/>
        <w:rPr>
          <w:sz w:val="28"/>
          <w:szCs w:val="28"/>
        </w:rPr>
      </w:pPr>
    </w:p>
    <w:p w:rsidR="00B80662" w:rsidRPr="00363583" w:rsidRDefault="00B80662" w:rsidP="00B80662">
      <w:pPr>
        <w:tabs>
          <w:tab w:val="left" w:pos="3969"/>
        </w:tabs>
        <w:ind w:left="5670" w:right="-1"/>
        <w:jc w:val="both"/>
        <w:rPr>
          <w:sz w:val="28"/>
          <w:szCs w:val="28"/>
        </w:rPr>
      </w:pPr>
    </w:p>
    <w:p w:rsidR="00B80662" w:rsidRDefault="00B80662" w:rsidP="00B80662">
      <w:pPr>
        <w:tabs>
          <w:tab w:val="left" w:pos="2552"/>
        </w:tabs>
        <w:ind w:firstLine="3686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80662" w:rsidRDefault="009404C9" w:rsidP="00B80662">
      <w:pPr>
        <w:tabs>
          <w:tab w:val="left" w:pos="2597"/>
        </w:tabs>
        <w:ind w:left="1134" w:right="1700"/>
        <w:jc w:val="center"/>
        <w:rPr>
          <w:sz w:val="28"/>
          <w:szCs w:val="28"/>
        </w:rPr>
      </w:pPr>
      <w:r w:rsidRPr="009404C9">
        <w:rPr>
          <w:sz w:val="28"/>
          <w:szCs w:val="28"/>
        </w:rPr>
        <w:t xml:space="preserve">о комиссии </w:t>
      </w:r>
      <w:r w:rsidR="00C80C2F">
        <w:rPr>
          <w:sz w:val="28"/>
          <w:szCs w:val="28"/>
        </w:rPr>
        <w:t xml:space="preserve">об </w:t>
      </w:r>
      <w:r w:rsidR="00B80662">
        <w:rPr>
          <w:sz w:val="28"/>
          <w:szCs w:val="28"/>
        </w:rPr>
        <w:t xml:space="preserve">актуализации схем </w:t>
      </w:r>
      <w:r w:rsidR="00B80662" w:rsidRPr="00925B5F">
        <w:rPr>
          <w:sz w:val="28"/>
          <w:szCs w:val="28"/>
        </w:rPr>
        <w:t>размещения</w:t>
      </w:r>
      <w:r w:rsidR="00B80662">
        <w:rPr>
          <w:sz w:val="28"/>
          <w:szCs w:val="28"/>
        </w:rPr>
        <w:t xml:space="preserve">                                             </w:t>
      </w:r>
      <w:r w:rsidR="00B80662" w:rsidRPr="00925B5F">
        <w:rPr>
          <w:sz w:val="28"/>
          <w:szCs w:val="28"/>
        </w:rPr>
        <w:t xml:space="preserve"> нестационарных торговых объек</w:t>
      </w:r>
      <w:r w:rsidR="00B80662">
        <w:rPr>
          <w:sz w:val="28"/>
          <w:szCs w:val="28"/>
        </w:rPr>
        <w:t xml:space="preserve">тов, </w:t>
      </w:r>
      <w:r w:rsidR="004960D2" w:rsidRPr="004960D2">
        <w:rPr>
          <w:sz w:val="28"/>
          <w:szCs w:val="28"/>
        </w:rPr>
        <w:t xml:space="preserve">нестационарных </w:t>
      </w:r>
      <w:r w:rsidR="004960D2">
        <w:rPr>
          <w:sz w:val="28"/>
          <w:szCs w:val="28"/>
        </w:rPr>
        <w:t>объектов по</w:t>
      </w:r>
      <w:r w:rsidR="00B80662">
        <w:rPr>
          <w:sz w:val="28"/>
          <w:szCs w:val="28"/>
        </w:rPr>
        <w:t xml:space="preserve"> </w:t>
      </w:r>
      <w:r w:rsidR="00B80662" w:rsidRPr="00925B5F">
        <w:rPr>
          <w:sz w:val="28"/>
          <w:szCs w:val="28"/>
        </w:rPr>
        <w:t>оказанию услуг на земельных</w:t>
      </w:r>
      <w:r w:rsidR="00B80662">
        <w:rPr>
          <w:sz w:val="28"/>
          <w:szCs w:val="28"/>
        </w:rPr>
        <w:t xml:space="preserve"> </w:t>
      </w:r>
      <w:r w:rsidR="00B80662" w:rsidRPr="00925B5F">
        <w:rPr>
          <w:sz w:val="28"/>
          <w:szCs w:val="28"/>
        </w:rPr>
        <w:t xml:space="preserve">участках, в зданиях, строениях, сооружениях, находящихся в </w:t>
      </w:r>
      <w:r w:rsidR="0094445F">
        <w:rPr>
          <w:sz w:val="28"/>
          <w:szCs w:val="28"/>
        </w:rPr>
        <w:t xml:space="preserve">                       </w:t>
      </w:r>
      <w:r w:rsidR="00B80662" w:rsidRPr="00925B5F">
        <w:rPr>
          <w:sz w:val="28"/>
          <w:szCs w:val="28"/>
        </w:rPr>
        <w:t>муниципальной собственности либо государственная собственность на которые не</w:t>
      </w:r>
      <w:r w:rsidR="00B80662">
        <w:rPr>
          <w:sz w:val="28"/>
          <w:szCs w:val="28"/>
        </w:rPr>
        <w:t xml:space="preserve"> </w:t>
      </w:r>
      <w:r w:rsidR="00B80662" w:rsidRPr="00925B5F">
        <w:rPr>
          <w:sz w:val="28"/>
          <w:szCs w:val="28"/>
        </w:rPr>
        <w:t>разграничена,</w:t>
      </w:r>
      <w:r w:rsidR="00B80662">
        <w:rPr>
          <w:sz w:val="28"/>
          <w:szCs w:val="28"/>
        </w:rPr>
        <w:t xml:space="preserve"> </w:t>
      </w:r>
      <w:r w:rsidR="0094445F">
        <w:rPr>
          <w:sz w:val="28"/>
          <w:szCs w:val="28"/>
        </w:rPr>
        <w:t xml:space="preserve">                 </w:t>
      </w:r>
      <w:r w:rsidR="00B80662" w:rsidRPr="00925B5F">
        <w:rPr>
          <w:sz w:val="28"/>
          <w:szCs w:val="28"/>
        </w:rPr>
        <w:t>расположенных на</w:t>
      </w:r>
      <w:r w:rsidR="00B80662">
        <w:rPr>
          <w:sz w:val="28"/>
          <w:szCs w:val="28"/>
        </w:rPr>
        <w:t xml:space="preserve"> </w:t>
      </w:r>
      <w:r w:rsidR="00B80662" w:rsidRPr="00925B5F">
        <w:rPr>
          <w:sz w:val="28"/>
          <w:szCs w:val="28"/>
        </w:rPr>
        <w:t xml:space="preserve">территории муниципального </w:t>
      </w:r>
      <w:r w:rsidR="0094445F">
        <w:rPr>
          <w:sz w:val="28"/>
          <w:szCs w:val="28"/>
        </w:rPr>
        <w:t xml:space="preserve">          </w:t>
      </w:r>
      <w:r w:rsidR="00B80662" w:rsidRPr="00925B5F">
        <w:rPr>
          <w:sz w:val="28"/>
          <w:szCs w:val="28"/>
        </w:rPr>
        <w:t xml:space="preserve">образования </w:t>
      </w:r>
      <w:r w:rsidR="00B80662">
        <w:rPr>
          <w:sz w:val="28"/>
          <w:szCs w:val="28"/>
        </w:rPr>
        <w:t xml:space="preserve"> </w:t>
      </w:r>
      <w:r w:rsidR="00B80662" w:rsidRPr="00925B5F">
        <w:rPr>
          <w:sz w:val="28"/>
          <w:szCs w:val="28"/>
        </w:rPr>
        <w:t>город-курорт Геленджик</w:t>
      </w:r>
    </w:p>
    <w:p w:rsidR="00B80662" w:rsidRDefault="00B80662" w:rsidP="00B80662">
      <w:pPr>
        <w:tabs>
          <w:tab w:val="left" w:pos="2597"/>
        </w:tabs>
        <w:ind w:left="1134" w:right="1700"/>
        <w:jc w:val="center"/>
        <w:rPr>
          <w:sz w:val="28"/>
          <w:szCs w:val="28"/>
        </w:rPr>
      </w:pPr>
    </w:p>
    <w:p w:rsidR="00B80662" w:rsidRDefault="00B80662" w:rsidP="00B80662">
      <w:pPr>
        <w:pStyle w:val="ab"/>
        <w:numPr>
          <w:ilvl w:val="0"/>
          <w:numId w:val="6"/>
        </w:numPr>
        <w:tabs>
          <w:tab w:val="left" w:pos="2396"/>
          <w:tab w:val="left" w:pos="3402"/>
        </w:tabs>
        <w:ind w:left="3762" w:right="2438"/>
        <w:rPr>
          <w:sz w:val="28"/>
          <w:szCs w:val="28"/>
        </w:rPr>
      </w:pPr>
      <w:r w:rsidRPr="003C71F9">
        <w:rPr>
          <w:sz w:val="28"/>
          <w:szCs w:val="28"/>
        </w:rPr>
        <w:t>Общие положения</w:t>
      </w:r>
    </w:p>
    <w:p w:rsidR="00B80662" w:rsidRDefault="00B80662" w:rsidP="00B80662">
      <w:pPr>
        <w:tabs>
          <w:tab w:val="left" w:pos="2396"/>
          <w:tab w:val="left" w:pos="3402"/>
        </w:tabs>
        <w:ind w:left="3762" w:right="2438" w:hanging="360"/>
        <w:rPr>
          <w:sz w:val="28"/>
          <w:szCs w:val="28"/>
        </w:rPr>
      </w:pPr>
    </w:p>
    <w:p w:rsidR="0052653B" w:rsidRDefault="0094445F" w:rsidP="009444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445F">
        <w:rPr>
          <w:sz w:val="28"/>
          <w:szCs w:val="28"/>
        </w:rPr>
        <w:t xml:space="preserve">1.1. </w:t>
      </w:r>
      <w:r w:rsidR="0052653B">
        <w:rPr>
          <w:sz w:val="28"/>
          <w:szCs w:val="28"/>
        </w:rPr>
        <w:t xml:space="preserve">Настоящее </w:t>
      </w:r>
      <w:r w:rsidRPr="0094445F">
        <w:rPr>
          <w:sz w:val="28"/>
          <w:szCs w:val="28"/>
        </w:rPr>
        <w:t>Положение</w:t>
      </w:r>
      <w:r w:rsidR="0052653B">
        <w:rPr>
          <w:sz w:val="28"/>
          <w:szCs w:val="28"/>
        </w:rPr>
        <w:t xml:space="preserve"> определяет порядок работы комиссии </w:t>
      </w:r>
      <w:r w:rsidRPr="0094445F">
        <w:rPr>
          <w:sz w:val="28"/>
          <w:szCs w:val="28"/>
        </w:rPr>
        <w:t>об акт</w:t>
      </w:r>
      <w:r w:rsidRPr="0094445F">
        <w:rPr>
          <w:sz w:val="28"/>
          <w:szCs w:val="28"/>
        </w:rPr>
        <w:t>у</w:t>
      </w:r>
      <w:r w:rsidRPr="0094445F">
        <w:rPr>
          <w:sz w:val="28"/>
          <w:szCs w:val="28"/>
        </w:rPr>
        <w:t>ализации схем размещения нестационарных тор</w:t>
      </w:r>
      <w:r>
        <w:rPr>
          <w:sz w:val="28"/>
          <w:szCs w:val="28"/>
        </w:rPr>
        <w:t>говых объектов,</w:t>
      </w:r>
      <w:r w:rsidRPr="0094445F">
        <w:rPr>
          <w:sz w:val="28"/>
          <w:szCs w:val="28"/>
        </w:rPr>
        <w:t xml:space="preserve"> нестациона</w:t>
      </w:r>
      <w:r w:rsidRPr="0094445F">
        <w:rPr>
          <w:sz w:val="28"/>
          <w:szCs w:val="28"/>
        </w:rPr>
        <w:t>р</w:t>
      </w:r>
      <w:r w:rsidRPr="0094445F">
        <w:rPr>
          <w:sz w:val="28"/>
          <w:szCs w:val="28"/>
        </w:rPr>
        <w:t>ных объектов по оказанию услуг на земельных участках, в зданиях, строениях, сооружениях, находящихся в муниципальной собственности либо государстве</w:t>
      </w:r>
      <w:r w:rsidRPr="0094445F">
        <w:rPr>
          <w:sz w:val="28"/>
          <w:szCs w:val="28"/>
        </w:rPr>
        <w:t>н</w:t>
      </w:r>
      <w:r w:rsidRPr="0094445F">
        <w:rPr>
          <w:sz w:val="28"/>
          <w:szCs w:val="28"/>
        </w:rPr>
        <w:t>ная собственность на которые не разграничена, расположенных на территории муниципального</w:t>
      </w:r>
      <w:r w:rsidR="009404C9">
        <w:rPr>
          <w:sz w:val="28"/>
          <w:szCs w:val="28"/>
        </w:rPr>
        <w:t xml:space="preserve"> образования</w:t>
      </w:r>
      <w:r w:rsidRPr="0094445F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 </w:t>
      </w:r>
      <w:r w:rsidRPr="0094445F">
        <w:rPr>
          <w:sz w:val="28"/>
          <w:szCs w:val="28"/>
        </w:rPr>
        <w:t xml:space="preserve">(далее - </w:t>
      </w:r>
      <w:r w:rsidR="0052653B">
        <w:rPr>
          <w:sz w:val="28"/>
          <w:szCs w:val="28"/>
        </w:rPr>
        <w:t>Комиссия</w:t>
      </w:r>
      <w:r w:rsidRPr="0094445F">
        <w:rPr>
          <w:sz w:val="28"/>
          <w:szCs w:val="28"/>
        </w:rPr>
        <w:t>)</w:t>
      </w:r>
      <w:r w:rsidR="0052653B">
        <w:rPr>
          <w:sz w:val="28"/>
          <w:szCs w:val="28"/>
        </w:rPr>
        <w:t>.</w:t>
      </w:r>
    </w:p>
    <w:p w:rsidR="0094445F" w:rsidRDefault="0052653B" w:rsidP="009444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создана с целью </w:t>
      </w:r>
      <w:r w:rsidR="0094445F" w:rsidRPr="0094445F">
        <w:rPr>
          <w:sz w:val="28"/>
          <w:szCs w:val="28"/>
        </w:rPr>
        <w:t>актуализации сведений о неста</w:t>
      </w:r>
      <w:r w:rsidR="004960D2">
        <w:rPr>
          <w:sz w:val="28"/>
          <w:szCs w:val="28"/>
        </w:rPr>
        <w:t xml:space="preserve">ционарных торговых объектах, </w:t>
      </w:r>
      <w:r w:rsidR="0094445F" w:rsidRPr="0094445F">
        <w:rPr>
          <w:sz w:val="28"/>
          <w:szCs w:val="28"/>
        </w:rPr>
        <w:t>неста</w:t>
      </w:r>
      <w:r w:rsidR="004960D2">
        <w:rPr>
          <w:sz w:val="28"/>
          <w:szCs w:val="28"/>
        </w:rPr>
        <w:t xml:space="preserve">ционарных </w:t>
      </w:r>
      <w:r w:rsidR="0094445F" w:rsidRPr="0094445F">
        <w:rPr>
          <w:sz w:val="28"/>
          <w:szCs w:val="28"/>
        </w:rPr>
        <w:t>объектов по оказанию услуг на земельных участках, находящихся в муниципальной собственности, на территории мун</w:t>
      </w:r>
      <w:r w:rsidR="0094445F" w:rsidRPr="0094445F">
        <w:rPr>
          <w:sz w:val="28"/>
          <w:szCs w:val="28"/>
        </w:rPr>
        <w:t>и</w:t>
      </w:r>
      <w:r w:rsidR="0094445F" w:rsidRPr="0094445F">
        <w:rPr>
          <w:sz w:val="28"/>
          <w:szCs w:val="28"/>
        </w:rPr>
        <w:t xml:space="preserve">ципального образования </w:t>
      </w:r>
      <w:r w:rsidR="009404C9">
        <w:rPr>
          <w:sz w:val="28"/>
          <w:szCs w:val="28"/>
        </w:rPr>
        <w:t>город-курорт</w:t>
      </w:r>
      <w:r w:rsidR="00077B5A">
        <w:rPr>
          <w:sz w:val="28"/>
          <w:szCs w:val="28"/>
        </w:rPr>
        <w:t xml:space="preserve"> Геленджик</w:t>
      </w:r>
      <w:r w:rsidR="0094445F" w:rsidRPr="0094445F">
        <w:rPr>
          <w:sz w:val="28"/>
          <w:szCs w:val="28"/>
        </w:rPr>
        <w:t>.</w:t>
      </w:r>
    </w:p>
    <w:p w:rsidR="0052653B" w:rsidRDefault="0052653B" w:rsidP="009444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Комиссия руководствуется </w:t>
      </w:r>
      <w:r w:rsidRPr="0052653B">
        <w:rPr>
          <w:sz w:val="28"/>
          <w:szCs w:val="28"/>
        </w:rPr>
        <w:t xml:space="preserve">постановлением </w:t>
      </w:r>
      <w:r w:rsidR="008D56CC">
        <w:rPr>
          <w:sz w:val="28"/>
          <w:szCs w:val="28"/>
        </w:rPr>
        <w:t xml:space="preserve">   </w:t>
      </w:r>
      <w:r w:rsidRPr="0052653B">
        <w:rPr>
          <w:sz w:val="28"/>
          <w:szCs w:val="28"/>
        </w:rPr>
        <w:t>главы администрации (губернатора) Краснодарского края от 11 ноября 2014 года №1249 «Об утверждении Порядка разработки и утверждения органами местного самоуправления схем размещения нестационарных торговых объектов на терр</w:t>
      </w:r>
      <w:r w:rsidRPr="0052653B">
        <w:rPr>
          <w:sz w:val="28"/>
          <w:szCs w:val="28"/>
        </w:rPr>
        <w:t>и</w:t>
      </w:r>
      <w:r w:rsidRPr="0052653B">
        <w:rPr>
          <w:sz w:val="28"/>
          <w:szCs w:val="28"/>
        </w:rPr>
        <w:t>тории Красно</w:t>
      </w:r>
      <w:r w:rsidR="008D56CC">
        <w:rPr>
          <w:sz w:val="28"/>
          <w:szCs w:val="28"/>
        </w:rPr>
        <w:t>дарского</w:t>
      </w:r>
      <w:r w:rsidRPr="0052653B">
        <w:rPr>
          <w:sz w:val="28"/>
          <w:szCs w:val="28"/>
        </w:rPr>
        <w:t xml:space="preserve"> края»</w:t>
      </w:r>
      <w:r w:rsidR="008D56CC">
        <w:rPr>
          <w:sz w:val="28"/>
          <w:szCs w:val="28"/>
        </w:rPr>
        <w:t>.</w:t>
      </w:r>
    </w:p>
    <w:p w:rsidR="008D56CC" w:rsidRPr="0094445F" w:rsidRDefault="008D56CC" w:rsidP="009444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7B5A" w:rsidRPr="00077B5A" w:rsidRDefault="00077B5A" w:rsidP="00077B5A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077B5A">
        <w:rPr>
          <w:bCs/>
          <w:sz w:val="28"/>
          <w:szCs w:val="28"/>
        </w:rPr>
        <w:t xml:space="preserve">2. </w:t>
      </w:r>
      <w:r w:rsidR="00E00FD1">
        <w:rPr>
          <w:bCs/>
          <w:sz w:val="28"/>
          <w:szCs w:val="28"/>
        </w:rPr>
        <w:t xml:space="preserve">Функции </w:t>
      </w:r>
      <w:r w:rsidR="008D56CC">
        <w:rPr>
          <w:bCs/>
          <w:sz w:val="28"/>
          <w:szCs w:val="28"/>
        </w:rPr>
        <w:t>Комиссии</w:t>
      </w:r>
    </w:p>
    <w:p w:rsidR="00077B5A" w:rsidRPr="00077B5A" w:rsidRDefault="00077B5A" w:rsidP="00077B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7D3" w:rsidRDefault="00077B5A" w:rsidP="00077B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7B5A">
        <w:rPr>
          <w:sz w:val="28"/>
          <w:szCs w:val="28"/>
        </w:rPr>
        <w:t xml:space="preserve">2.1. </w:t>
      </w:r>
      <w:r w:rsidR="003267D3">
        <w:rPr>
          <w:sz w:val="28"/>
          <w:szCs w:val="28"/>
        </w:rPr>
        <w:t>Комиссия осуществляет следующие функции:</w:t>
      </w:r>
    </w:p>
    <w:p w:rsidR="008D56CC" w:rsidRDefault="003267D3" w:rsidP="00077B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</w:t>
      </w:r>
      <w:r w:rsidR="00077B5A" w:rsidRPr="00077B5A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</w:t>
      </w:r>
      <w:r w:rsidR="00077B5A">
        <w:rPr>
          <w:sz w:val="28"/>
          <w:szCs w:val="28"/>
        </w:rPr>
        <w:t>, связан</w:t>
      </w:r>
      <w:r>
        <w:rPr>
          <w:sz w:val="28"/>
          <w:szCs w:val="28"/>
        </w:rPr>
        <w:t>ные</w:t>
      </w:r>
      <w:r w:rsidR="00077B5A">
        <w:rPr>
          <w:sz w:val="28"/>
          <w:szCs w:val="28"/>
        </w:rPr>
        <w:t xml:space="preserve"> с актуализацией с</w:t>
      </w:r>
      <w:r w:rsidR="00077B5A" w:rsidRPr="00077B5A">
        <w:rPr>
          <w:sz w:val="28"/>
          <w:szCs w:val="28"/>
        </w:rPr>
        <w:t>хем</w:t>
      </w:r>
      <w:r w:rsidR="00DA0071" w:rsidRPr="00DA0071">
        <w:rPr>
          <w:sz w:val="28"/>
          <w:szCs w:val="28"/>
        </w:rPr>
        <w:t xml:space="preserve"> размещения н</w:t>
      </w:r>
      <w:r w:rsidR="00DA0071" w:rsidRPr="00DA0071">
        <w:rPr>
          <w:sz w:val="28"/>
          <w:szCs w:val="28"/>
        </w:rPr>
        <w:t>е</w:t>
      </w:r>
      <w:r w:rsidR="00DA0071" w:rsidRPr="00DA0071">
        <w:rPr>
          <w:sz w:val="28"/>
          <w:szCs w:val="28"/>
        </w:rPr>
        <w:t>стационарных торговых объектов, нестационарных объектов по оказанию услуг на земельных участках, в зданиях, строениях, сооружениях, находящихся в м</w:t>
      </w:r>
      <w:r w:rsidR="00DA0071" w:rsidRPr="00DA0071">
        <w:rPr>
          <w:sz w:val="28"/>
          <w:szCs w:val="28"/>
        </w:rPr>
        <w:t>у</w:t>
      </w:r>
      <w:r w:rsidR="00DA0071" w:rsidRPr="00DA0071">
        <w:rPr>
          <w:sz w:val="28"/>
          <w:szCs w:val="28"/>
        </w:rPr>
        <w:t>ниципальной собственности либо государственная собственность на которые не разграничена, расположенных на территории муниципального образования</w:t>
      </w:r>
      <w:r>
        <w:rPr>
          <w:sz w:val="28"/>
          <w:szCs w:val="28"/>
        </w:rPr>
        <w:t xml:space="preserve">      </w:t>
      </w:r>
      <w:r w:rsidR="00DA0071" w:rsidRPr="00DA0071">
        <w:rPr>
          <w:sz w:val="28"/>
          <w:szCs w:val="28"/>
        </w:rPr>
        <w:t xml:space="preserve"> </w:t>
      </w:r>
      <w:r w:rsidR="00DA0071" w:rsidRPr="00DA0071">
        <w:rPr>
          <w:sz w:val="28"/>
          <w:szCs w:val="28"/>
        </w:rPr>
        <w:lastRenderedPageBreak/>
        <w:t>город-курорт Геленджик</w:t>
      </w:r>
      <w:r>
        <w:rPr>
          <w:sz w:val="28"/>
          <w:szCs w:val="28"/>
        </w:rPr>
        <w:t>;</w:t>
      </w:r>
      <w:r w:rsidR="00077B5A" w:rsidRPr="00077B5A">
        <w:rPr>
          <w:sz w:val="28"/>
          <w:szCs w:val="28"/>
        </w:rPr>
        <w:t xml:space="preserve"> </w:t>
      </w:r>
    </w:p>
    <w:p w:rsidR="008D56CC" w:rsidRPr="00077B5A" w:rsidRDefault="003267D3" w:rsidP="008D5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</w:t>
      </w:r>
      <w:r w:rsidR="008D56CC" w:rsidRPr="00077B5A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проводит анализ предложений, поступивших</w:t>
      </w:r>
      <w:r w:rsidR="008D56CC" w:rsidRPr="00077B5A">
        <w:rPr>
          <w:sz w:val="28"/>
          <w:szCs w:val="28"/>
        </w:rPr>
        <w:t xml:space="preserve"> от </w:t>
      </w:r>
      <w:r w:rsidR="008D56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D56CC">
        <w:rPr>
          <w:sz w:val="28"/>
          <w:szCs w:val="28"/>
        </w:rPr>
        <w:t xml:space="preserve"> физических и юридических лиц</w:t>
      </w:r>
      <w:r>
        <w:rPr>
          <w:sz w:val="28"/>
          <w:szCs w:val="28"/>
        </w:rPr>
        <w:t>;</w:t>
      </w:r>
    </w:p>
    <w:p w:rsidR="008D56CC" w:rsidRDefault="003267D3" w:rsidP="008D5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D56CC" w:rsidRPr="00077B5A">
        <w:rPr>
          <w:sz w:val="28"/>
          <w:szCs w:val="28"/>
        </w:rPr>
        <w:t xml:space="preserve">ринимает решение о включении либо не включении нестационарных торговых объектов, нестационарных объектов по оказанию услуг </w:t>
      </w:r>
      <w:r w:rsidR="008D56CC">
        <w:rPr>
          <w:sz w:val="28"/>
          <w:szCs w:val="28"/>
        </w:rPr>
        <w:t>в с</w:t>
      </w:r>
      <w:r w:rsidR="008D56CC" w:rsidRPr="00077B5A">
        <w:rPr>
          <w:sz w:val="28"/>
          <w:szCs w:val="28"/>
        </w:rPr>
        <w:t>хемы</w:t>
      </w:r>
      <w:r w:rsidR="008D56CC">
        <w:rPr>
          <w:sz w:val="28"/>
          <w:szCs w:val="28"/>
        </w:rPr>
        <w:t xml:space="preserve"> ра</w:t>
      </w:r>
      <w:r w:rsidR="008D56CC">
        <w:rPr>
          <w:sz w:val="28"/>
          <w:szCs w:val="28"/>
        </w:rPr>
        <w:t>з</w:t>
      </w:r>
      <w:r w:rsidR="008D56CC">
        <w:rPr>
          <w:sz w:val="28"/>
          <w:szCs w:val="28"/>
        </w:rPr>
        <w:t xml:space="preserve">мещения нестационарных торговых объектов, нестационарных объектов по </w:t>
      </w:r>
      <w:r>
        <w:rPr>
          <w:sz w:val="28"/>
          <w:szCs w:val="28"/>
        </w:rPr>
        <w:t xml:space="preserve">    </w:t>
      </w:r>
      <w:r w:rsidR="008D56CC">
        <w:rPr>
          <w:sz w:val="28"/>
          <w:szCs w:val="28"/>
        </w:rPr>
        <w:t>оказанию услуг (далее – Схемы)</w:t>
      </w:r>
      <w:r>
        <w:rPr>
          <w:sz w:val="28"/>
          <w:szCs w:val="28"/>
        </w:rPr>
        <w:t>;</w:t>
      </w:r>
    </w:p>
    <w:p w:rsidR="003267D3" w:rsidRDefault="003267D3" w:rsidP="008D5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функции, связанные с актуализацией </w:t>
      </w:r>
      <w:r w:rsidR="000B6AAC">
        <w:rPr>
          <w:sz w:val="28"/>
          <w:szCs w:val="28"/>
        </w:rPr>
        <w:t>Схем.</w:t>
      </w:r>
    </w:p>
    <w:p w:rsidR="000B6AAC" w:rsidRDefault="000B6AAC" w:rsidP="008D5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6AAC" w:rsidRPr="000B6AAC" w:rsidRDefault="000B6AAC" w:rsidP="000B6AA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6AAC">
        <w:rPr>
          <w:sz w:val="28"/>
          <w:szCs w:val="28"/>
        </w:rPr>
        <w:t>Порядок работы Комиссии</w:t>
      </w:r>
    </w:p>
    <w:p w:rsidR="000B6AAC" w:rsidRPr="000B6AAC" w:rsidRDefault="000B6AAC" w:rsidP="000B6AAC">
      <w:pPr>
        <w:pStyle w:val="ab"/>
        <w:widowControl w:val="0"/>
        <w:autoSpaceDE w:val="0"/>
        <w:autoSpaceDN w:val="0"/>
        <w:adjustRightInd w:val="0"/>
        <w:ind w:left="3763"/>
        <w:jc w:val="both"/>
        <w:rPr>
          <w:sz w:val="28"/>
          <w:szCs w:val="28"/>
        </w:rPr>
      </w:pPr>
    </w:p>
    <w:p w:rsidR="00E05E8F" w:rsidRDefault="000B6AAC" w:rsidP="00077B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Комиссию возглавляет </w:t>
      </w:r>
      <w:r w:rsidRPr="000B6AAC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.</w:t>
      </w:r>
      <w:r w:rsidRPr="000B6AAC">
        <w:rPr>
          <w:sz w:val="28"/>
          <w:szCs w:val="28"/>
        </w:rPr>
        <w:t xml:space="preserve"> </w:t>
      </w:r>
      <w:r w:rsidRPr="00077B5A">
        <w:rPr>
          <w:sz w:val="28"/>
          <w:szCs w:val="28"/>
        </w:rPr>
        <w:t>Заседания Комиссии пр</w:t>
      </w:r>
      <w:r>
        <w:rPr>
          <w:sz w:val="28"/>
          <w:szCs w:val="28"/>
        </w:rPr>
        <w:t xml:space="preserve">оводятся по мере необходимости. Заседание Комиссии проводит председатель Комиссии, в его отсутствие </w:t>
      </w:r>
      <w:r w:rsidRPr="00077B5A">
        <w:rPr>
          <w:sz w:val="28"/>
          <w:szCs w:val="28"/>
        </w:rPr>
        <w:t>заместите</w:t>
      </w:r>
      <w:r>
        <w:rPr>
          <w:sz w:val="28"/>
          <w:szCs w:val="28"/>
        </w:rPr>
        <w:t>ль</w:t>
      </w:r>
      <w:r w:rsidRPr="00077B5A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Pr="00077B5A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077B5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</w:t>
      </w:r>
      <w:r w:rsidRPr="00077B5A">
        <w:rPr>
          <w:sz w:val="28"/>
          <w:szCs w:val="28"/>
        </w:rPr>
        <w:t xml:space="preserve"> о</w:t>
      </w:r>
      <w:r w:rsidRPr="00077B5A">
        <w:rPr>
          <w:sz w:val="28"/>
          <w:szCs w:val="28"/>
        </w:rPr>
        <w:t>т</w:t>
      </w:r>
      <w:r w:rsidRPr="00077B5A">
        <w:rPr>
          <w:sz w:val="28"/>
          <w:szCs w:val="28"/>
        </w:rPr>
        <w:t>сутствия председателя Комиссии</w:t>
      </w:r>
      <w:r>
        <w:rPr>
          <w:sz w:val="28"/>
          <w:szCs w:val="28"/>
        </w:rPr>
        <w:t xml:space="preserve"> и заместителя председателя Комиссии, </w:t>
      </w:r>
      <w:proofErr w:type="gramStart"/>
      <w:r>
        <w:rPr>
          <w:sz w:val="28"/>
          <w:szCs w:val="28"/>
        </w:rPr>
        <w:t>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няющий</w:t>
      </w:r>
      <w:proofErr w:type="gramEnd"/>
      <w:r>
        <w:rPr>
          <w:sz w:val="28"/>
          <w:szCs w:val="28"/>
        </w:rPr>
        <w:t xml:space="preserve"> обязанности председателя Комиссии выбирается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из числа присутствующих членов Комиссии.</w:t>
      </w:r>
      <w:r w:rsidRPr="00077B5A">
        <w:rPr>
          <w:sz w:val="28"/>
          <w:szCs w:val="28"/>
        </w:rPr>
        <w:t xml:space="preserve"> </w:t>
      </w:r>
    </w:p>
    <w:p w:rsidR="000B6AAC" w:rsidRDefault="00A32E27" w:rsidP="00A32E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05E8F">
        <w:rPr>
          <w:sz w:val="28"/>
          <w:szCs w:val="28"/>
        </w:rPr>
        <w:t xml:space="preserve">Заседание </w:t>
      </w:r>
      <w:r w:rsidR="000B6AAC" w:rsidRPr="00077B5A">
        <w:rPr>
          <w:sz w:val="28"/>
          <w:szCs w:val="28"/>
        </w:rPr>
        <w:t>Комиссии считается правомочным, если на нем прису</w:t>
      </w:r>
      <w:r w:rsidR="000B6AAC" w:rsidRPr="00077B5A">
        <w:rPr>
          <w:sz w:val="28"/>
          <w:szCs w:val="28"/>
        </w:rPr>
        <w:t>т</w:t>
      </w:r>
      <w:r w:rsidR="000B6AAC" w:rsidRPr="00077B5A">
        <w:rPr>
          <w:sz w:val="28"/>
          <w:szCs w:val="28"/>
        </w:rPr>
        <w:t>ствуют не менее половины членов Комис</w:t>
      </w:r>
      <w:r>
        <w:rPr>
          <w:sz w:val="28"/>
          <w:szCs w:val="28"/>
        </w:rPr>
        <w:t>сии,</w:t>
      </w:r>
      <w:r w:rsidRPr="00A32E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77B5A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этом </w:t>
      </w:r>
      <w:r w:rsidRPr="00077B5A">
        <w:rPr>
          <w:sz w:val="28"/>
          <w:szCs w:val="28"/>
        </w:rPr>
        <w:t>каждый член Комиссии имеет один голос.</w:t>
      </w:r>
      <w:r w:rsidRPr="00A32E27">
        <w:rPr>
          <w:sz w:val="28"/>
          <w:szCs w:val="28"/>
        </w:rPr>
        <w:t xml:space="preserve"> </w:t>
      </w:r>
      <w:r w:rsidRPr="00077B5A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 При равенстве голосов принимается решение, за которое проголосовал председатель Коми</w:t>
      </w:r>
      <w:r>
        <w:rPr>
          <w:sz w:val="28"/>
          <w:szCs w:val="28"/>
        </w:rPr>
        <w:t>ссии.</w:t>
      </w:r>
    </w:p>
    <w:p w:rsidR="00077B5A" w:rsidRPr="00077B5A" w:rsidRDefault="00A32E27" w:rsidP="004105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77B5A" w:rsidRPr="00077B5A">
        <w:rPr>
          <w:sz w:val="28"/>
          <w:szCs w:val="28"/>
        </w:rPr>
        <w:t>. Решение Комиссии оформляется протоколом, который подписывается председателем</w:t>
      </w:r>
      <w:r w:rsidR="00FC7B08">
        <w:rPr>
          <w:sz w:val="28"/>
          <w:szCs w:val="28"/>
        </w:rPr>
        <w:t xml:space="preserve">, секретарем и членами </w:t>
      </w:r>
      <w:proofErr w:type="spellStart"/>
      <w:r w:rsidR="00FC7B08">
        <w:rPr>
          <w:sz w:val="28"/>
          <w:szCs w:val="28"/>
        </w:rPr>
        <w:t>Л</w:t>
      </w:r>
      <w:bookmarkStart w:id="0" w:name="_GoBack"/>
      <w:bookmarkEnd w:id="0"/>
      <w:r>
        <w:rPr>
          <w:sz w:val="28"/>
          <w:szCs w:val="28"/>
        </w:rPr>
        <w:t>омиссии</w:t>
      </w:r>
      <w:proofErr w:type="spellEnd"/>
      <w:r>
        <w:rPr>
          <w:sz w:val="28"/>
          <w:szCs w:val="28"/>
        </w:rPr>
        <w:t>.</w:t>
      </w:r>
    </w:p>
    <w:p w:rsidR="00077B5A" w:rsidRPr="00077B5A" w:rsidRDefault="004105A5" w:rsidP="00077B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77B5A" w:rsidRPr="00077B5A">
        <w:rPr>
          <w:sz w:val="28"/>
          <w:szCs w:val="28"/>
        </w:rPr>
        <w:t>.</w:t>
      </w:r>
      <w:r w:rsidR="00077B5A" w:rsidRPr="00077B5A">
        <w:rPr>
          <w:color w:val="FF0000"/>
          <w:sz w:val="28"/>
          <w:szCs w:val="28"/>
        </w:rPr>
        <w:t xml:space="preserve"> </w:t>
      </w:r>
      <w:r w:rsidR="00077B5A" w:rsidRPr="00077B5A">
        <w:rPr>
          <w:sz w:val="28"/>
          <w:szCs w:val="28"/>
        </w:rPr>
        <w:t>На основании решения Комис</w:t>
      </w:r>
      <w:r w:rsidR="00F706D0">
        <w:rPr>
          <w:sz w:val="28"/>
          <w:szCs w:val="28"/>
        </w:rPr>
        <w:t>сии о внесении изменений в Схемы</w:t>
      </w:r>
      <w:r w:rsidR="00077B5A" w:rsidRPr="00077B5A">
        <w:rPr>
          <w:sz w:val="28"/>
          <w:szCs w:val="28"/>
        </w:rPr>
        <w:t xml:space="preserve"> </w:t>
      </w:r>
      <w:r w:rsidR="00F706D0">
        <w:rPr>
          <w:sz w:val="28"/>
          <w:szCs w:val="28"/>
        </w:rPr>
        <w:t>управление</w:t>
      </w:r>
      <w:r w:rsidR="00077B5A" w:rsidRPr="00077B5A">
        <w:rPr>
          <w:sz w:val="28"/>
          <w:szCs w:val="28"/>
        </w:rPr>
        <w:t xml:space="preserve"> потребительского рынка и услуг администрации муниципального образования </w:t>
      </w:r>
      <w:r w:rsidR="00F706D0">
        <w:rPr>
          <w:sz w:val="28"/>
          <w:szCs w:val="28"/>
        </w:rPr>
        <w:t>город-курорт Геленджик</w:t>
      </w:r>
      <w:r w:rsidR="00077B5A" w:rsidRPr="00077B5A">
        <w:rPr>
          <w:sz w:val="28"/>
          <w:szCs w:val="28"/>
        </w:rPr>
        <w:t xml:space="preserve"> осуществляет подготовку проекта пост</w:t>
      </w:r>
      <w:r w:rsidR="00077B5A" w:rsidRPr="00077B5A">
        <w:rPr>
          <w:sz w:val="28"/>
          <w:szCs w:val="28"/>
        </w:rPr>
        <w:t>а</w:t>
      </w:r>
      <w:r w:rsidR="00077B5A" w:rsidRPr="00077B5A">
        <w:rPr>
          <w:sz w:val="28"/>
          <w:szCs w:val="28"/>
        </w:rPr>
        <w:t xml:space="preserve">новления администрации муниципального образования </w:t>
      </w:r>
      <w:r w:rsidR="00F706D0">
        <w:rPr>
          <w:sz w:val="28"/>
          <w:szCs w:val="28"/>
        </w:rPr>
        <w:t>город-курорт Геленджик</w:t>
      </w:r>
      <w:r w:rsidR="00077B5A" w:rsidRPr="00077B5A">
        <w:rPr>
          <w:sz w:val="28"/>
          <w:szCs w:val="28"/>
        </w:rPr>
        <w:t xml:space="preserve"> о внесении измене</w:t>
      </w:r>
      <w:r w:rsidR="00F706D0">
        <w:rPr>
          <w:sz w:val="28"/>
          <w:szCs w:val="28"/>
        </w:rPr>
        <w:t>ний в Схемы</w:t>
      </w:r>
      <w:r w:rsidR="00077B5A" w:rsidRPr="00077B5A">
        <w:rPr>
          <w:sz w:val="28"/>
          <w:szCs w:val="28"/>
        </w:rPr>
        <w:t xml:space="preserve"> и согласование его в установленном порядке.</w:t>
      </w:r>
    </w:p>
    <w:p w:rsidR="00077B5A" w:rsidRPr="00077B5A" w:rsidRDefault="00077B5A" w:rsidP="004105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662" w:rsidRDefault="00B80662" w:rsidP="004105A5">
      <w:pPr>
        <w:tabs>
          <w:tab w:val="left" w:pos="3175"/>
        </w:tabs>
        <w:ind w:right="-1"/>
        <w:jc w:val="both"/>
        <w:rPr>
          <w:sz w:val="28"/>
          <w:szCs w:val="28"/>
        </w:rPr>
      </w:pPr>
    </w:p>
    <w:p w:rsidR="00077B5A" w:rsidRDefault="00077B5A" w:rsidP="009F3498">
      <w:pPr>
        <w:tabs>
          <w:tab w:val="left" w:pos="3175"/>
        </w:tabs>
        <w:ind w:right="-1"/>
        <w:jc w:val="both"/>
        <w:rPr>
          <w:sz w:val="28"/>
          <w:szCs w:val="28"/>
        </w:rPr>
      </w:pPr>
    </w:p>
    <w:p w:rsidR="00B80662" w:rsidRPr="008F34A7" w:rsidRDefault="00B80662" w:rsidP="00B80662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Начальник управления </w:t>
      </w:r>
    </w:p>
    <w:p w:rsidR="00B80662" w:rsidRPr="008F34A7" w:rsidRDefault="00B80662" w:rsidP="00B80662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потребительского рынка и услуг </w:t>
      </w:r>
    </w:p>
    <w:p w:rsidR="00B80662" w:rsidRPr="008F34A7" w:rsidRDefault="00B80662" w:rsidP="00B80662">
      <w:pPr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администрации </w:t>
      </w:r>
      <w:proofErr w:type="gramStart"/>
      <w:r w:rsidRPr="008F34A7">
        <w:rPr>
          <w:sz w:val="28"/>
          <w:szCs w:val="28"/>
        </w:rPr>
        <w:t>муниципального</w:t>
      </w:r>
      <w:proofErr w:type="gramEnd"/>
      <w:r w:rsidRPr="008F34A7">
        <w:rPr>
          <w:sz w:val="28"/>
          <w:szCs w:val="28"/>
        </w:rPr>
        <w:t xml:space="preserve"> </w:t>
      </w:r>
    </w:p>
    <w:p w:rsidR="00B80662" w:rsidRPr="008F34A7" w:rsidRDefault="00B80662" w:rsidP="00B80662">
      <w:pPr>
        <w:tabs>
          <w:tab w:val="left" w:pos="5103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8F34A7">
        <w:rPr>
          <w:sz w:val="28"/>
          <w:szCs w:val="28"/>
        </w:rPr>
        <w:t xml:space="preserve">образования город-курорт Геленджик                                          </w:t>
      </w:r>
      <w:r w:rsidR="009404C9">
        <w:rPr>
          <w:sz w:val="28"/>
          <w:szCs w:val="28"/>
        </w:rPr>
        <w:t xml:space="preserve"> </w:t>
      </w:r>
      <w:r w:rsidRPr="008F34A7">
        <w:rPr>
          <w:sz w:val="28"/>
          <w:szCs w:val="28"/>
        </w:rPr>
        <w:t xml:space="preserve">      А.П. Саранчук</w:t>
      </w:r>
    </w:p>
    <w:p w:rsidR="003C5E93" w:rsidRPr="00363583" w:rsidRDefault="003C5E93" w:rsidP="00817C2A">
      <w:pPr>
        <w:tabs>
          <w:tab w:val="left" w:pos="3969"/>
        </w:tabs>
        <w:ind w:right="-1"/>
        <w:jc w:val="both"/>
        <w:rPr>
          <w:sz w:val="28"/>
          <w:szCs w:val="28"/>
        </w:rPr>
        <w:sectPr w:rsidR="003C5E93" w:rsidRPr="00363583" w:rsidSect="009404C9">
          <w:pgSz w:w="11906" w:h="16838"/>
          <w:pgMar w:top="1077" w:right="624" w:bottom="1021" w:left="1531" w:header="709" w:footer="709" w:gutter="0"/>
          <w:pgNumType w:start="1"/>
          <w:cols w:space="708"/>
          <w:titlePg/>
          <w:docGrid w:linePitch="360"/>
        </w:sectPr>
      </w:pPr>
    </w:p>
    <w:p w:rsidR="004F2706" w:rsidRPr="00AA5739" w:rsidRDefault="004F2706" w:rsidP="004105A5">
      <w:pPr>
        <w:tabs>
          <w:tab w:val="left" w:pos="2552"/>
        </w:tabs>
        <w:rPr>
          <w:sz w:val="28"/>
          <w:szCs w:val="28"/>
        </w:rPr>
      </w:pPr>
    </w:p>
    <w:sectPr w:rsidR="004F2706" w:rsidRPr="00AA5739" w:rsidSect="00BF7C21">
      <w:pgSz w:w="11906" w:h="16838"/>
      <w:pgMar w:top="1077" w:right="737" w:bottom="107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3B" w:rsidRDefault="00D5353B" w:rsidP="0030239A">
      <w:r>
        <w:separator/>
      </w:r>
    </w:p>
  </w:endnote>
  <w:endnote w:type="continuationSeparator" w:id="0">
    <w:p w:rsidR="00D5353B" w:rsidRDefault="00D5353B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3B" w:rsidRDefault="00D5353B" w:rsidP="0030239A">
      <w:r>
        <w:separator/>
      </w:r>
    </w:p>
  </w:footnote>
  <w:footnote w:type="continuationSeparator" w:id="0">
    <w:p w:rsidR="00D5353B" w:rsidRDefault="00D5353B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7377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B6AAC" w:rsidRPr="00DE2D49" w:rsidRDefault="000B6AAC" w:rsidP="00250503">
        <w:pPr>
          <w:pStyle w:val="a5"/>
          <w:jc w:val="center"/>
          <w:rPr>
            <w:sz w:val="28"/>
            <w:szCs w:val="28"/>
          </w:rPr>
        </w:pPr>
        <w:r w:rsidRPr="00DE2D49">
          <w:rPr>
            <w:sz w:val="28"/>
            <w:szCs w:val="28"/>
          </w:rPr>
          <w:fldChar w:fldCharType="begin"/>
        </w:r>
        <w:r w:rsidRPr="00DE2D49">
          <w:rPr>
            <w:sz w:val="28"/>
            <w:szCs w:val="28"/>
          </w:rPr>
          <w:instrText>PAGE   \* MERGEFORMAT</w:instrText>
        </w:r>
        <w:r w:rsidRPr="00DE2D49">
          <w:rPr>
            <w:sz w:val="28"/>
            <w:szCs w:val="28"/>
          </w:rPr>
          <w:fldChar w:fldCharType="separate"/>
        </w:r>
        <w:r w:rsidR="00FC7B08">
          <w:rPr>
            <w:noProof/>
            <w:sz w:val="28"/>
            <w:szCs w:val="28"/>
          </w:rPr>
          <w:t>2</w:t>
        </w:r>
        <w:r w:rsidRPr="00DE2D4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A84"/>
    <w:multiLevelType w:val="multilevel"/>
    <w:tmpl w:val="3B7EC9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</w:rPr>
    </w:lvl>
  </w:abstractNum>
  <w:abstractNum w:abstractNumId="1">
    <w:nsid w:val="253D454E"/>
    <w:multiLevelType w:val="multilevel"/>
    <w:tmpl w:val="221CF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2" w:hanging="2160"/>
      </w:pPr>
      <w:rPr>
        <w:rFonts w:hint="default"/>
      </w:rPr>
    </w:lvl>
  </w:abstractNum>
  <w:abstractNum w:abstractNumId="2">
    <w:nsid w:val="30EC0EE0"/>
    <w:multiLevelType w:val="hybridMultilevel"/>
    <w:tmpl w:val="ED56B062"/>
    <w:lvl w:ilvl="0" w:tplc="1CDA44EE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58504E4F"/>
    <w:multiLevelType w:val="hybridMultilevel"/>
    <w:tmpl w:val="321CABC2"/>
    <w:lvl w:ilvl="0" w:tplc="D7FEA82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770832CA"/>
    <w:multiLevelType w:val="hybridMultilevel"/>
    <w:tmpl w:val="1504B098"/>
    <w:lvl w:ilvl="0" w:tplc="93DCEAD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08F4"/>
    <w:rsid w:val="00001CF2"/>
    <w:rsid w:val="00017E36"/>
    <w:rsid w:val="000358D2"/>
    <w:rsid w:val="000452D4"/>
    <w:rsid w:val="00051A29"/>
    <w:rsid w:val="00051CB9"/>
    <w:rsid w:val="00052A2D"/>
    <w:rsid w:val="000628DE"/>
    <w:rsid w:val="000656F8"/>
    <w:rsid w:val="00077B5A"/>
    <w:rsid w:val="00093FAE"/>
    <w:rsid w:val="000967A3"/>
    <w:rsid w:val="00096FA7"/>
    <w:rsid w:val="000B0F41"/>
    <w:rsid w:val="000B3FD2"/>
    <w:rsid w:val="000B6AAC"/>
    <w:rsid w:val="000C3461"/>
    <w:rsid w:val="000C4074"/>
    <w:rsid w:val="000C6C79"/>
    <w:rsid w:val="000D4FBD"/>
    <w:rsid w:val="000D5D68"/>
    <w:rsid w:val="000E10B0"/>
    <w:rsid w:val="000E50DA"/>
    <w:rsid w:val="000E6AD0"/>
    <w:rsid w:val="000F421E"/>
    <w:rsid w:val="000F6460"/>
    <w:rsid w:val="00115B18"/>
    <w:rsid w:val="00121E13"/>
    <w:rsid w:val="001221FC"/>
    <w:rsid w:val="00127E75"/>
    <w:rsid w:val="00132607"/>
    <w:rsid w:val="00151B59"/>
    <w:rsid w:val="001670CC"/>
    <w:rsid w:val="0017057E"/>
    <w:rsid w:val="00175B2B"/>
    <w:rsid w:val="001766B5"/>
    <w:rsid w:val="00182147"/>
    <w:rsid w:val="00183880"/>
    <w:rsid w:val="001A0B1C"/>
    <w:rsid w:val="001A209F"/>
    <w:rsid w:val="001A2134"/>
    <w:rsid w:val="001A4B3C"/>
    <w:rsid w:val="001B14A3"/>
    <w:rsid w:val="001B1501"/>
    <w:rsid w:val="001B51EC"/>
    <w:rsid w:val="001C1458"/>
    <w:rsid w:val="001D02A1"/>
    <w:rsid w:val="001D6D82"/>
    <w:rsid w:val="001F5CB4"/>
    <w:rsid w:val="00202BED"/>
    <w:rsid w:val="0021243C"/>
    <w:rsid w:val="002204D1"/>
    <w:rsid w:val="002452E5"/>
    <w:rsid w:val="00250503"/>
    <w:rsid w:val="002535A2"/>
    <w:rsid w:val="002552D8"/>
    <w:rsid w:val="00260D29"/>
    <w:rsid w:val="00267BD4"/>
    <w:rsid w:val="00271DD8"/>
    <w:rsid w:val="00282610"/>
    <w:rsid w:val="00291921"/>
    <w:rsid w:val="00295DC4"/>
    <w:rsid w:val="002A090E"/>
    <w:rsid w:val="002B0AC9"/>
    <w:rsid w:val="002B2E01"/>
    <w:rsid w:val="002C0583"/>
    <w:rsid w:val="002D076F"/>
    <w:rsid w:val="002D1CC1"/>
    <w:rsid w:val="002D6E1E"/>
    <w:rsid w:val="002E3972"/>
    <w:rsid w:val="002E49D0"/>
    <w:rsid w:val="002E59B6"/>
    <w:rsid w:val="0030239A"/>
    <w:rsid w:val="003157E3"/>
    <w:rsid w:val="003203DB"/>
    <w:rsid w:val="00320C10"/>
    <w:rsid w:val="003267D3"/>
    <w:rsid w:val="00327243"/>
    <w:rsid w:val="00331003"/>
    <w:rsid w:val="00335661"/>
    <w:rsid w:val="00360C69"/>
    <w:rsid w:val="00360CDA"/>
    <w:rsid w:val="003618DC"/>
    <w:rsid w:val="00363583"/>
    <w:rsid w:val="003720CF"/>
    <w:rsid w:val="00372ABF"/>
    <w:rsid w:val="00376F3F"/>
    <w:rsid w:val="00377734"/>
    <w:rsid w:val="003A2593"/>
    <w:rsid w:val="003B3F54"/>
    <w:rsid w:val="003C5E93"/>
    <w:rsid w:val="003C71C8"/>
    <w:rsid w:val="003C71F9"/>
    <w:rsid w:val="003D0D0D"/>
    <w:rsid w:val="003D1643"/>
    <w:rsid w:val="003D547D"/>
    <w:rsid w:val="003D5871"/>
    <w:rsid w:val="003E5CBC"/>
    <w:rsid w:val="003F1755"/>
    <w:rsid w:val="003F2EE7"/>
    <w:rsid w:val="003F736D"/>
    <w:rsid w:val="00406A0D"/>
    <w:rsid w:val="004105A5"/>
    <w:rsid w:val="0041445F"/>
    <w:rsid w:val="00421950"/>
    <w:rsid w:val="00422443"/>
    <w:rsid w:val="00435726"/>
    <w:rsid w:val="0044172E"/>
    <w:rsid w:val="00446BC7"/>
    <w:rsid w:val="00454165"/>
    <w:rsid w:val="00467844"/>
    <w:rsid w:val="0047406C"/>
    <w:rsid w:val="00485DB1"/>
    <w:rsid w:val="0048632B"/>
    <w:rsid w:val="004960D2"/>
    <w:rsid w:val="004967F9"/>
    <w:rsid w:val="00497D45"/>
    <w:rsid w:val="004B000F"/>
    <w:rsid w:val="004B2681"/>
    <w:rsid w:val="004B2BAC"/>
    <w:rsid w:val="004B71BE"/>
    <w:rsid w:val="004C7788"/>
    <w:rsid w:val="004D19BA"/>
    <w:rsid w:val="004D1C9F"/>
    <w:rsid w:val="004D3236"/>
    <w:rsid w:val="004D4293"/>
    <w:rsid w:val="004F0624"/>
    <w:rsid w:val="004F2438"/>
    <w:rsid w:val="004F2706"/>
    <w:rsid w:val="00501717"/>
    <w:rsid w:val="00503FD6"/>
    <w:rsid w:val="00511610"/>
    <w:rsid w:val="005165A2"/>
    <w:rsid w:val="00517868"/>
    <w:rsid w:val="0052653B"/>
    <w:rsid w:val="00535CF4"/>
    <w:rsid w:val="00536C5F"/>
    <w:rsid w:val="00546A39"/>
    <w:rsid w:val="0054779D"/>
    <w:rsid w:val="00566BF9"/>
    <w:rsid w:val="005821DE"/>
    <w:rsid w:val="00584D0C"/>
    <w:rsid w:val="00584E5D"/>
    <w:rsid w:val="0058578B"/>
    <w:rsid w:val="005875F3"/>
    <w:rsid w:val="00587AEF"/>
    <w:rsid w:val="005911BA"/>
    <w:rsid w:val="005918DB"/>
    <w:rsid w:val="00592F14"/>
    <w:rsid w:val="00595B05"/>
    <w:rsid w:val="005A26F6"/>
    <w:rsid w:val="005C35C7"/>
    <w:rsid w:val="005C508C"/>
    <w:rsid w:val="005D52F4"/>
    <w:rsid w:val="005D7791"/>
    <w:rsid w:val="005E6CAB"/>
    <w:rsid w:val="0062586B"/>
    <w:rsid w:val="00642600"/>
    <w:rsid w:val="00643987"/>
    <w:rsid w:val="00643F6D"/>
    <w:rsid w:val="00644247"/>
    <w:rsid w:val="00647585"/>
    <w:rsid w:val="006477EB"/>
    <w:rsid w:val="006518F3"/>
    <w:rsid w:val="00654FF1"/>
    <w:rsid w:val="0066103D"/>
    <w:rsid w:val="00672448"/>
    <w:rsid w:val="00673741"/>
    <w:rsid w:val="00673F9B"/>
    <w:rsid w:val="0067471E"/>
    <w:rsid w:val="00677D8A"/>
    <w:rsid w:val="006851CE"/>
    <w:rsid w:val="006907A1"/>
    <w:rsid w:val="006940ED"/>
    <w:rsid w:val="006A318B"/>
    <w:rsid w:val="006B3C1B"/>
    <w:rsid w:val="006C6645"/>
    <w:rsid w:val="006E7FD4"/>
    <w:rsid w:val="00713062"/>
    <w:rsid w:val="0071774B"/>
    <w:rsid w:val="00720790"/>
    <w:rsid w:val="007212D8"/>
    <w:rsid w:val="007316F8"/>
    <w:rsid w:val="007330AE"/>
    <w:rsid w:val="007401C3"/>
    <w:rsid w:val="007421C1"/>
    <w:rsid w:val="007443B1"/>
    <w:rsid w:val="00746F22"/>
    <w:rsid w:val="007517BA"/>
    <w:rsid w:val="007573E4"/>
    <w:rsid w:val="007614F2"/>
    <w:rsid w:val="0076616B"/>
    <w:rsid w:val="0078552A"/>
    <w:rsid w:val="00797211"/>
    <w:rsid w:val="007A2B8A"/>
    <w:rsid w:val="007A79A8"/>
    <w:rsid w:val="007A7F91"/>
    <w:rsid w:val="007B40CF"/>
    <w:rsid w:val="007C53BA"/>
    <w:rsid w:val="007C6249"/>
    <w:rsid w:val="007D0B1B"/>
    <w:rsid w:val="007E1132"/>
    <w:rsid w:val="007F7D8C"/>
    <w:rsid w:val="00810286"/>
    <w:rsid w:val="00816F13"/>
    <w:rsid w:val="00817C2A"/>
    <w:rsid w:val="008453AB"/>
    <w:rsid w:val="0087530A"/>
    <w:rsid w:val="00875C0F"/>
    <w:rsid w:val="008A4AC7"/>
    <w:rsid w:val="008D56CC"/>
    <w:rsid w:val="008E66CB"/>
    <w:rsid w:val="008F34A7"/>
    <w:rsid w:val="008F4DB5"/>
    <w:rsid w:val="008F65AF"/>
    <w:rsid w:val="00925B5F"/>
    <w:rsid w:val="00930554"/>
    <w:rsid w:val="00931108"/>
    <w:rsid w:val="009404C9"/>
    <w:rsid w:val="0094445F"/>
    <w:rsid w:val="00953897"/>
    <w:rsid w:val="009539B9"/>
    <w:rsid w:val="0095484F"/>
    <w:rsid w:val="00970EAA"/>
    <w:rsid w:val="00972DAF"/>
    <w:rsid w:val="00974674"/>
    <w:rsid w:val="00975133"/>
    <w:rsid w:val="00976D09"/>
    <w:rsid w:val="009776E6"/>
    <w:rsid w:val="00981013"/>
    <w:rsid w:val="0098493F"/>
    <w:rsid w:val="0098624F"/>
    <w:rsid w:val="00992863"/>
    <w:rsid w:val="00992CB9"/>
    <w:rsid w:val="00996F9E"/>
    <w:rsid w:val="009975AE"/>
    <w:rsid w:val="009A4957"/>
    <w:rsid w:val="009B3838"/>
    <w:rsid w:val="009D0BBA"/>
    <w:rsid w:val="009D1311"/>
    <w:rsid w:val="009D2874"/>
    <w:rsid w:val="009E35D8"/>
    <w:rsid w:val="009E5764"/>
    <w:rsid w:val="009F1C0D"/>
    <w:rsid w:val="009F3498"/>
    <w:rsid w:val="009F4090"/>
    <w:rsid w:val="009F5568"/>
    <w:rsid w:val="00A02043"/>
    <w:rsid w:val="00A0534F"/>
    <w:rsid w:val="00A105A3"/>
    <w:rsid w:val="00A13B1C"/>
    <w:rsid w:val="00A1512E"/>
    <w:rsid w:val="00A20A45"/>
    <w:rsid w:val="00A21A8D"/>
    <w:rsid w:val="00A32E27"/>
    <w:rsid w:val="00A432C9"/>
    <w:rsid w:val="00A66FFA"/>
    <w:rsid w:val="00A717E8"/>
    <w:rsid w:val="00A737F7"/>
    <w:rsid w:val="00A756ED"/>
    <w:rsid w:val="00A80E2F"/>
    <w:rsid w:val="00A82BC9"/>
    <w:rsid w:val="00A921DD"/>
    <w:rsid w:val="00A94505"/>
    <w:rsid w:val="00AA0CB7"/>
    <w:rsid w:val="00AA5739"/>
    <w:rsid w:val="00AC281C"/>
    <w:rsid w:val="00AD6E3F"/>
    <w:rsid w:val="00AD758C"/>
    <w:rsid w:val="00AE20DD"/>
    <w:rsid w:val="00AF503C"/>
    <w:rsid w:val="00AF7356"/>
    <w:rsid w:val="00B0653A"/>
    <w:rsid w:val="00B13275"/>
    <w:rsid w:val="00B239F1"/>
    <w:rsid w:val="00B2501A"/>
    <w:rsid w:val="00B26290"/>
    <w:rsid w:val="00B26AFC"/>
    <w:rsid w:val="00B41D12"/>
    <w:rsid w:val="00B5378F"/>
    <w:rsid w:val="00B57197"/>
    <w:rsid w:val="00B578EC"/>
    <w:rsid w:val="00B80662"/>
    <w:rsid w:val="00B917BA"/>
    <w:rsid w:val="00B94DB8"/>
    <w:rsid w:val="00B95C1A"/>
    <w:rsid w:val="00B97F2F"/>
    <w:rsid w:val="00BB4C78"/>
    <w:rsid w:val="00BC5895"/>
    <w:rsid w:val="00BC63B1"/>
    <w:rsid w:val="00BC775B"/>
    <w:rsid w:val="00BC7D91"/>
    <w:rsid w:val="00BD0D67"/>
    <w:rsid w:val="00BD149F"/>
    <w:rsid w:val="00BE2745"/>
    <w:rsid w:val="00BE2FC4"/>
    <w:rsid w:val="00BF3FAB"/>
    <w:rsid w:val="00BF42DD"/>
    <w:rsid w:val="00BF4B1D"/>
    <w:rsid w:val="00BF56B9"/>
    <w:rsid w:val="00BF7C21"/>
    <w:rsid w:val="00C02C09"/>
    <w:rsid w:val="00C05743"/>
    <w:rsid w:val="00C1133F"/>
    <w:rsid w:val="00C1349D"/>
    <w:rsid w:val="00C25B37"/>
    <w:rsid w:val="00C30EF0"/>
    <w:rsid w:val="00C44A13"/>
    <w:rsid w:val="00C4587D"/>
    <w:rsid w:val="00C46CB7"/>
    <w:rsid w:val="00C579DD"/>
    <w:rsid w:val="00C6453D"/>
    <w:rsid w:val="00C76E82"/>
    <w:rsid w:val="00C80C2F"/>
    <w:rsid w:val="00C8432B"/>
    <w:rsid w:val="00CA2063"/>
    <w:rsid w:val="00CB262D"/>
    <w:rsid w:val="00CC4094"/>
    <w:rsid w:val="00CD67DA"/>
    <w:rsid w:val="00CE2CE1"/>
    <w:rsid w:val="00CE7BE6"/>
    <w:rsid w:val="00CF0A27"/>
    <w:rsid w:val="00CF0F55"/>
    <w:rsid w:val="00D13907"/>
    <w:rsid w:val="00D1572C"/>
    <w:rsid w:val="00D2111A"/>
    <w:rsid w:val="00D3369B"/>
    <w:rsid w:val="00D33DFB"/>
    <w:rsid w:val="00D5353B"/>
    <w:rsid w:val="00D60DA4"/>
    <w:rsid w:val="00D6327F"/>
    <w:rsid w:val="00D64D00"/>
    <w:rsid w:val="00D8228E"/>
    <w:rsid w:val="00D9363E"/>
    <w:rsid w:val="00DA0071"/>
    <w:rsid w:val="00DA08E0"/>
    <w:rsid w:val="00DA2203"/>
    <w:rsid w:val="00DB0A95"/>
    <w:rsid w:val="00DB105C"/>
    <w:rsid w:val="00DB51DC"/>
    <w:rsid w:val="00DB7152"/>
    <w:rsid w:val="00DC0835"/>
    <w:rsid w:val="00DC2841"/>
    <w:rsid w:val="00DC6570"/>
    <w:rsid w:val="00DD25F0"/>
    <w:rsid w:val="00DE2D49"/>
    <w:rsid w:val="00DE6538"/>
    <w:rsid w:val="00DE6633"/>
    <w:rsid w:val="00DE73CE"/>
    <w:rsid w:val="00DF34FD"/>
    <w:rsid w:val="00DF3867"/>
    <w:rsid w:val="00DF3CD9"/>
    <w:rsid w:val="00DF4AC6"/>
    <w:rsid w:val="00DF70A6"/>
    <w:rsid w:val="00E0038B"/>
    <w:rsid w:val="00E00FD1"/>
    <w:rsid w:val="00E0209A"/>
    <w:rsid w:val="00E0218B"/>
    <w:rsid w:val="00E05E8F"/>
    <w:rsid w:val="00E10D74"/>
    <w:rsid w:val="00E168D3"/>
    <w:rsid w:val="00E26EEA"/>
    <w:rsid w:val="00E35A11"/>
    <w:rsid w:val="00E36F25"/>
    <w:rsid w:val="00E40465"/>
    <w:rsid w:val="00E426AA"/>
    <w:rsid w:val="00E43E46"/>
    <w:rsid w:val="00E5380D"/>
    <w:rsid w:val="00E61629"/>
    <w:rsid w:val="00E64A2C"/>
    <w:rsid w:val="00E716BD"/>
    <w:rsid w:val="00E76F9B"/>
    <w:rsid w:val="00E80E3F"/>
    <w:rsid w:val="00E93EA7"/>
    <w:rsid w:val="00E96EAC"/>
    <w:rsid w:val="00EA39CB"/>
    <w:rsid w:val="00EC3F25"/>
    <w:rsid w:val="00EC5A49"/>
    <w:rsid w:val="00EC64AC"/>
    <w:rsid w:val="00EF439F"/>
    <w:rsid w:val="00EF4ABE"/>
    <w:rsid w:val="00EF4F96"/>
    <w:rsid w:val="00F058B9"/>
    <w:rsid w:val="00F06167"/>
    <w:rsid w:val="00F07327"/>
    <w:rsid w:val="00F1592A"/>
    <w:rsid w:val="00F23BB0"/>
    <w:rsid w:val="00F30281"/>
    <w:rsid w:val="00F30C80"/>
    <w:rsid w:val="00F3193D"/>
    <w:rsid w:val="00F33C90"/>
    <w:rsid w:val="00F343FF"/>
    <w:rsid w:val="00F60B86"/>
    <w:rsid w:val="00F64DF0"/>
    <w:rsid w:val="00F706D0"/>
    <w:rsid w:val="00F86151"/>
    <w:rsid w:val="00F87776"/>
    <w:rsid w:val="00F93B55"/>
    <w:rsid w:val="00F96F15"/>
    <w:rsid w:val="00FA0E6A"/>
    <w:rsid w:val="00FB6141"/>
    <w:rsid w:val="00FC3AC2"/>
    <w:rsid w:val="00FC5E5A"/>
    <w:rsid w:val="00FC7B08"/>
    <w:rsid w:val="00FE161B"/>
    <w:rsid w:val="00FE1BBF"/>
    <w:rsid w:val="00FE2658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1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3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F503C"/>
    <w:pPr>
      <w:ind w:left="720"/>
      <w:contextualSpacing/>
    </w:pPr>
  </w:style>
  <w:style w:type="paragraph" w:styleId="ac">
    <w:name w:val="No Spacing"/>
    <w:link w:val="ad"/>
    <w:uiPriority w:val="1"/>
    <w:qFormat/>
    <w:rsid w:val="004D19B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4D19BA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71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53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E2092-26E5-4170-8871-F8470296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Пономарева Мария Игоревна</cp:lastModifiedBy>
  <cp:revision>14</cp:revision>
  <cp:lastPrinted>2022-10-10T10:07:00Z</cp:lastPrinted>
  <dcterms:created xsi:type="dcterms:W3CDTF">2022-10-05T15:28:00Z</dcterms:created>
  <dcterms:modified xsi:type="dcterms:W3CDTF">2022-10-10T10:10:00Z</dcterms:modified>
</cp:coreProperties>
</file>