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A7AAC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7A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</w:t>
      </w:r>
      <w:r w:rsidR="00B55942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9 апреля 2022 года №629 «Об особенностях регулирования земельных отношений в Российской Федерации в 2022 году»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для индивидуального 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  <w:r w:rsidRPr="002C0B7A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находящегося 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  <w:proofErr w:type="gramEnd"/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с.Марьина</w:t>
      </w:r>
      <w:proofErr w:type="spellEnd"/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Роща</w:t>
      </w:r>
      <w:r w:rsidR="0027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7520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ул.Культуры</w:t>
      </w:r>
      <w:proofErr w:type="spellEnd"/>
      <w:r w:rsidR="006C7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23:40:0304023:</w:t>
      </w:r>
      <w:r w:rsidR="0027520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275204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D179F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r w:rsidR="00A65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использования: для</w:t>
      </w:r>
      <w:r w:rsidR="0027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9F9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7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2 статьи 39.18 Земельного кодекса Российской Федерации граждане, заинтересованные </w:t>
      </w:r>
      <w:r w:rsidR="00FB5E8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C0B7A">
        <w:rPr>
          <w:rFonts w:ascii="Times New Roman" w:hAnsi="Times New Roman" w:cs="Times New Roman"/>
          <w:sz w:val="28"/>
          <w:szCs w:val="28"/>
        </w:rPr>
        <w:t>в предоставлении Уча</w:t>
      </w:r>
      <w:r w:rsidR="00FB5E85">
        <w:rPr>
          <w:rFonts w:ascii="Times New Roman" w:hAnsi="Times New Roman" w:cs="Times New Roman"/>
          <w:sz w:val="28"/>
          <w:szCs w:val="28"/>
        </w:rPr>
        <w:t>стка для</w:t>
      </w:r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2C0B7A">
        <w:rPr>
          <w:rFonts w:ascii="Times New Roman" w:hAnsi="Times New Roman" w:cs="Times New Roman"/>
          <w:sz w:val="28"/>
          <w:szCs w:val="28"/>
        </w:rPr>
        <w:t>, вправе обратиться в Администрацию муниципального образования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C0B7A">
        <w:rPr>
          <w:rFonts w:ascii="Times New Roman" w:hAnsi="Times New Roman" w:cs="Times New Roman"/>
          <w:sz w:val="28"/>
          <w:szCs w:val="28"/>
        </w:rPr>
        <w:t xml:space="preserve"> город-курорт Геленджик с заявлениями</w:t>
      </w:r>
      <w:r w:rsidR="001A7AAC">
        <w:rPr>
          <w:rFonts w:ascii="Times New Roman" w:hAnsi="Times New Roman" w:cs="Times New Roman"/>
          <w:sz w:val="28"/>
          <w:szCs w:val="28"/>
        </w:rPr>
        <w:t xml:space="preserve"> </w:t>
      </w:r>
      <w:r w:rsidRPr="002C0B7A">
        <w:rPr>
          <w:rFonts w:ascii="Times New Roman" w:hAnsi="Times New Roman" w:cs="Times New Roman"/>
          <w:sz w:val="28"/>
          <w:szCs w:val="28"/>
        </w:rPr>
        <w:t xml:space="preserve">о намерении участвовать в аукционе 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0B7A">
        <w:rPr>
          <w:rFonts w:ascii="Times New Roman" w:hAnsi="Times New Roman" w:cs="Times New Roman"/>
          <w:sz w:val="28"/>
          <w:szCs w:val="28"/>
        </w:rPr>
        <w:t>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в управление земельных отношений администрации муниципального образования город-курорт Геленджик (адрес: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ул.Революционная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корреспонденции, расположенном при входе,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55942" w:rsidRPr="00BE5A31">
        <w:rPr>
          <w:rFonts w:ascii="Times New Roman" w:hAnsi="Times New Roman" w:cs="Times New Roman"/>
          <w:sz w:val="28"/>
          <w:szCs w:val="28"/>
        </w:rPr>
        <w:t>10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94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5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bookmarkStart w:id="0" w:name="_GoBack"/>
      <w:bookmarkEnd w:id="0"/>
      <w:r w:rsid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1A7AAC"/>
    <w:rsid w:val="00275204"/>
    <w:rsid w:val="002C0B7A"/>
    <w:rsid w:val="00356AF9"/>
    <w:rsid w:val="00372A69"/>
    <w:rsid w:val="0038338C"/>
    <w:rsid w:val="006C7386"/>
    <w:rsid w:val="00794B66"/>
    <w:rsid w:val="009E5AE1"/>
    <w:rsid w:val="009F66C6"/>
    <w:rsid w:val="00A657F1"/>
    <w:rsid w:val="00AF6F2A"/>
    <w:rsid w:val="00B55942"/>
    <w:rsid w:val="00B60E3F"/>
    <w:rsid w:val="00BE5A31"/>
    <w:rsid w:val="00D179F9"/>
    <w:rsid w:val="00EE2C02"/>
    <w:rsid w:val="00FB5E85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6AC06-D620-4A06-850C-DB8029CB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Еськова Юлия Сергеевна</cp:lastModifiedBy>
  <cp:revision>17</cp:revision>
  <cp:lastPrinted>2023-02-08T08:54:00Z</cp:lastPrinted>
  <dcterms:created xsi:type="dcterms:W3CDTF">2022-05-23T14:18:00Z</dcterms:created>
  <dcterms:modified xsi:type="dcterms:W3CDTF">2023-03-06T12:45:00Z</dcterms:modified>
</cp:coreProperties>
</file>