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6C" w:rsidRPr="008841E3" w:rsidRDefault="00A5646C">
      <w:pPr>
        <w:pStyle w:val="ConsPlusTitle"/>
        <w:jc w:val="center"/>
        <w:rPr>
          <w:rFonts w:ascii="Times New Roman" w:hAnsi="Times New Roman" w:cs="Times New Roman"/>
        </w:rPr>
      </w:pPr>
      <w:bookmarkStart w:id="0" w:name="P42"/>
      <w:bookmarkEnd w:id="0"/>
      <w:r w:rsidRPr="008841E3">
        <w:rPr>
          <w:rFonts w:ascii="Times New Roman" w:hAnsi="Times New Roman" w:cs="Times New Roman"/>
        </w:rPr>
        <w:t>ПРАВИЛА</w:t>
      </w:r>
    </w:p>
    <w:p w:rsidR="00A5646C" w:rsidRPr="008841E3" w:rsidRDefault="00A5646C">
      <w:pPr>
        <w:pStyle w:val="ConsPlusTitle"/>
        <w:jc w:val="center"/>
        <w:rPr>
          <w:rFonts w:ascii="Times New Roman" w:hAnsi="Times New Roman" w:cs="Times New Roman"/>
        </w:rPr>
      </w:pPr>
      <w:r w:rsidRPr="008841E3">
        <w:rPr>
          <w:rFonts w:ascii="Times New Roman" w:hAnsi="Times New Roman" w:cs="Times New Roman"/>
        </w:rPr>
        <w:t>ЗЕМЛЕПОЛЬЗОВАНИЯ И ЗАСТРОЙКИ ТЕРРИТОРИИ</w:t>
      </w:r>
    </w:p>
    <w:p w:rsidR="00A5646C" w:rsidRDefault="00A5646C">
      <w:pPr>
        <w:pStyle w:val="ConsPlusTitle"/>
        <w:jc w:val="center"/>
        <w:rPr>
          <w:rFonts w:ascii="Times New Roman" w:hAnsi="Times New Roman" w:cs="Times New Roman"/>
        </w:rPr>
      </w:pPr>
      <w:r w:rsidRPr="008841E3">
        <w:rPr>
          <w:rFonts w:ascii="Times New Roman" w:hAnsi="Times New Roman" w:cs="Times New Roman"/>
        </w:rPr>
        <w:t>МУНИЦИПАЛЬНОГО ОБРАЗОВАНИЯ ГОРОД-КУРОРТ ГЕЛЕНДЖИК</w:t>
      </w:r>
    </w:p>
    <w:p w:rsidR="00707FE1" w:rsidRPr="008841E3" w:rsidRDefault="00707FE1">
      <w:pPr>
        <w:pStyle w:val="ConsPlusTitle"/>
        <w:jc w:val="center"/>
        <w:rPr>
          <w:rFonts w:ascii="Times New Roman" w:hAnsi="Times New Roman" w:cs="Times New Roman"/>
        </w:rPr>
      </w:pPr>
      <w:r>
        <w:rPr>
          <w:rFonts w:ascii="Times New Roman" w:hAnsi="Times New Roman" w:cs="Times New Roman"/>
        </w:rPr>
        <w:t>(в редакции решения Думы муниципального образования город-курорт Геленджик от 30 ноября 2018 года №41)</w:t>
      </w:r>
      <w:bookmarkStart w:id="1" w:name="_GoBack"/>
      <w:bookmarkEnd w:id="1"/>
    </w:p>
    <w:p w:rsidR="00A5646C" w:rsidRPr="008841E3" w:rsidRDefault="00A5646C">
      <w:pPr>
        <w:spacing w:after="1"/>
        <w:rPr>
          <w:rFonts w:ascii="Times New Roman" w:hAnsi="Times New Roman" w:cs="Times New Roman"/>
        </w:r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center"/>
        <w:outlineLvl w:val="1"/>
        <w:rPr>
          <w:rFonts w:ascii="Times New Roman" w:hAnsi="Times New Roman" w:cs="Times New Roman"/>
        </w:rPr>
      </w:pPr>
      <w:r w:rsidRPr="008841E3">
        <w:rPr>
          <w:rFonts w:ascii="Times New Roman" w:hAnsi="Times New Roman" w:cs="Times New Roman"/>
        </w:rPr>
        <w:t>Глава 1. РЕГУЛИРОВАНИЕ ЗЕМЛЕПОЛЬЗОВАНИЯ И ЗАСТРОЙКИ</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ОРГАНАМИ МЕСТНОГО САМОУПРАВЛЕНИЯ МУНИЦИПАЛЬНОГО</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ОБРАЗОВАНИЯ ГОРОД-КУРОРТ ГЕЛЕНДЖИК</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1. Общие положения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1. Правила землепользования и застройки территории муниципального образования город-курорт Геленджик (далее - Правила) являются документом градостроительного зонирования муниципального образования город-курорт Геленджик (далее - городского округа), принятым в соответствии с </w:t>
      </w:r>
      <w:hyperlink r:id="rId5" w:history="1">
        <w:r w:rsidRPr="008841E3">
          <w:rPr>
            <w:rFonts w:ascii="Times New Roman" w:hAnsi="Times New Roman" w:cs="Times New Roman"/>
            <w:color w:val="0000FF"/>
          </w:rPr>
          <w:t>Градостроительным</w:t>
        </w:r>
      </w:hyperlink>
      <w:r w:rsidRPr="008841E3">
        <w:rPr>
          <w:rFonts w:ascii="Times New Roman" w:hAnsi="Times New Roman" w:cs="Times New Roman"/>
        </w:rPr>
        <w:t xml:space="preserve">, </w:t>
      </w:r>
      <w:hyperlink r:id="rId6" w:history="1">
        <w:r w:rsidRPr="008841E3">
          <w:rPr>
            <w:rFonts w:ascii="Times New Roman" w:hAnsi="Times New Roman" w:cs="Times New Roman"/>
            <w:color w:val="0000FF"/>
          </w:rPr>
          <w:t>Земельным</w:t>
        </w:r>
      </w:hyperlink>
      <w:r w:rsidRPr="008841E3">
        <w:rPr>
          <w:rFonts w:ascii="Times New Roman" w:hAnsi="Times New Roman" w:cs="Times New Roman"/>
        </w:rPr>
        <w:t xml:space="preserve"> кодексами Российской Федерации, федеральными и краевыми законами и иными нормативными правовыми актами Российской Федерации, Краснодарского края, </w:t>
      </w:r>
      <w:hyperlink r:id="rId7" w:history="1">
        <w:r w:rsidRPr="008841E3">
          <w:rPr>
            <w:rFonts w:ascii="Times New Roman" w:hAnsi="Times New Roman" w:cs="Times New Roman"/>
            <w:color w:val="0000FF"/>
          </w:rPr>
          <w:t>Уставом</w:t>
        </w:r>
      </w:hyperlink>
      <w:r w:rsidRPr="008841E3">
        <w:rPr>
          <w:rFonts w:ascii="Times New Roman" w:hAnsi="Times New Roman" w:cs="Times New Roman"/>
        </w:rPr>
        <w:t xml:space="preserve"> муниципального образования город-курорт Геленджик, документами территориального планирования, действующими на территории городского округа,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городского округа, охраны культурного наследия, окружающей среды и рационального использования природных ресурсов.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Предметом регулирования Правил являются отношения по вопросам землепользования и застройки на части территории городского округа, установление границ территориальных зон, градостроительных регламентов.</w:t>
      </w:r>
    </w:p>
    <w:p w:rsidR="00A5646C" w:rsidRPr="008841E3" w:rsidRDefault="00A5646C">
      <w:pPr>
        <w:pStyle w:val="ConsPlusNormal"/>
        <w:spacing w:before="220"/>
        <w:ind w:firstLine="540"/>
        <w:jc w:val="both"/>
        <w:rPr>
          <w:rFonts w:ascii="Times New Roman" w:hAnsi="Times New Roman" w:cs="Times New Roman"/>
        </w:rPr>
      </w:pPr>
      <w:bookmarkStart w:id="2" w:name="P63"/>
      <w:bookmarkEnd w:id="2"/>
      <w:r w:rsidRPr="008841E3">
        <w:rPr>
          <w:rFonts w:ascii="Times New Roman" w:hAnsi="Times New Roman" w:cs="Times New Roman"/>
        </w:rPr>
        <w:t>3. Правила разработаны применительно к части территории городского округа в соответствии с постановлением главы администрации муниципального образования город-курорт Геленджик от 17 мая 2005 года N 647 "О подготовке проекта правил землепользования и застройки муниципального образования город-курорт Геленджик" (в редакции постановления администрации муниципального образования город-курорт Геленджик от 3 декабря 2009 года N 1087).</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 Полномочия Думы муниципального образования город-курорт Геленджик в области регулирования отношений по вопросам землепользования и застройки</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К полномочиям Думы муниципального образования город-курорт Геленджик (далее - Дума) в области регулирования отношений по вопросам землепользования и застройки относятся: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утверждение и внесение изменений в правила землепользования и застройки городского округа (части территории городского округа);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утверждение местных нормативов градостроительного проектирования;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иные полномочия в соответствии с действующим законодательством.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 Полномочия администрации муниципального образования город-курорт Геленджик в области регулирования отношений по вопросам землепользования и застройки</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К полномочиям администрации муниципального образования город-курорт Геленджик (далее - Администрация) в области регулирования отношений по вопросам землепользования и застройки относятся: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принятие решений о подготовке документации по планировке территорий;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утверждение документации по планировке территорий;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3) принятие решений о предоставлении разрешений на условно разрешенный вид использования объекта капитального строительства и земельного участка;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принятие решений о развитии застроенных территорий;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принятие решений о резервировании земельных участков для муниципальных нужд;</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7) принятие решений о предоставлении земельных участков из земель, находящихся в муниципальной собственности;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8) принятие решений об изъятии земельных участков для муниципальных нужд;</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9) иные вопросы землепользования и застройки, не относящиеся к полномочиям Думы.</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4. Комиссия по подготовке проекта правил землепользования и застройки городского округа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Комиссия по подготовке проекта правил землепользования и застройки городского округа (далее - комиссия) является постоянно действующим консультативным органом при Администрации.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Комиссия создается постановлением Администрации и осуществляет свою деятельность в соответствии с настоящими Правилами, а также положением о комиссии.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К полномочиям комиссии в области регулирования отношений по вопросам землепользования и застройки относятся: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рассмотрение заявок на предоставление разрешений на условно разрешенные виды использования земельных участков 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проведение публичных слушаний по вопросам землепользования и застройки;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подготовка для главы муниципального образования город-курорт Геленджик (далее - Глава) заключений о результатах публичных слушаний, рекомендаций;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осуществление иных функций в соответствии с настоящими Правилами и иными правовыми актами органов местного самоуправления городского округа.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Персональный состав членов комиссии утверждается постановлением Администрации. При этом не менее трети от членов комиссии должны составлять представители общественности, не связанные трудовыми отношениями с Администрацией.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5. Градостроительный Совет</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Градостроительный Совет является консультативным, постоянно действующим органом, способствующим деятельности по подготовке и оперативному принятию решений, необходимых для осуществления архитектурно-градостроительной и инвестиционной деятельности на территории городского округа.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Градостроительный Совет дает профессиональную оценку </w:t>
      </w:r>
      <w:proofErr w:type="spellStart"/>
      <w:r w:rsidRPr="008841E3">
        <w:rPr>
          <w:rFonts w:ascii="Times New Roman" w:hAnsi="Times New Roman" w:cs="Times New Roman"/>
        </w:rPr>
        <w:t>предпроектным</w:t>
      </w:r>
      <w:proofErr w:type="spellEnd"/>
      <w:r w:rsidRPr="008841E3">
        <w:rPr>
          <w:rFonts w:ascii="Times New Roman" w:hAnsi="Times New Roman" w:cs="Times New Roman"/>
        </w:rPr>
        <w:t xml:space="preserve"> (эскизным) </w:t>
      </w:r>
      <w:r w:rsidRPr="008841E3">
        <w:rPr>
          <w:rFonts w:ascii="Times New Roman" w:hAnsi="Times New Roman" w:cs="Times New Roman"/>
        </w:rPr>
        <w:lastRenderedPageBreak/>
        <w:t xml:space="preserve">проработкам по строительству в случаях, предусмотренных </w:t>
      </w:r>
      <w:hyperlink w:anchor="P258" w:history="1">
        <w:r w:rsidRPr="008841E3">
          <w:rPr>
            <w:rFonts w:ascii="Times New Roman" w:hAnsi="Times New Roman" w:cs="Times New Roman"/>
            <w:color w:val="0000FF"/>
          </w:rPr>
          <w:t>статьей 15</w:t>
        </w:r>
      </w:hyperlink>
      <w:r w:rsidRPr="008841E3">
        <w:rPr>
          <w:rFonts w:ascii="Times New Roman" w:hAnsi="Times New Roman" w:cs="Times New Roman"/>
        </w:rPr>
        <w:t xml:space="preserve"> настоящих Правил.</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Градостроительный Совет в своей деятельности руководствуется настоящими Правилами, а также Положением о Градостроительном Совете, утвержденным постановлением Администрации.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Персональный состав Градостроительного Совета утверждается постановлением Администрации. При этом большинство членов Градостроительного Совета должны составлять представители общественности, не связанные трудовыми отношениями с Администрацией.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В случае если председатель или член Градостроительного Совета имеет прямую финансовую заинтересованность или находится в родственных отношениях с заявителем, обратившимся в Градостроительный Совет, он обязан сообщить об этом в письменной форме секретарю Градостроительного Совета не позднее одного дня до начала обсуждения данного вопроса и не имеет права принимать участие в обсуждении и голосовании по данному вопросу.</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6. Открытость и доступность информации о землепользовании и застройке</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Настоящие Правила являются открытыми для всех физических и юридических лиц.</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7. Применение Правил</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По вопросам применения настоящих Правил орган Администрации, уполномоченный в области градостроительной деятельности (далее - управление архитектуры и градостроительства администрации муниципального образования город-курорт Геленджик):</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по запросу комиссии представляет заключения по вопросам, связанным с проведением публичных слушаний;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осуществляет подготовку для Главы, Думы, комиссии предложения по совершенствованию настоящих Правил путем внесения в них изменений;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согласовывает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требованиям технических регламентов, а до их принятия - требованиям СНиП и иным обязательным требованиям, установленным законодательством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осуществляет иные функции, установленные законодательством Российской Федерации, настоящими Правилами и иными муниципальными правовыми актами.</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center"/>
        <w:outlineLvl w:val="1"/>
        <w:rPr>
          <w:rFonts w:ascii="Times New Roman" w:hAnsi="Times New Roman" w:cs="Times New Roman"/>
        </w:rPr>
      </w:pPr>
      <w:r w:rsidRPr="008841E3">
        <w:rPr>
          <w:rFonts w:ascii="Times New Roman" w:hAnsi="Times New Roman" w:cs="Times New Roman"/>
        </w:rPr>
        <w:t>Глава 2. ПОЛОЖЕНИЕ О ПРОВЕДЕНИИ ПУБЛИЧНЫХ СЛУШАНИЙ</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ПО ВОПРОСАМ ЗЕМЛЕПОЛЬЗОВАНИЯ И ЗАСТРОЙКИ</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bookmarkStart w:id="3" w:name="P121"/>
      <w:bookmarkEnd w:id="3"/>
      <w:r w:rsidRPr="008841E3">
        <w:rPr>
          <w:rFonts w:ascii="Times New Roman" w:hAnsi="Times New Roman" w:cs="Times New Roman"/>
        </w:rPr>
        <w:t>Статья 8. Общие положения о порядке проведения публичных слушаний</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1. Порядок проведения публичных слушаний на территории муниципального образования город-курорт Геленджик регламентируется Градостроительным </w:t>
      </w:r>
      <w:hyperlink r:id="rId8" w:history="1">
        <w:r w:rsidRPr="008841E3">
          <w:rPr>
            <w:rFonts w:ascii="Times New Roman" w:hAnsi="Times New Roman" w:cs="Times New Roman"/>
            <w:color w:val="0000FF"/>
          </w:rPr>
          <w:t>кодексом</w:t>
        </w:r>
      </w:hyperlink>
      <w:r w:rsidRPr="008841E3">
        <w:rPr>
          <w:rFonts w:ascii="Times New Roman" w:hAnsi="Times New Roman" w:cs="Times New Roman"/>
        </w:rPr>
        <w:t xml:space="preserve"> Российской Федерации, Земельным </w:t>
      </w:r>
      <w:hyperlink r:id="rId9" w:history="1">
        <w:r w:rsidRPr="008841E3">
          <w:rPr>
            <w:rFonts w:ascii="Times New Roman" w:hAnsi="Times New Roman" w:cs="Times New Roman"/>
            <w:color w:val="0000FF"/>
          </w:rPr>
          <w:t>кодексом</w:t>
        </w:r>
      </w:hyperlink>
      <w:r w:rsidRPr="008841E3">
        <w:rPr>
          <w:rFonts w:ascii="Times New Roman" w:hAnsi="Times New Roman" w:cs="Times New Roman"/>
        </w:rPr>
        <w:t xml:space="preserve"> Российской Федерации, Федеральным </w:t>
      </w:r>
      <w:hyperlink r:id="rId10" w:history="1">
        <w:r w:rsidRPr="008841E3">
          <w:rPr>
            <w:rFonts w:ascii="Times New Roman" w:hAnsi="Times New Roman" w:cs="Times New Roman"/>
            <w:color w:val="0000FF"/>
          </w:rPr>
          <w:t>законом</w:t>
        </w:r>
      </w:hyperlink>
      <w:r w:rsidRPr="008841E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11" w:history="1">
        <w:r w:rsidRPr="008841E3">
          <w:rPr>
            <w:rFonts w:ascii="Times New Roman" w:hAnsi="Times New Roman" w:cs="Times New Roman"/>
            <w:color w:val="0000FF"/>
          </w:rPr>
          <w:t>Уставом</w:t>
        </w:r>
      </w:hyperlink>
      <w:r w:rsidRPr="008841E3">
        <w:rPr>
          <w:rFonts w:ascii="Times New Roman" w:hAnsi="Times New Roman" w:cs="Times New Roman"/>
        </w:rPr>
        <w:t xml:space="preserve"> муниципального образования город-курорт Геленджик, решением Думы муниципального образования город-курорт Геленджик от 25 февраля 2010 года N 398 "О порядке проведения публичных слушаний в муниципальном образовании город-курорт Геленджик", настоящими Правилами, иными нормативными актами.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2. Процедура публичных слушаний позволяет реализовать права жителей городского округа на осуществление местного самоуправления посредством участия в публичных слушаниях.</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На всех публичных слушаниях вправе присутствовать представители средств массовой информации.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Жители городского округа и правообладатели объектов недвижимости участвуют в публичных слушаниях.</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В обязательном порядке на публичные слушания выносятся следующие вопросы: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рассмотрение проектов правил землепользования и застройки городского округа (части территории городского округа), проектов планировки территорий и проектов межевания территорий;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вопросы, связанные с внесением изменений в документы территориального планирования;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вопросы предоставления разрешения на условно разрешенный вид использования земельных участков 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Мнение участников публичных слушаний носит для комиссии рекомендательный характер.</w:t>
      </w:r>
    </w:p>
    <w:p w:rsidR="00A5646C" w:rsidRPr="008841E3" w:rsidRDefault="00A5646C">
      <w:pPr>
        <w:pStyle w:val="ConsPlusNormal"/>
        <w:jc w:val="both"/>
        <w:rPr>
          <w:rFonts w:ascii="Times New Roman" w:hAnsi="Times New Roman" w:cs="Times New Roman"/>
        </w:rPr>
      </w:pPr>
    </w:p>
    <w:p w:rsidR="008841E3" w:rsidRPr="008841E3" w:rsidRDefault="008841E3" w:rsidP="008841E3">
      <w:pPr>
        <w:ind w:right="-1" w:firstLine="709"/>
        <w:jc w:val="both"/>
        <w:rPr>
          <w:rFonts w:ascii="Times New Roman" w:hAnsi="Times New Roman" w:cs="Times New Roman"/>
        </w:rPr>
      </w:pPr>
      <w:bookmarkStart w:id="4" w:name="P133"/>
      <w:bookmarkEnd w:id="4"/>
      <w:r w:rsidRPr="008841E3">
        <w:rPr>
          <w:rFonts w:ascii="Times New Roman" w:hAnsi="Times New Roman" w:cs="Times New Roman"/>
        </w:rPr>
        <w:t>Статья 9. Порядок проведения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1. </w:t>
      </w:r>
      <w:proofErr w:type="gramStart"/>
      <w:r w:rsidRPr="008841E3">
        <w:rPr>
          <w:rFonts w:ascii="Times New Roman" w:hAnsi="Times New Roman" w:cs="Times New Roman"/>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частные вопросы землепользования и застройки) слушания проводятся в том месте, которое было указано в сообщении об их проведении.</w:t>
      </w:r>
      <w:proofErr w:type="gramEnd"/>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2. </w:t>
      </w:r>
      <w:proofErr w:type="gramStart"/>
      <w:r w:rsidRPr="008841E3">
        <w:rPr>
          <w:rFonts w:ascii="Times New Roman" w:hAnsi="Times New Roman" w:cs="Times New Roman"/>
        </w:rPr>
        <w:t>Участниками слушаний по частным вопросам землепользования и застройки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w:t>
      </w:r>
      <w:proofErr w:type="gramEnd"/>
      <w:r w:rsidRPr="008841E3">
        <w:rPr>
          <w:rFonts w:ascii="Times New Roman" w:hAnsi="Times New Roman" w:cs="Times New Roman"/>
        </w:rPr>
        <w:t xml:space="preserve">, в </w:t>
      </w:r>
      <w:proofErr w:type="gramStart"/>
      <w:r w:rsidRPr="008841E3">
        <w:rPr>
          <w:rFonts w:ascii="Times New Roman" w:hAnsi="Times New Roman" w:cs="Times New Roman"/>
        </w:rPr>
        <w:t>отношении</w:t>
      </w:r>
      <w:proofErr w:type="gramEnd"/>
      <w:r w:rsidRPr="008841E3">
        <w:rPr>
          <w:rFonts w:ascii="Times New Roman" w:hAnsi="Times New Roman" w:cs="Times New Roman"/>
        </w:rPr>
        <w:t xml:space="preserve">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слушания проводятся с участием правообладателей земельных участков и объектов капитального строительства, </w:t>
      </w:r>
      <w:proofErr w:type="gramStart"/>
      <w:r w:rsidRPr="008841E3">
        <w:rPr>
          <w:rFonts w:ascii="Times New Roman" w:hAnsi="Times New Roman" w:cs="Times New Roman"/>
        </w:rPr>
        <w:t>подверженных</w:t>
      </w:r>
      <w:proofErr w:type="gramEnd"/>
      <w:r w:rsidRPr="008841E3">
        <w:rPr>
          <w:rFonts w:ascii="Times New Roman" w:hAnsi="Times New Roman" w:cs="Times New Roman"/>
        </w:rPr>
        <w:t xml:space="preserve"> риску такого негативного воздействия.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3. Юридические или физические лица, заинтересованные в рассмотрении частных вопросов землепользования и застройки, обращаются с соответствующим заявлением на имя главы муниципального образования город-курорт Геленджик, который направляет поступившие заявления в комиссию по вопросам землепользования и застройки для рассмотрения по существу.</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lastRenderedPageBreak/>
        <w:t>4. Комиссия по вопросам землепользования и застройки после получения таких заявлений обращается к главе муниципального образования город-курорт Геленджик с ходатайством о назначении и проведении слушаний по инициативе главы муниципального образования город-курорт Геленджик для обсуждения вопросов, поставленных в заявлениях.</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5. Правовой акт о назначении слушаний по частным вопросам землепользования и застройки подлежит опубликования не менее чем за пять календарных дней до дня проведения слушаний. </w:t>
      </w:r>
    </w:p>
    <w:p w:rsidR="008841E3" w:rsidRPr="008841E3" w:rsidRDefault="008841E3" w:rsidP="008841E3">
      <w:pPr>
        <w:spacing w:after="1" w:line="280" w:lineRule="atLeast"/>
        <w:ind w:firstLine="709"/>
        <w:jc w:val="both"/>
        <w:rPr>
          <w:rFonts w:ascii="Times New Roman" w:hAnsi="Times New Roman" w:cs="Times New Roman"/>
        </w:rPr>
      </w:pPr>
      <w:r w:rsidRPr="008841E3">
        <w:rPr>
          <w:rFonts w:ascii="Times New Roman" w:hAnsi="Times New Roman" w:cs="Times New Roman"/>
        </w:rPr>
        <w:t>6.  Процедура проведения слушаний состоит из следующих этапов:</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 оповещения о начале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 размещения проекта, подлежащего рассмотрению на слушаниях, и информационных материалов к нему на официальном сайте и открытие экспозиции или экспозиций такого проекта;</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проведения экспозиции или экспозиций проекта, подлежащего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проведения собрания или собраний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5) подготовки и оформления протокола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6) подготовки и опубликования заключения о результатах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7. Оповещение о начале слушаний должно содержать:</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 информацию о проекте, подлежащем рассмотрению на слушаниях, и перечень информационных материалов к такому проекту;</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 информацию о порядке и сроках проведения слушаний по проекту, подлежащему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информацию о месте, дате открытия экспозиции или экспозиций проекта, подлежащего рассмотрению на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информацию о порядке, сроке и форме внесения участниками слушаний предложений и замечаний, касающихся проекта, подлежащего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Оповещение о начале слушаний также должно содержать информацию об официальном сайте, на котором будут размещены проект, подлежащий рассмотрению на слушаниях, и информационные материалы к нему, информацию о дате, времени и месте проведения собрания или собраний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8. Оповещение о начале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1) не </w:t>
      </w:r>
      <w:proofErr w:type="gramStart"/>
      <w:r w:rsidRPr="008841E3">
        <w:rPr>
          <w:rFonts w:ascii="Times New Roman" w:hAnsi="Times New Roman" w:cs="Times New Roman"/>
        </w:rPr>
        <w:t>позднее</w:t>
      </w:r>
      <w:proofErr w:type="gramEnd"/>
      <w:r w:rsidRPr="008841E3">
        <w:rPr>
          <w:rFonts w:ascii="Times New Roman" w:hAnsi="Times New Roman" w:cs="Times New Roman"/>
        </w:rPr>
        <w:t xml:space="preserve"> чем за семь дней до дня размещения на официальном сайте или в информационных системах проект, подлежащий рассмотрению на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2) распространяется на информационных стендах, оборудованных около </w:t>
      </w:r>
      <w:proofErr w:type="gramStart"/>
      <w:r w:rsidRPr="008841E3">
        <w:rPr>
          <w:rFonts w:ascii="Times New Roman" w:hAnsi="Times New Roman" w:cs="Times New Roman"/>
        </w:rPr>
        <w:t>здания</w:t>
      </w:r>
      <w:proofErr w:type="gramEnd"/>
      <w:r w:rsidRPr="008841E3">
        <w:rPr>
          <w:rFonts w:ascii="Times New Roman" w:hAnsi="Times New Roman" w:cs="Times New Roman"/>
        </w:rPr>
        <w:t xml:space="preserve"> уполномоченного на проведение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слушаний к указанной информации.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9. В течение всего периода размещения проекта, подлежащего рассмотрению на слушаниях, и информационных материалов к нему проводятся экспозиция или экспозиции такого </w:t>
      </w:r>
      <w:r w:rsidRPr="008841E3">
        <w:rPr>
          <w:rFonts w:ascii="Times New Roman" w:hAnsi="Times New Roman" w:cs="Times New Roman"/>
        </w:rPr>
        <w:lastRenderedPageBreak/>
        <w:t>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слушаниях. Консультирование посетителей экспозиции осуществляется комиссией по вопросам землепользования и застройки и (или) разработчиком проекта, подлежащего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10. В период размещения проекта, подлежащего рассмотрению на слушаниях, и информационных материалов к нему и проведения экспозиции или экспозиций такого проекта участники слушаний, прошедшие идентификацию, имеют право вносить предложения и замечания, касающиеся такого проекта:</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1) в письменной или устной форме в ходе проведения собрания или собраний участников слушаний; </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 в письменной форме в адрес комиссии по вопросам землепользования и застройки;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посредством записи в книге (журнале) учета посетителей экспозиции проекта, подлежащего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11. Внесенные участниками слушаний предложения и замечания подлежат регистрации, а также обязательному рассмотрению комиссией по вопросам землепользования и застройки.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12. </w:t>
      </w:r>
      <w:proofErr w:type="gramStart"/>
      <w:r w:rsidRPr="008841E3">
        <w:rPr>
          <w:rFonts w:ascii="Times New Roman" w:hAnsi="Times New Roman" w:cs="Times New Roman"/>
        </w:rPr>
        <w:t>Участники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Pr>
          <w:rFonts w:ascii="Times New Roman" w:hAnsi="Times New Roman" w:cs="Times New Roman"/>
        </w:rPr>
        <w:t xml:space="preserve"> </w:t>
      </w:r>
      <w:proofErr w:type="gramStart"/>
      <w:r w:rsidRPr="008841E3">
        <w:rPr>
          <w:rFonts w:ascii="Times New Roman" w:hAnsi="Times New Roman" w:cs="Times New Roman"/>
        </w:rPr>
        <w:t>Участники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w:t>
      </w:r>
      <w:proofErr w:type="gramEnd"/>
      <w:r w:rsidRPr="008841E3">
        <w:rPr>
          <w:rFonts w:ascii="Times New Roman" w:hAnsi="Times New Roman" w:cs="Times New Roman"/>
        </w:rPr>
        <w:t xml:space="preserve"> капитального строительства, помещения, являющиеся частью указанных объектов капитального строительства.</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13. Внесенные участником слушаний предложения и замечания не рассматриваются в случае выявления факта представления им недостоверных сведений.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14. Комиссией по вопросам землепользования и застройки обеспечивается равный доступ к проекту, подлежащему рассмотрению на слушаниях, всем участникам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15. Комиссия по вопросам землепользования и застройки подготавливает и оформляет протокол слушаний, в котором указываются: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 дата оформления протокола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 информация об организаторе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информация, содержащаяся в опубликованном оповещении о начале слушаний, дата и источник его опубликования;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информация о сроке, в течение которого принимались предложения и замечания участников слушаний, о территории, в пределах которой проводятся слушания;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5) все предложения и замечания участников слушаний с разделением на предложения и замечания граждан, являющихся участниками слушаний и постоянно проживающих на территории, в пределах которой проводятся слушания, и предложения и замечания иных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lastRenderedPageBreak/>
        <w:t>16. К протоколу слушаний прилагается перечень принявших участие в рассмотрении проекта участников слушаний, включающий в себя сведения об участниках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17. Участник слушаний, который внес предложения и замечания, касающиеся проекта, рассмотренного на слушаниях, имеет право получить выписку из протокола слушаний, содержащую внесенные этим участником предложения и замечания.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18. На основании протокола слушаний комиссия по вопросам землепользования и застройки осуществляет подготовку заключения о результатах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19. В заключении о результатах слушаний указываются: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 дата оформления заключения о результатах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 наименование проекта, рассмотренного на слушаниях, сведения о количестве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реквизиты протокола слушаний, на основании которого подготовлено заключение о результатах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содержание внесенных предложений и замечаний участников слушаний с разделением на предложения и замечания граждан, являющихся участниками слушаний и постоянно проживающих на территории, в пределах которой проводятся слушания, и предложения и замечания иных участников слушаний. В случае внесения несколькими участниками слушаний одинаковых предложений и замечаний допускается обобщение таких предложений и замечаний;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5) аргументированные рекомендации организатора слушаний о целесообразности или нецелесообразности учета внесенных участниками слушаний предложений и замечаний и выводы по результатам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20. Заключение о результатах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город-курорт Геленджик в информационно-телекоммуникационной сети «Интернет».</w:t>
      </w:r>
    </w:p>
    <w:p w:rsidR="008841E3" w:rsidRPr="008841E3" w:rsidRDefault="008841E3" w:rsidP="008841E3">
      <w:pPr>
        <w:autoSpaceDE w:val="0"/>
        <w:autoSpaceDN w:val="0"/>
        <w:adjustRightInd w:val="0"/>
        <w:ind w:firstLine="709"/>
        <w:jc w:val="both"/>
        <w:rPr>
          <w:rFonts w:ascii="Times New Roman" w:hAnsi="Times New Roman" w:cs="Times New Roman"/>
        </w:rPr>
      </w:pPr>
      <w:bookmarkStart w:id="5" w:name="Par0"/>
      <w:bookmarkEnd w:id="5"/>
      <w:r w:rsidRPr="008841E3">
        <w:rPr>
          <w:rFonts w:ascii="Times New Roman" w:hAnsi="Times New Roman" w:cs="Times New Roman"/>
        </w:rPr>
        <w:t>21. На основании заключения о результатах слушаний комиссия по вопросам землепользования и застройки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город-курорт Геленджик.</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22. </w:t>
      </w:r>
      <w:proofErr w:type="gramStart"/>
      <w:r w:rsidRPr="008841E3">
        <w:rPr>
          <w:rFonts w:ascii="Times New Roman" w:hAnsi="Times New Roman" w:cs="Times New Roman"/>
        </w:rPr>
        <w:t>Глава муниципального образования город-курорт Геленджик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трех дней – о предоставлении разрешения на условно разрешенный вид использования или об отказе в предоставлении такого разрешения</w:t>
      </w:r>
      <w:proofErr w:type="gramEnd"/>
      <w:r w:rsidRPr="008841E3">
        <w:rPr>
          <w:rFonts w:ascii="Times New Roman" w:hAnsi="Times New Roman" w:cs="Times New Roman"/>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город-курорт  Геленджик  в </w:t>
      </w:r>
      <w:r>
        <w:rPr>
          <w:rFonts w:ascii="Times New Roman" w:hAnsi="Times New Roman" w:cs="Times New Roman"/>
        </w:rPr>
        <w:t>информационно-телекоммуникацион</w:t>
      </w:r>
      <w:r w:rsidRPr="008841E3">
        <w:rPr>
          <w:rFonts w:ascii="Times New Roman" w:hAnsi="Times New Roman" w:cs="Times New Roman"/>
        </w:rPr>
        <w:t>ной сети «Интернет».</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23. Срок проведения слушаний со дня оповещения жителей муниципального образования об их проведении до дня опубликования заключения о результатах слушаний составляет не более одного месяца.</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lastRenderedPageBreak/>
        <w:t>24. Расходы, связанные с организацией и проведением слушаний, несет физическое или юридическое лицо, заинтересованное в п</w:t>
      </w:r>
      <w:r>
        <w:rPr>
          <w:rFonts w:ascii="Times New Roman" w:hAnsi="Times New Roman" w:cs="Times New Roman"/>
        </w:rPr>
        <w:t>редоставлении такого разрешения</w:t>
      </w:r>
      <w:r w:rsidRPr="008841E3">
        <w:rPr>
          <w:rFonts w:ascii="Times New Roman" w:hAnsi="Times New Roman" w:cs="Times New Roman"/>
        </w:rPr>
        <w:t>.</w:t>
      </w:r>
    </w:p>
    <w:p w:rsidR="008841E3" w:rsidRPr="008841E3" w:rsidRDefault="00A5646C" w:rsidP="008841E3">
      <w:pPr>
        <w:autoSpaceDE w:val="0"/>
        <w:autoSpaceDN w:val="0"/>
        <w:adjustRightInd w:val="0"/>
        <w:ind w:firstLine="540"/>
        <w:jc w:val="both"/>
        <w:outlineLvl w:val="0"/>
        <w:rPr>
          <w:rFonts w:ascii="Times New Roman" w:hAnsi="Times New Roman" w:cs="Times New Roman"/>
          <w:bCs/>
        </w:rPr>
      </w:pPr>
      <w:r w:rsidRPr="008841E3">
        <w:rPr>
          <w:rFonts w:ascii="Times New Roman" w:hAnsi="Times New Roman" w:cs="Times New Roman"/>
        </w:rPr>
        <w:t xml:space="preserve">Статья 10. </w:t>
      </w:r>
      <w:r w:rsidR="008841E3" w:rsidRPr="008841E3">
        <w:rPr>
          <w:rFonts w:ascii="Times New Roman" w:hAnsi="Times New Roman" w:cs="Times New Roman"/>
          <w:bCs/>
        </w:rPr>
        <w:t>Изменение видов разрешенного использования земельных участков и объектов капитального строительства</w:t>
      </w:r>
    </w:p>
    <w:p w:rsidR="008841E3" w:rsidRPr="008841E3" w:rsidRDefault="008841E3" w:rsidP="008841E3">
      <w:pPr>
        <w:autoSpaceDE w:val="0"/>
        <w:autoSpaceDN w:val="0"/>
        <w:adjustRightInd w:val="0"/>
        <w:ind w:firstLine="540"/>
        <w:jc w:val="both"/>
        <w:rPr>
          <w:rFonts w:ascii="Times New Roman" w:hAnsi="Times New Roman" w:cs="Times New Roman"/>
        </w:rPr>
      </w:pPr>
      <w:r w:rsidRPr="008841E3">
        <w:rPr>
          <w:rFonts w:ascii="Times New Roman" w:hAnsi="Times New Roman" w:cs="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настоящими Правилами и иными муниципальными правовыми актами.</w:t>
      </w:r>
    </w:p>
    <w:p w:rsidR="008841E3" w:rsidRPr="008841E3" w:rsidRDefault="008841E3" w:rsidP="008841E3">
      <w:pPr>
        <w:autoSpaceDE w:val="0"/>
        <w:autoSpaceDN w:val="0"/>
        <w:adjustRightInd w:val="0"/>
        <w:ind w:firstLine="540"/>
        <w:jc w:val="both"/>
        <w:rPr>
          <w:rFonts w:ascii="Times New Roman" w:hAnsi="Times New Roman" w:cs="Times New Roman"/>
        </w:rPr>
      </w:pPr>
      <w:r w:rsidRPr="008841E3">
        <w:rPr>
          <w:rFonts w:ascii="Times New Roman" w:hAnsi="Times New Roman" w:cs="Times New Roman"/>
        </w:rPr>
        <w:t>2.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p w:rsidR="008841E3" w:rsidRPr="008841E3" w:rsidRDefault="008841E3" w:rsidP="008841E3">
      <w:pPr>
        <w:autoSpaceDE w:val="0"/>
        <w:autoSpaceDN w:val="0"/>
        <w:adjustRightInd w:val="0"/>
        <w:ind w:firstLine="540"/>
        <w:jc w:val="both"/>
        <w:rPr>
          <w:rFonts w:ascii="Times New Roman" w:hAnsi="Times New Roman" w:cs="Times New Roman"/>
        </w:rPr>
      </w:pPr>
      <w:r w:rsidRPr="008841E3">
        <w:rPr>
          <w:rFonts w:ascii="Times New Roman" w:hAnsi="Times New Roman" w:cs="Times New Roman"/>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5646C" w:rsidRPr="008841E3" w:rsidRDefault="008841E3" w:rsidP="008841E3">
      <w:pPr>
        <w:pStyle w:val="ConsPlusNormal"/>
        <w:ind w:firstLine="540"/>
        <w:jc w:val="both"/>
        <w:outlineLvl w:val="2"/>
        <w:rPr>
          <w:rFonts w:ascii="Times New Roman" w:hAnsi="Times New Roman" w:cs="Times New Roman"/>
          <w:szCs w:val="22"/>
        </w:rPr>
      </w:pPr>
      <w:r w:rsidRPr="008841E3">
        <w:rPr>
          <w:rFonts w:ascii="Times New Roman" w:eastAsiaTheme="minorHAnsi" w:hAnsi="Times New Roman" w:cs="Times New Roman"/>
          <w:szCs w:val="22"/>
          <w:lang w:eastAsia="en-US"/>
        </w:rPr>
        <w:t xml:space="preserve">Заинтересованное лицо вправе запросить сведения о земельном участке (территориальной зоне и соответствующих ей видах разрешенного использования), содержащиеся в информационной системе обеспечения градостроительной деятельности муниципального образования город-курорт Геленджик, которые выдаются (направляются) ему в срок, не превышающий 14 дней </w:t>
      </w:r>
      <w:proofErr w:type="gramStart"/>
      <w:r w:rsidRPr="008841E3">
        <w:rPr>
          <w:rFonts w:ascii="Times New Roman" w:eastAsiaTheme="minorHAnsi" w:hAnsi="Times New Roman" w:cs="Times New Roman"/>
          <w:szCs w:val="22"/>
          <w:lang w:eastAsia="en-US"/>
        </w:rPr>
        <w:t>с даты представления</w:t>
      </w:r>
      <w:proofErr w:type="gramEnd"/>
      <w:r w:rsidRPr="008841E3">
        <w:rPr>
          <w:rFonts w:ascii="Times New Roman" w:eastAsiaTheme="minorHAnsi" w:hAnsi="Times New Roman" w:cs="Times New Roman"/>
          <w:szCs w:val="22"/>
          <w:lang w:eastAsia="en-US"/>
        </w:rPr>
        <w:t xml:space="preserve"> документа, подтверждающего внесение платы за представление указанных сведений.</w:t>
      </w:r>
    </w:p>
    <w:p w:rsidR="00A5646C" w:rsidRPr="008841E3" w:rsidRDefault="00A5646C">
      <w:pPr>
        <w:pStyle w:val="ConsPlusNormal"/>
        <w:jc w:val="both"/>
        <w:rPr>
          <w:rFonts w:ascii="Times New Roman" w:hAnsi="Times New Roman" w:cs="Times New Roman"/>
        </w:rPr>
      </w:pPr>
    </w:p>
    <w:p w:rsidR="008841E3" w:rsidRDefault="00A5646C" w:rsidP="008841E3">
      <w:pPr>
        <w:ind w:firstLine="709"/>
        <w:jc w:val="both"/>
        <w:rPr>
          <w:sz w:val="28"/>
          <w:szCs w:val="28"/>
        </w:rPr>
      </w:pPr>
      <w:r w:rsidRPr="008841E3">
        <w:rPr>
          <w:rFonts w:ascii="Times New Roman" w:hAnsi="Times New Roman" w:cs="Times New Roman"/>
        </w:rPr>
        <w:t xml:space="preserve">Статья 11. </w:t>
      </w:r>
      <w:r w:rsidR="008841E3" w:rsidRPr="008841E3">
        <w:rPr>
          <w:rFonts w:ascii="Times New Roman" w:hAnsi="Times New Roman" w:cs="Times New Roman"/>
        </w:rPr>
        <w:t>Порядок проведения слушаний по проектам планировки и межевания территорий в муниципальном образовании город-курорт Геленджик</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1. </w:t>
      </w:r>
      <w:proofErr w:type="gramStart"/>
      <w:r w:rsidRPr="008841E3">
        <w:rPr>
          <w:rFonts w:ascii="Times New Roman" w:hAnsi="Times New Roman" w:cs="Times New Roman"/>
        </w:rPr>
        <w:t>Слушания по проектам планировки и межевания территорий в муниципальном образовании город-курорт Геленджик, подготовленным на основании решений органов местного самоуправления муниципального образования город-курорт Геленджик по их инициативе либо на основании предложений физических или юридических лиц (далее - проекты планировки и межевания), назначаются главой муниципального образования город-курорт Геленджик в течение десяти рабочих дней со дня получения от администрации муниципального образования город-курорт Геленджик этих</w:t>
      </w:r>
      <w:proofErr w:type="gramEnd"/>
      <w:r w:rsidRPr="008841E3">
        <w:rPr>
          <w:rFonts w:ascii="Times New Roman" w:hAnsi="Times New Roman" w:cs="Times New Roman"/>
        </w:rPr>
        <w:t xml:space="preserve"> проектов.</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2. По проектам планировки и межевания слушания проводятся в том населенном пункте муниципального образования, в отношении </w:t>
      </w:r>
      <w:proofErr w:type="gramStart"/>
      <w:r w:rsidRPr="008841E3">
        <w:rPr>
          <w:rFonts w:ascii="Times New Roman" w:hAnsi="Times New Roman" w:cs="Times New Roman"/>
        </w:rPr>
        <w:t>частей</w:t>
      </w:r>
      <w:proofErr w:type="gramEnd"/>
      <w:r w:rsidRPr="008841E3">
        <w:rPr>
          <w:rFonts w:ascii="Times New Roman" w:hAnsi="Times New Roman" w:cs="Times New Roman"/>
        </w:rPr>
        <w:t xml:space="preserve"> территории которого эти проекты разработаны.</w:t>
      </w:r>
    </w:p>
    <w:p w:rsidR="008841E3" w:rsidRPr="008841E3" w:rsidRDefault="008841E3" w:rsidP="008841E3">
      <w:pPr>
        <w:spacing w:after="1" w:line="280" w:lineRule="atLeast"/>
        <w:ind w:firstLine="709"/>
        <w:jc w:val="both"/>
        <w:rPr>
          <w:rFonts w:ascii="Times New Roman" w:hAnsi="Times New Roman" w:cs="Times New Roman"/>
        </w:rPr>
      </w:pPr>
      <w:r w:rsidRPr="008841E3">
        <w:rPr>
          <w:rFonts w:ascii="Times New Roman" w:hAnsi="Times New Roman" w:cs="Times New Roman"/>
        </w:rPr>
        <w:t>3.  Процедура проведения слушаний состоит из следующих этапов:</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 оповещение о начале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 размещение проектов планировки и межевания, подлежащих рассмотрению на слушаниях, и информационных материалов к ним на официальном сайте и открытие экспозиции или экспозиций таких проектов;</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проведение экспозиции или экспозиций проектов планировки и межевания, подлежащих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проведение собрания или собраний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5) подготовка и оформление протокола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6) подготовка и опубликование заключения о результатах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lastRenderedPageBreak/>
        <w:t>4. Оповещение о начале слушаний должно содержать:</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1) информацию о </w:t>
      </w:r>
      <w:proofErr w:type="spellStart"/>
      <w:r w:rsidRPr="008841E3">
        <w:rPr>
          <w:rFonts w:ascii="Times New Roman" w:hAnsi="Times New Roman" w:cs="Times New Roman"/>
        </w:rPr>
        <w:t>проектахпланировки</w:t>
      </w:r>
      <w:proofErr w:type="spellEnd"/>
      <w:r w:rsidRPr="008841E3">
        <w:rPr>
          <w:rFonts w:ascii="Times New Roman" w:hAnsi="Times New Roman" w:cs="Times New Roman"/>
        </w:rPr>
        <w:t xml:space="preserve"> и межевания, подлежащих рассмотрению на слушаниях, и перечень информационных материалов к таким проектам;</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2) информацию о порядке и сроках проведения слушаний по </w:t>
      </w:r>
      <w:proofErr w:type="spellStart"/>
      <w:r w:rsidRPr="008841E3">
        <w:rPr>
          <w:rFonts w:ascii="Times New Roman" w:hAnsi="Times New Roman" w:cs="Times New Roman"/>
        </w:rPr>
        <w:t>проектампланировки</w:t>
      </w:r>
      <w:proofErr w:type="spellEnd"/>
      <w:r w:rsidRPr="008841E3">
        <w:rPr>
          <w:rFonts w:ascii="Times New Roman" w:hAnsi="Times New Roman" w:cs="Times New Roman"/>
        </w:rPr>
        <w:t xml:space="preserve"> и межевания, подлежащих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3) информацию о месте, дате открытия экспозиции или экспозиций </w:t>
      </w:r>
      <w:proofErr w:type="spellStart"/>
      <w:r w:rsidRPr="008841E3">
        <w:rPr>
          <w:rFonts w:ascii="Times New Roman" w:hAnsi="Times New Roman" w:cs="Times New Roman"/>
        </w:rPr>
        <w:t>проектовпланировки</w:t>
      </w:r>
      <w:proofErr w:type="spellEnd"/>
      <w:r w:rsidRPr="008841E3">
        <w:rPr>
          <w:rFonts w:ascii="Times New Roman" w:hAnsi="Times New Roman" w:cs="Times New Roman"/>
        </w:rPr>
        <w:t xml:space="preserve"> и межевания, подлежащих рассмотрению на слушаниях, о сроках проведения экспозиции или экспозиций таких проектов, о днях и часах, в которые возможно посещение указанных экспозиции или экспозиций;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информацию о порядке, сроке и форме внесения участниками слушаний предложений и замечаний, касающихся проектов планировки и межевания, подлежащих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Оповещение о начале слушаний также должно содержать информацию об официальном сайте, на котором будут размещены проекты планировки и межевания, подлежащие рассмотрению на слушаниях, и информационные материалы к ним, информацию о дате, времени и месте проведения собрания или собраний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5. Оповещение о начале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1) не </w:t>
      </w:r>
      <w:proofErr w:type="gramStart"/>
      <w:r w:rsidRPr="008841E3">
        <w:rPr>
          <w:rFonts w:ascii="Times New Roman" w:hAnsi="Times New Roman" w:cs="Times New Roman"/>
        </w:rPr>
        <w:t>позднее</w:t>
      </w:r>
      <w:proofErr w:type="gramEnd"/>
      <w:r w:rsidRPr="008841E3">
        <w:rPr>
          <w:rFonts w:ascii="Times New Roman" w:hAnsi="Times New Roman" w:cs="Times New Roman"/>
        </w:rPr>
        <w:t xml:space="preserve"> чем за семь дней до дня размещения на официальном сайте или в информационных системах проекты планировки и межевания, подлежащие рассмотрению на слушаниях, подлежат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2) распространяется на информационных стендах, оборудованных около </w:t>
      </w:r>
      <w:proofErr w:type="gramStart"/>
      <w:r w:rsidRPr="008841E3">
        <w:rPr>
          <w:rFonts w:ascii="Times New Roman" w:hAnsi="Times New Roman" w:cs="Times New Roman"/>
        </w:rPr>
        <w:t>здания</w:t>
      </w:r>
      <w:proofErr w:type="gramEnd"/>
      <w:r w:rsidRPr="008841E3">
        <w:rPr>
          <w:rFonts w:ascii="Times New Roman" w:hAnsi="Times New Roman" w:cs="Times New Roman"/>
        </w:rPr>
        <w:t xml:space="preserve"> уполномоченного на проведение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планировки и межевания, иными способами, обеспечивающими доступ участников слушаний к указанной информации.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6. В течение всего периода размещения проектов планировки и межевания, подлежащих рассмотрению на слушаниях, и информационных материалов к ним, проводятся экспозиция или экспозиции таких проектов. В ходе работы экспозиции организовывается консультирование посетителей экспозиции, распространение информационных материалов о проектах, подлежащих рассмотрению на слушаниях. Консультирование посетителей экспозиции осуществляется комиссией по вопросам землепользования и застройки и (или) разработчиком проектов, подлежащих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7. В период размещения проектов планировки и межевания, подлежащих рассмотрению на слушаниях, и информационных материалов к ним, проведения экспозиции или экспозиций таких проектов участники слушаний, прошедшие идентификацию, имеют право вносить предложения и замечания, касающиеся таких проектов:</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1) в письменной или устной форме в ходе проведения собрания или собраний участников слушаний; </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2) в письменной форме в адрес комиссии по вопросам землепользования и застройки;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посредством записи в книге (журнале) учета посетителей экспозиции проектов планировки и межевания, подлежащих рассмотрению на слушаниях.</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8. Внесенные участниками слушаний предложения и замечания подлежат регистрации, а также обязательному рассмотрению комиссией по вопросам землепользования и застройки.</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lastRenderedPageBreak/>
        <w:t xml:space="preserve">9. Участники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proofErr w:type="spellStart"/>
      <w:r w:rsidRPr="008841E3">
        <w:rPr>
          <w:rFonts w:ascii="Times New Roman" w:hAnsi="Times New Roman" w:cs="Times New Roman"/>
        </w:rPr>
        <w:t>сведения</w:t>
      </w:r>
      <w:proofErr w:type="gramStart"/>
      <w:r w:rsidRPr="008841E3">
        <w:rPr>
          <w:rFonts w:ascii="Times New Roman" w:hAnsi="Times New Roman" w:cs="Times New Roman"/>
        </w:rPr>
        <w:t>.У</w:t>
      </w:r>
      <w:proofErr w:type="gramEnd"/>
      <w:r w:rsidRPr="008841E3">
        <w:rPr>
          <w:rFonts w:ascii="Times New Roman" w:hAnsi="Times New Roman" w:cs="Times New Roman"/>
        </w:rPr>
        <w:t>частники</w:t>
      </w:r>
      <w:proofErr w:type="spellEnd"/>
      <w:r w:rsidRPr="008841E3">
        <w:rPr>
          <w:rFonts w:ascii="Times New Roman" w:hAnsi="Times New Roman" w:cs="Times New Roman"/>
        </w:rPr>
        <w:t xml:space="preserve">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10. Внесенные участником слушаний предложения и замечания не рассматриваются в случае выявления факта представления им недостоверных сведений.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11. Комиссией по вопросам землепользования и застройки обеспечивается равный доступ к проектам планировки и межевания, подлежащим рассмотрению на слушаниях, всем участникам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12. Комиссия по вопросам землепользования и застройки подготавливает и оформляет протокол слушаний, в котором указываются: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 дата оформления протокола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 xml:space="preserve">2) информация об организаторе слушаний; </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3) информация, содержащаяся в опубликованном оповещении о начале слушаний, дата и источник его опубликования;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информация о сроке, в течение которого принимались предложения и замечания участников слушаний, о территории, в пределах которой проводятся слушания;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5) все предложения и замечания участников слушаний с разделением на предложения и замечания граждан, являющихся участниками слушаний и постоянно проживающих на территории, в пределах которой проводятся слушания, и предложения и замечания иных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13. К протоколу слушаний прилагается перечень принявших участие в рассмотрении проектов планировки и межевания участников слушаний, включающий в себя сведения об участниках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14. Участник слушаний, который внес предложения и замечания, касающиеся проектов планировки и межевания, рассмотренных на слушаниях, имеет право получить выписку из протокола слушаний, содержащую внесенные этим участником предложения и замечания.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15. На основании протокола слушаний комиссия по вопросам землепользования и застройки осуществляет подготовку заключения о результатах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16. В заключении о результатах слушаний указываются:</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 дата оформления заключения о результатах слушаний;</w:t>
      </w:r>
    </w:p>
    <w:p w:rsidR="008841E3" w:rsidRPr="008841E3" w:rsidRDefault="008841E3" w:rsidP="008841E3">
      <w:pPr>
        <w:tabs>
          <w:tab w:val="left" w:pos="709"/>
        </w:tabs>
        <w:ind w:firstLine="709"/>
        <w:jc w:val="both"/>
        <w:rPr>
          <w:rFonts w:ascii="Times New Roman" w:hAnsi="Times New Roman" w:cs="Times New Roman"/>
        </w:rPr>
      </w:pPr>
      <w:r w:rsidRPr="008841E3">
        <w:rPr>
          <w:rFonts w:ascii="Times New Roman" w:hAnsi="Times New Roman" w:cs="Times New Roman"/>
        </w:rPr>
        <w:t>2) наименование проектов планировки и межевания, рассмотренных на слушаниях, сведения о количестве участников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lastRenderedPageBreak/>
        <w:t>3) реквизиты протокола слушаний, на основании которого подготовлено заключение о результатах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4) содержание внесенных предложений и замечаний участников слушаний с разделением на предложения и замечания граждан, являющихся участниками слушаний и постоянно проживающих на территории, в пределах которой проводятся слушания, и предложения и замечания иных участников слушаний. В случае внесения несколькими участниками слушаний одинаковых предложений и замечаний допускается обобщение таких предложений и замечаний;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5) аргументированные рекомендации организатора слушаний о целесообразности или нецелесообразности учета внесенных участниками слушаний предложений и замечаний и выводы по результатам слушаний.</w:t>
      </w:r>
    </w:p>
    <w:p w:rsidR="008841E3" w:rsidRPr="008841E3" w:rsidRDefault="008841E3" w:rsidP="008841E3">
      <w:pPr>
        <w:ind w:firstLine="709"/>
        <w:jc w:val="both"/>
        <w:rPr>
          <w:rFonts w:ascii="Times New Roman" w:hAnsi="Times New Roman" w:cs="Times New Roman"/>
        </w:rPr>
      </w:pPr>
      <w:r w:rsidRPr="008841E3">
        <w:rPr>
          <w:rFonts w:ascii="Times New Roman" w:hAnsi="Times New Roman" w:cs="Times New Roman"/>
        </w:rPr>
        <w:t>17. Заключение о результатах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размещению на официальном сайте администрации муниципального образования город-курорт Геленджик в информационно-телекоммуникационной сети «Интернет».</w:t>
      </w:r>
    </w:p>
    <w:p w:rsidR="008841E3" w:rsidRPr="008841E3" w:rsidRDefault="008841E3" w:rsidP="008841E3">
      <w:pPr>
        <w:pStyle w:val="ConsPlusNormal"/>
        <w:ind w:firstLine="540"/>
        <w:jc w:val="both"/>
        <w:outlineLvl w:val="2"/>
        <w:rPr>
          <w:rFonts w:ascii="Times New Roman" w:hAnsi="Times New Roman" w:cs="Times New Roman"/>
          <w:szCs w:val="22"/>
        </w:rPr>
      </w:pPr>
      <w:r w:rsidRPr="008841E3">
        <w:rPr>
          <w:rFonts w:ascii="Times New Roman" w:hAnsi="Times New Roman" w:cs="Times New Roman"/>
          <w:szCs w:val="22"/>
        </w:rPr>
        <w:t>18. Срок проведения слушаний со дня оповещения жителей муниципального образования об их проведении до дня опубликования заключения о результатах слушаний составляет от одного до трех месяцев.</w:t>
      </w:r>
    </w:p>
    <w:p w:rsidR="008841E3" w:rsidRDefault="008841E3" w:rsidP="008841E3">
      <w:pPr>
        <w:pStyle w:val="ConsPlusNormal"/>
        <w:ind w:firstLine="540"/>
        <w:jc w:val="both"/>
        <w:outlineLvl w:val="2"/>
        <w:rPr>
          <w:sz w:val="28"/>
          <w:szCs w:val="28"/>
        </w:rPr>
      </w:pPr>
    </w:p>
    <w:p w:rsidR="00A5646C" w:rsidRPr="008841E3" w:rsidRDefault="00A5646C" w:rsidP="008841E3">
      <w:pPr>
        <w:pStyle w:val="ConsPlusNormal"/>
        <w:ind w:firstLine="540"/>
        <w:jc w:val="both"/>
        <w:outlineLvl w:val="2"/>
        <w:rPr>
          <w:rFonts w:ascii="Times New Roman" w:hAnsi="Times New Roman" w:cs="Times New Roman"/>
        </w:rPr>
      </w:pPr>
      <w:r w:rsidRPr="008841E3">
        <w:rPr>
          <w:rFonts w:ascii="Times New Roman" w:hAnsi="Times New Roman" w:cs="Times New Roman"/>
        </w:rPr>
        <w:t>Глава 3. ПОДГОТОВКА ДОКУМЕНТАЦИИ ПО ПЛАНИРОВКЕ ТЕРРИТОРИЙ</w:t>
      </w:r>
    </w:p>
    <w:p w:rsidR="00A5646C" w:rsidRPr="008841E3" w:rsidRDefault="00A5646C">
      <w:pPr>
        <w:pStyle w:val="ConsPlusNormal"/>
        <w:jc w:val="both"/>
        <w:rPr>
          <w:rFonts w:ascii="Times New Roman" w:hAnsi="Times New Roman" w:cs="Times New Roman"/>
        </w:rPr>
      </w:pPr>
    </w:p>
    <w:p w:rsidR="008841E3" w:rsidRPr="008841E3" w:rsidRDefault="00A5646C" w:rsidP="008841E3">
      <w:pPr>
        <w:autoSpaceDE w:val="0"/>
        <w:autoSpaceDN w:val="0"/>
        <w:adjustRightInd w:val="0"/>
        <w:ind w:firstLine="851"/>
        <w:jc w:val="both"/>
        <w:outlineLvl w:val="1"/>
        <w:rPr>
          <w:rFonts w:ascii="Times New Roman" w:hAnsi="Times New Roman" w:cs="Times New Roman"/>
          <w:bCs/>
        </w:rPr>
      </w:pPr>
      <w:r w:rsidRPr="008841E3">
        <w:rPr>
          <w:rFonts w:ascii="Times New Roman" w:hAnsi="Times New Roman" w:cs="Times New Roman"/>
        </w:rPr>
        <w:t xml:space="preserve">Статья 12. </w:t>
      </w:r>
      <w:r w:rsidR="008841E3" w:rsidRPr="008841E3">
        <w:rPr>
          <w:rFonts w:ascii="Times New Roman" w:hAnsi="Times New Roman" w:cs="Times New Roman"/>
          <w:bCs/>
        </w:rPr>
        <w:t>Назначение и виды документации по планировке территории</w:t>
      </w:r>
    </w:p>
    <w:p w:rsidR="008841E3" w:rsidRPr="008841E3" w:rsidRDefault="008841E3" w:rsidP="008841E3">
      <w:pPr>
        <w:autoSpaceDE w:val="0"/>
        <w:autoSpaceDN w:val="0"/>
        <w:adjustRightInd w:val="0"/>
        <w:ind w:firstLine="851"/>
        <w:jc w:val="both"/>
        <w:rPr>
          <w:rFonts w:ascii="Times New Roman" w:hAnsi="Times New Roman" w:cs="Times New Roman"/>
        </w:rPr>
      </w:pPr>
      <w:r w:rsidRPr="008841E3">
        <w:rPr>
          <w:rFonts w:ascii="Times New Roman" w:hAnsi="Times New Roman" w:cs="Times New Roman"/>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841E3">
        <w:rPr>
          <w:rFonts w:ascii="Times New Roman" w:hAnsi="Times New Roman" w:cs="Times New Roman"/>
        </w:rPr>
        <w:t>границ зон планируемого размещения объектов капитального строительства</w:t>
      </w:r>
      <w:proofErr w:type="gramEnd"/>
      <w:r w:rsidRPr="008841E3">
        <w:rPr>
          <w:rFonts w:ascii="Times New Roman" w:hAnsi="Times New Roman" w:cs="Times New Roman"/>
        </w:rPr>
        <w:t>.</w:t>
      </w:r>
    </w:p>
    <w:p w:rsidR="008841E3" w:rsidRPr="008841E3" w:rsidRDefault="008841E3" w:rsidP="008841E3">
      <w:pPr>
        <w:autoSpaceDE w:val="0"/>
        <w:autoSpaceDN w:val="0"/>
        <w:adjustRightInd w:val="0"/>
        <w:ind w:firstLine="851"/>
        <w:jc w:val="both"/>
        <w:rPr>
          <w:rFonts w:ascii="Times New Roman" w:hAnsi="Times New Roman" w:cs="Times New Roman"/>
        </w:rPr>
      </w:pPr>
      <w:r w:rsidRPr="008841E3">
        <w:rPr>
          <w:rFonts w:ascii="Times New Roman" w:hAnsi="Times New Roman" w:cs="Times New Roman"/>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8" w:history="1">
        <w:r w:rsidRPr="008841E3">
          <w:rPr>
            <w:rFonts w:ascii="Times New Roman" w:hAnsi="Times New Roman" w:cs="Times New Roman"/>
          </w:rPr>
          <w:t>пункте 3</w:t>
        </w:r>
      </w:hyperlink>
      <w:r w:rsidRPr="008841E3">
        <w:rPr>
          <w:rFonts w:ascii="Times New Roman" w:hAnsi="Times New Roman" w:cs="Times New Roman"/>
        </w:rPr>
        <w:t>настоящей статьи.</w:t>
      </w:r>
    </w:p>
    <w:p w:rsidR="008841E3" w:rsidRPr="008841E3" w:rsidRDefault="008841E3" w:rsidP="008841E3">
      <w:pPr>
        <w:autoSpaceDE w:val="0"/>
        <w:autoSpaceDN w:val="0"/>
        <w:adjustRightInd w:val="0"/>
        <w:ind w:firstLine="851"/>
        <w:jc w:val="both"/>
        <w:rPr>
          <w:rFonts w:ascii="Times New Roman" w:hAnsi="Times New Roman" w:cs="Times New Roman"/>
        </w:rPr>
      </w:pPr>
      <w:bookmarkStart w:id="6" w:name="Par8"/>
      <w:bookmarkEnd w:id="6"/>
      <w:r w:rsidRPr="008841E3">
        <w:rPr>
          <w:rFonts w:ascii="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41E3" w:rsidRPr="008841E3" w:rsidRDefault="008841E3" w:rsidP="008841E3">
      <w:pPr>
        <w:autoSpaceDE w:val="0"/>
        <w:autoSpaceDN w:val="0"/>
        <w:adjustRightInd w:val="0"/>
        <w:ind w:firstLine="851"/>
        <w:jc w:val="both"/>
        <w:rPr>
          <w:rFonts w:ascii="Times New Roman" w:hAnsi="Times New Roman" w:cs="Times New Roman"/>
        </w:rPr>
      </w:pPr>
      <w:r w:rsidRPr="008841E3">
        <w:rPr>
          <w:rFonts w:ascii="Times New Roman" w:hAnsi="Times New Roman" w:cs="Times New Roman"/>
        </w:rPr>
        <w:t>1) необходимо изъятие земельных участков для государственных или муниципальных ну</w:t>
      </w:r>
      <w:proofErr w:type="gramStart"/>
      <w:r w:rsidRPr="008841E3">
        <w:rPr>
          <w:rFonts w:ascii="Times New Roman" w:hAnsi="Times New Roman" w:cs="Times New Roman"/>
        </w:rPr>
        <w:t>жд в св</w:t>
      </w:r>
      <w:proofErr w:type="gramEnd"/>
      <w:r w:rsidRPr="008841E3">
        <w:rPr>
          <w:rFonts w:ascii="Times New Roman" w:hAnsi="Times New Roman" w:cs="Times New Roman"/>
        </w:rPr>
        <w:t>язи с размещением объекта капитального строительства федерального, регионального или местного значения;</w:t>
      </w:r>
    </w:p>
    <w:p w:rsidR="008841E3" w:rsidRPr="008841E3" w:rsidRDefault="008841E3" w:rsidP="008841E3">
      <w:pPr>
        <w:autoSpaceDE w:val="0"/>
        <w:autoSpaceDN w:val="0"/>
        <w:adjustRightInd w:val="0"/>
        <w:ind w:firstLine="851"/>
        <w:jc w:val="both"/>
        <w:rPr>
          <w:rFonts w:ascii="Times New Roman" w:hAnsi="Times New Roman" w:cs="Times New Roman"/>
        </w:rPr>
      </w:pPr>
      <w:r w:rsidRPr="008841E3">
        <w:rPr>
          <w:rFonts w:ascii="Times New Roman" w:hAnsi="Times New Roman" w:cs="Times New Roman"/>
        </w:rPr>
        <w:t xml:space="preserve">2) </w:t>
      </w:r>
      <w:proofErr w:type="gramStart"/>
      <w:r w:rsidRPr="008841E3">
        <w:rPr>
          <w:rFonts w:ascii="Times New Roman" w:hAnsi="Times New Roman" w:cs="Times New Roman"/>
        </w:rPr>
        <w:t>необходимы</w:t>
      </w:r>
      <w:proofErr w:type="gramEnd"/>
      <w:r w:rsidRPr="008841E3">
        <w:rPr>
          <w:rFonts w:ascii="Times New Roman" w:hAnsi="Times New Roman" w:cs="Times New Roman"/>
        </w:rPr>
        <w:t xml:space="preserve"> установление, изменение или отмена красных линий;</w:t>
      </w:r>
    </w:p>
    <w:p w:rsidR="008841E3" w:rsidRPr="008841E3" w:rsidRDefault="008841E3" w:rsidP="008841E3">
      <w:pPr>
        <w:autoSpaceDE w:val="0"/>
        <w:autoSpaceDN w:val="0"/>
        <w:adjustRightInd w:val="0"/>
        <w:ind w:firstLine="851"/>
        <w:jc w:val="both"/>
        <w:rPr>
          <w:rFonts w:ascii="Times New Roman" w:hAnsi="Times New Roman" w:cs="Times New Roman"/>
        </w:rPr>
      </w:pPr>
      <w:r w:rsidRPr="008841E3">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41E3" w:rsidRPr="008841E3" w:rsidRDefault="008841E3" w:rsidP="008841E3">
      <w:pPr>
        <w:autoSpaceDE w:val="0"/>
        <w:autoSpaceDN w:val="0"/>
        <w:adjustRightInd w:val="0"/>
        <w:ind w:firstLine="851"/>
        <w:jc w:val="both"/>
        <w:rPr>
          <w:rFonts w:ascii="Times New Roman" w:hAnsi="Times New Roman" w:cs="Times New Roman"/>
        </w:rPr>
      </w:pPr>
      <w:proofErr w:type="gramStart"/>
      <w:r w:rsidRPr="008841E3">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lastRenderedPageBreak/>
        <w:t xml:space="preserve">5) планирование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или муниципальной собственности, и установление сервитутов). Иные случаи, при которых для строительства, реконструкции линейного объекта не требуется подготовка документации по планировке территории, установлены </w:t>
      </w:r>
      <w:hyperlink r:id="rId12" w:history="1">
        <w:r w:rsidRPr="008841E3">
          <w:rPr>
            <w:rFonts w:ascii="Times New Roman" w:hAnsi="Times New Roman" w:cs="Times New Roman"/>
          </w:rPr>
          <w:t>постановлением</w:t>
        </w:r>
      </w:hyperlink>
      <w:r w:rsidRPr="008841E3">
        <w:rPr>
          <w:rFonts w:ascii="Times New Roman" w:hAnsi="Times New Roman" w:cs="Times New Roman"/>
        </w:rPr>
        <w:t xml:space="preserve">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4. Видами документации по планировке территории являются: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проект планировки территории;</w:t>
      </w:r>
    </w:p>
    <w:p w:rsidR="008841E3" w:rsidRPr="008841E3" w:rsidRDefault="008841E3" w:rsidP="008841E3">
      <w:pPr>
        <w:tabs>
          <w:tab w:val="left" w:pos="5266"/>
        </w:tabs>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2) проект межевания территории.</w:t>
      </w:r>
      <w:r w:rsidRPr="008841E3">
        <w:rPr>
          <w:rFonts w:ascii="Times New Roman" w:hAnsi="Times New Roman" w:cs="Times New Roman"/>
        </w:rPr>
        <w:tab/>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Pr="008841E3">
          <w:rPr>
            <w:rFonts w:ascii="Times New Roman" w:hAnsi="Times New Roman" w:cs="Times New Roman"/>
          </w:rPr>
          <w:t>частью 2 статьи 43</w:t>
        </w:r>
      </w:hyperlink>
      <w:r w:rsidRPr="008841E3">
        <w:rPr>
          <w:rFonts w:ascii="Times New Roman" w:hAnsi="Times New Roman" w:cs="Times New Roman"/>
        </w:rPr>
        <w:t>Градостроительного кодекса Российской Федерации.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6. Подготовка графической части документации по планировке территории осуществляется: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A5646C" w:rsidRPr="008841E3" w:rsidRDefault="008841E3" w:rsidP="008841E3">
      <w:pPr>
        <w:pStyle w:val="ConsPlusNormal"/>
        <w:ind w:firstLine="540"/>
        <w:jc w:val="both"/>
        <w:outlineLvl w:val="2"/>
        <w:rPr>
          <w:rFonts w:ascii="Times New Roman" w:hAnsi="Times New Roman" w:cs="Times New Roman"/>
          <w:szCs w:val="22"/>
        </w:rPr>
      </w:pPr>
      <w:r w:rsidRPr="008841E3">
        <w:rPr>
          <w:rFonts w:ascii="Times New Roman" w:eastAsiaTheme="minorHAnsi" w:hAnsi="Times New Roman" w:cs="Times New Roman"/>
          <w:szCs w:val="22"/>
          <w:lang w:eastAsia="en-US"/>
        </w:rPr>
        <w:t xml:space="preserve">2) с использованием цифровых топографических карт, цифровых топографических планов, требования к которым утверждены </w:t>
      </w:r>
      <w:hyperlink r:id="rId14" w:history="1">
        <w:r w:rsidRPr="008841E3">
          <w:rPr>
            <w:rFonts w:ascii="Times New Roman" w:eastAsiaTheme="minorHAnsi" w:hAnsi="Times New Roman" w:cs="Times New Roman"/>
            <w:szCs w:val="22"/>
            <w:lang w:eastAsia="en-US"/>
          </w:rPr>
          <w:t>Приказом</w:t>
        </w:r>
      </w:hyperlink>
      <w:r>
        <w:rPr>
          <w:rFonts w:ascii="Times New Roman" w:hAnsi="Times New Roman" w:cs="Times New Roman"/>
          <w:szCs w:val="22"/>
        </w:rPr>
        <w:t xml:space="preserve"> </w:t>
      </w:r>
      <w:r w:rsidRPr="008841E3">
        <w:rPr>
          <w:rFonts w:ascii="Times New Roman" w:eastAsiaTheme="minorHAnsi" w:hAnsi="Times New Roman" w:cs="Times New Roman"/>
          <w:szCs w:val="22"/>
          <w:lang w:eastAsia="en-US"/>
        </w:rPr>
        <w:t>Министерства строительства и жилищно-коммунального хозяйства Российской Федерации от 25 апреля 2017 года № 739/</w:t>
      </w:r>
      <w:proofErr w:type="spellStart"/>
      <w:proofErr w:type="gramStart"/>
      <w:r w:rsidRPr="008841E3">
        <w:rPr>
          <w:rFonts w:ascii="Times New Roman" w:eastAsiaTheme="minorHAnsi" w:hAnsi="Times New Roman" w:cs="Times New Roman"/>
          <w:szCs w:val="22"/>
          <w:lang w:eastAsia="en-US"/>
        </w:rPr>
        <w:t>пр</w:t>
      </w:r>
      <w:proofErr w:type="spellEnd"/>
      <w:proofErr w:type="gramEnd"/>
      <w:r w:rsidRPr="008841E3">
        <w:rPr>
          <w:rFonts w:ascii="Times New Roman" w:eastAsiaTheme="minorHAnsi" w:hAnsi="Times New Roman" w:cs="Times New Roman"/>
          <w:szCs w:val="22"/>
          <w:lang w:eastAsia="en-US"/>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r w:rsidR="00A5646C" w:rsidRPr="008841E3">
        <w:rPr>
          <w:rFonts w:ascii="Times New Roman" w:hAnsi="Times New Roman" w:cs="Times New Roman"/>
          <w:szCs w:val="22"/>
        </w:rPr>
        <w:t>.</w:t>
      </w:r>
    </w:p>
    <w:p w:rsidR="00A5646C" w:rsidRPr="008841E3" w:rsidRDefault="00A5646C">
      <w:pPr>
        <w:pStyle w:val="ConsPlusNormal"/>
        <w:jc w:val="both"/>
        <w:rPr>
          <w:rFonts w:ascii="Times New Roman" w:hAnsi="Times New Roman" w:cs="Times New Roman"/>
          <w:szCs w:val="22"/>
        </w:rPr>
      </w:pPr>
    </w:p>
    <w:p w:rsidR="008841E3" w:rsidRPr="008841E3" w:rsidRDefault="00A5646C" w:rsidP="008841E3">
      <w:pPr>
        <w:autoSpaceDE w:val="0"/>
        <w:autoSpaceDN w:val="0"/>
        <w:adjustRightInd w:val="0"/>
        <w:ind w:firstLine="709"/>
        <w:jc w:val="both"/>
        <w:outlineLvl w:val="1"/>
        <w:rPr>
          <w:rFonts w:ascii="Times New Roman" w:hAnsi="Times New Roman" w:cs="Times New Roman"/>
          <w:bCs/>
        </w:rPr>
      </w:pPr>
      <w:r w:rsidRPr="008841E3">
        <w:rPr>
          <w:rFonts w:ascii="Times New Roman" w:hAnsi="Times New Roman" w:cs="Times New Roman"/>
        </w:rPr>
        <w:t xml:space="preserve">Статья 13. </w:t>
      </w:r>
      <w:r w:rsidR="008841E3" w:rsidRPr="008841E3">
        <w:rPr>
          <w:rFonts w:ascii="Times New Roman" w:hAnsi="Times New Roman" w:cs="Times New Roman"/>
          <w:bCs/>
        </w:rPr>
        <w:t>Инженерные изыскания для подготовки документации по планировке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25" w:history="1">
        <w:r w:rsidRPr="008841E3">
          <w:rPr>
            <w:rFonts w:ascii="Times New Roman" w:hAnsi="Times New Roman" w:cs="Times New Roman"/>
          </w:rPr>
          <w:t>пунктом 2</w:t>
        </w:r>
      </w:hyperlink>
      <w:r w:rsidRPr="008841E3">
        <w:rPr>
          <w:rFonts w:ascii="Times New Roman" w:hAnsi="Times New Roman" w:cs="Times New Roman"/>
        </w:rPr>
        <w:t xml:space="preserve"> настоящей статьи.</w:t>
      </w:r>
    </w:p>
    <w:p w:rsidR="008841E3" w:rsidRPr="008841E3" w:rsidRDefault="008841E3" w:rsidP="008841E3">
      <w:pPr>
        <w:autoSpaceDE w:val="0"/>
        <w:autoSpaceDN w:val="0"/>
        <w:adjustRightInd w:val="0"/>
        <w:ind w:firstLine="709"/>
        <w:jc w:val="both"/>
        <w:rPr>
          <w:rFonts w:ascii="Times New Roman" w:hAnsi="Times New Roman" w:cs="Times New Roman"/>
        </w:rPr>
      </w:pPr>
      <w:bookmarkStart w:id="7" w:name="Par25"/>
      <w:bookmarkEnd w:id="7"/>
      <w:r w:rsidRPr="008841E3">
        <w:rPr>
          <w:rFonts w:ascii="Times New Roman" w:hAnsi="Times New Roman" w:cs="Times New Roman"/>
        </w:rPr>
        <w:t xml:space="preserve">2. </w:t>
      </w:r>
      <w:proofErr w:type="gramStart"/>
      <w:r w:rsidRPr="008841E3">
        <w:rPr>
          <w:rFonts w:ascii="Times New Roman" w:hAnsi="Times New Roman" w:cs="Times New Roman"/>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w:t>
      </w:r>
      <w:hyperlink r:id="rId15" w:history="1">
        <w:proofErr w:type="spellStart"/>
        <w:r w:rsidRPr="008841E3">
          <w:rPr>
            <w:rFonts w:ascii="Times New Roman" w:hAnsi="Times New Roman" w:cs="Times New Roman"/>
          </w:rPr>
          <w:t>Постановлением</w:t>
        </w:r>
      </w:hyperlink>
      <w:r w:rsidRPr="008841E3">
        <w:rPr>
          <w:rFonts w:ascii="Times New Roman" w:hAnsi="Times New Roman" w:cs="Times New Roman"/>
        </w:rPr>
        <w:t>Правительства</w:t>
      </w:r>
      <w:proofErr w:type="spellEnd"/>
      <w:r w:rsidRPr="008841E3">
        <w:rPr>
          <w:rFonts w:ascii="Times New Roman" w:hAnsi="Times New Roman" w:cs="Times New Roman"/>
        </w:rPr>
        <w:t xml:space="preserve">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proofErr w:type="gramEnd"/>
      <w:r w:rsidRPr="008841E3">
        <w:rPr>
          <w:rFonts w:ascii="Times New Roman" w:hAnsi="Times New Roman" w:cs="Times New Roman"/>
        </w:rPr>
        <w:t xml:space="preserve"> в Постановление Правительства Российской Федерации от 19 января 2006 года № 20».</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3. </w:t>
      </w:r>
      <w:proofErr w:type="gramStart"/>
      <w:r w:rsidRPr="008841E3">
        <w:rPr>
          <w:rFonts w:ascii="Times New Roman" w:hAnsi="Times New Roman" w:cs="Times New Roman"/>
        </w:rPr>
        <w:t xml:space="preserve">Состав материалов и результатов инженерных изысканий, подлежащих размещению в информационных системах, а также форма и порядок их представления установлены </w:t>
      </w:r>
      <w:hyperlink r:id="rId16" w:history="1">
        <w:r w:rsidRPr="008841E3">
          <w:rPr>
            <w:rFonts w:ascii="Times New Roman" w:hAnsi="Times New Roman" w:cs="Times New Roman"/>
          </w:rPr>
          <w:t>постановлением</w:t>
        </w:r>
      </w:hyperlink>
      <w:r w:rsidRPr="008841E3">
        <w:rPr>
          <w:rFonts w:ascii="Times New Roman" w:hAnsi="Times New Roman" w:cs="Times New Roman"/>
        </w:rPr>
        <w:t xml:space="preserve"> Правительства Российской Федерации от 22 апреля 2017 года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w:t>
      </w:r>
      <w:r w:rsidRPr="008841E3">
        <w:rPr>
          <w:rFonts w:ascii="Times New Roman" w:hAnsi="Times New Roman" w:cs="Times New Roman"/>
        </w:rPr>
        <w:lastRenderedPageBreak/>
        <w:t>данных инженерных изысканий, Едином государственном фонде</w:t>
      </w:r>
      <w:proofErr w:type="gramEnd"/>
      <w:r w:rsidRPr="008841E3">
        <w:rPr>
          <w:rFonts w:ascii="Times New Roman" w:hAnsi="Times New Roman" w:cs="Times New Roman"/>
        </w:rPr>
        <w:t xml:space="preserve"> данных о состоянии окружающей среды, ее загрязнении, а также форма и порядок их представления».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A5646C" w:rsidRPr="008841E3" w:rsidRDefault="008841E3" w:rsidP="008841E3">
      <w:pPr>
        <w:pStyle w:val="ConsPlusNormal"/>
        <w:ind w:firstLine="540"/>
        <w:jc w:val="both"/>
        <w:outlineLvl w:val="2"/>
        <w:rPr>
          <w:rFonts w:ascii="Times New Roman" w:eastAsiaTheme="minorHAnsi" w:hAnsi="Times New Roman" w:cs="Times New Roman"/>
          <w:sz w:val="28"/>
          <w:szCs w:val="28"/>
          <w:lang w:eastAsia="en-US"/>
        </w:rPr>
      </w:pPr>
      <w:r w:rsidRPr="008841E3">
        <w:rPr>
          <w:rFonts w:ascii="Times New Roman" w:eastAsiaTheme="minorHAnsi" w:hAnsi="Times New Roman" w:cs="Times New Roman"/>
          <w:szCs w:val="22"/>
          <w:lang w:eastAsia="en-US"/>
        </w:rPr>
        <w:t>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8841E3">
        <w:rPr>
          <w:rFonts w:ascii="Times New Roman" w:eastAsiaTheme="minorHAnsi" w:hAnsi="Times New Roman" w:cs="Times New Roman"/>
          <w:sz w:val="28"/>
          <w:szCs w:val="28"/>
          <w:lang w:eastAsia="en-US"/>
        </w:rPr>
        <w:t>.</w:t>
      </w:r>
    </w:p>
    <w:p w:rsidR="008841E3" w:rsidRPr="008841E3" w:rsidRDefault="008841E3" w:rsidP="008841E3">
      <w:pPr>
        <w:pStyle w:val="ConsPlusNormal"/>
        <w:ind w:firstLine="540"/>
        <w:jc w:val="both"/>
        <w:outlineLvl w:val="2"/>
        <w:rPr>
          <w:rFonts w:ascii="Times New Roman" w:hAnsi="Times New Roman" w:cs="Times New Roman"/>
        </w:rPr>
      </w:pPr>
    </w:p>
    <w:p w:rsidR="008841E3" w:rsidRPr="008841E3" w:rsidRDefault="00A5646C" w:rsidP="008841E3">
      <w:pPr>
        <w:autoSpaceDE w:val="0"/>
        <w:autoSpaceDN w:val="0"/>
        <w:adjustRightInd w:val="0"/>
        <w:ind w:firstLine="709"/>
        <w:jc w:val="both"/>
        <w:outlineLvl w:val="1"/>
        <w:rPr>
          <w:rFonts w:ascii="Times New Roman" w:hAnsi="Times New Roman" w:cs="Times New Roman"/>
          <w:bCs/>
        </w:rPr>
      </w:pPr>
      <w:r w:rsidRPr="008841E3">
        <w:rPr>
          <w:rFonts w:ascii="Times New Roman" w:hAnsi="Times New Roman" w:cs="Times New Roman"/>
        </w:rPr>
        <w:t xml:space="preserve">Статья 14. </w:t>
      </w:r>
      <w:r w:rsidR="008841E3" w:rsidRPr="008841E3">
        <w:rPr>
          <w:rFonts w:ascii="Times New Roman" w:hAnsi="Times New Roman" w:cs="Times New Roman"/>
          <w:bCs/>
        </w:rPr>
        <w:t>Проект планировки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3. Основная часть проекта планировки территории включает в себя: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чертеж или чертежи планировки территории, на которых отображаются: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 красные линии. </w:t>
      </w:r>
      <w:hyperlink r:id="rId17" w:history="1">
        <w:r w:rsidRPr="008841E3">
          <w:rPr>
            <w:rFonts w:ascii="Times New Roman" w:hAnsi="Times New Roman" w:cs="Times New Roman"/>
          </w:rPr>
          <w:t>Порядок</w:t>
        </w:r>
      </w:hyperlink>
      <w:r w:rsidRPr="008841E3">
        <w:rPr>
          <w:rFonts w:ascii="Times New Roman" w:hAnsi="Times New Roman" w:cs="Times New Roman"/>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установлен Приказом Министерства строительства и жилищно-коммунального хозяйства Российской Федерации от 25 апреля 2017года № 742/</w:t>
      </w:r>
      <w:proofErr w:type="spellStart"/>
      <w:proofErr w:type="gramStart"/>
      <w:r w:rsidRPr="008841E3">
        <w:rPr>
          <w:rFonts w:ascii="Times New Roman" w:hAnsi="Times New Roman" w:cs="Times New Roman"/>
        </w:rPr>
        <w:t>пр</w:t>
      </w:r>
      <w:proofErr w:type="spellEnd"/>
      <w:proofErr w:type="gramEnd"/>
      <w:r w:rsidRPr="008841E3">
        <w:rPr>
          <w:rFonts w:ascii="Times New Roman" w:hAnsi="Times New Roman" w:cs="Times New Roman"/>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 - границы существующих и планируемых элементов планировочной структуры;</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 - границы зон планируемого размещения объектов капитального строительства;</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2) положение о характеристиках планируемого развития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3) положения об очередности планируемого развития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4. Материалы по обоснованию проекта планировки территории содержат:</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карту (фрагмент карты) планировочной структуры территории муниципального образования город Краснодар с отображением границ элементов планировочной структуры;</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w:t>
      </w:r>
      <w:r w:rsidRPr="008841E3">
        <w:rPr>
          <w:rFonts w:ascii="Times New Roman" w:hAnsi="Times New Roman" w:cs="Times New Roman"/>
        </w:rPr>
        <w:lastRenderedPageBreak/>
        <w:t xml:space="preserve">инженерных изысканий для подготовки документации по планировке территории требуется в соответствии с Градостроительным </w:t>
      </w:r>
      <w:hyperlink r:id="rId18" w:history="1">
        <w:proofErr w:type="spellStart"/>
        <w:r w:rsidRPr="008841E3">
          <w:rPr>
            <w:rFonts w:ascii="Times New Roman" w:hAnsi="Times New Roman" w:cs="Times New Roman"/>
          </w:rPr>
          <w:t>кодексом</w:t>
        </w:r>
      </w:hyperlink>
      <w:r w:rsidRPr="008841E3">
        <w:rPr>
          <w:rFonts w:ascii="Times New Roman" w:hAnsi="Times New Roman" w:cs="Times New Roman"/>
        </w:rPr>
        <w:t>Российской</w:t>
      </w:r>
      <w:proofErr w:type="spellEnd"/>
      <w:r w:rsidRPr="008841E3">
        <w:rPr>
          <w:rFonts w:ascii="Times New Roman" w:hAnsi="Times New Roman" w:cs="Times New Roman"/>
        </w:rPr>
        <w:t xml:space="preserve"> Федерации;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3) обоснование </w:t>
      </w:r>
      <w:proofErr w:type="gramStart"/>
      <w:r w:rsidRPr="008841E3">
        <w:rPr>
          <w:rFonts w:ascii="Times New Roman" w:hAnsi="Times New Roman" w:cs="Times New Roman"/>
        </w:rPr>
        <w:t>определения границ зон планируемого размещения объектов капитального строительства</w:t>
      </w:r>
      <w:proofErr w:type="gramEnd"/>
      <w:r w:rsidRPr="008841E3">
        <w:rPr>
          <w:rFonts w:ascii="Times New Roman" w:hAnsi="Times New Roman" w:cs="Times New Roman"/>
        </w:rPr>
        <w:t>;</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5) схему границ территорий объектов культурного наследия;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6) схему границ зон с особыми условиями использования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местным нормативам градостроительного проектирования и требованиям градостроительных регламентов;</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11) перечень мероприятий по охране окружающей среды;</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12) обоснование очередности планируемого развития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13) схему вертикальной планировки территории, инженерной подготовки и инженерной защиты территории, подготовленную в случаях и в соответствии с требованиями, установленными </w:t>
      </w:r>
      <w:hyperlink r:id="rId19" w:history="1">
        <w:r w:rsidRPr="008841E3">
          <w:rPr>
            <w:rFonts w:ascii="Times New Roman" w:hAnsi="Times New Roman" w:cs="Times New Roman"/>
          </w:rPr>
          <w:t>Приказом</w:t>
        </w:r>
      </w:hyperlink>
      <w:r w:rsidRPr="008841E3">
        <w:rPr>
          <w:rFonts w:ascii="Times New Roman" w:hAnsi="Times New Roman" w:cs="Times New Roman"/>
        </w:rPr>
        <w:t xml:space="preserve"> Министерства строительства и жилищно-коммунального хозяйства Российской Федерации от 25 апреля                           2017 года № 740/</w:t>
      </w:r>
      <w:proofErr w:type="spellStart"/>
      <w:proofErr w:type="gramStart"/>
      <w:r w:rsidRPr="008841E3">
        <w:rPr>
          <w:rFonts w:ascii="Times New Roman" w:hAnsi="Times New Roman" w:cs="Times New Roman"/>
        </w:rPr>
        <w:t>пр</w:t>
      </w:r>
      <w:proofErr w:type="spellEnd"/>
      <w:proofErr w:type="gramEnd"/>
      <w:r w:rsidRPr="008841E3">
        <w:rPr>
          <w:rFonts w:ascii="Times New Roman" w:hAnsi="Times New Roman" w:cs="Times New Roman"/>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14) иные материалы для обоснования положений по планировке территории.</w:t>
      </w:r>
    </w:p>
    <w:p w:rsidR="00A5646C" w:rsidRDefault="008841E3" w:rsidP="008841E3">
      <w:pPr>
        <w:pStyle w:val="ConsPlusNormal"/>
        <w:ind w:firstLine="540"/>
        <w:jc w:val="both"/>
        <w:outlineLvl w:val="2"/>
        <w:rPr>
          <w:rFonts w:ascii="Times New Roman" w:eastAsiaTheme="minorHAnsi" w:hAnsi="Times New Roman" w:cs="Times New Roman"/>
          <w:szCs w:val="22"/>
          <w:lang w:eastAsia="en-US"/>
        </w:rPr>
      </w:pPr>
      <w:r w:rsidRPr="008841E3">
        <w:rPr>
          <w:rFonts w:ascii="Times New Roman" w:eastAsiaTheme="minorHAnsi" w:hAnsi="Times New Roman" w:cs="Times New Roman"/>
          <w:szCs w:val="22"/>
          <w:lang w:eastAsia="en-US"/>
        </w:rPr>
        <w:t xml:space="preserve">5. Состав и содержание проектов планировки территории, предусматривающих размещение одного или нескольких линейных объектов, установлены </w:t>
      </w:r>
      <w:hyperlink r:id="rId20" w:history="1">
        <w:r w:rsidRPr="008841E3">
          <w:rPr>
            <w:rFonts w:ascii="Times New Roman" w:eastAsiaTheme="minorHAnsi" w:hAnsi="Times New Roman" w:cs="Times New Roman"/>
            <w:szCs w:val="22"/>
            <w:lang w:eastAsia="en-US"/>
          </w:rPr>
          <w:t>Постановлением</w:t>
        </w:r>
      </w:hyperlink>
      <w:r w:rsidRPr="008841E3">
        <w:rPr>
          <w:rFonts w:ascii="Times New Roman" w:eastAsiaTheme="minorHAnsi" w:hAnsi="Times New Roman" w:cs="Times New Roman"/>
          <w:szCs w:val="22"/>
          <w:lang w:eastAsia="en-US"/>
        </w:rPr>
        <w:t xml:space="preserve"> Правительства Российской Федерации от 12 мая 2017 года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841E3" w:rsidRPr="008841E3" w:rsidRDefault="008841E3" w:rsidP="008841E3">
      <w:pPr>
        <w:pStyle w:val="ConsPlusNormal"/>
        <w:ind w:firstLine="540"/>
        <w:jc w:val="both"/>
        <w:outlineLvl w:val="2"/>
        <w:rPr>
          <w:rFonts w:ascii="Times New Roman" w:hAnsi="Times New Roman" w:cs="Times New Roman"/>
          <w:szCs w:val="22"/>
        </w:rPr>
      </w:pPr>
    </w:p>
    <w:p w:rsidR="008841E3" w:rsidRPr="008841E3" w:rsidRDefault="00A5646C" w:rsidP="008841E3">
      <w:pPr>
        <w:autoSpaceDE w:val="0"/>
        <w:autoSpaceDN w:val="0"/>
        <w:adjustRightInd w:val="0"/>
        <w:ind w:firstLine="709"/>
        <w:jc w:val="both"/>
        <w:outlineLvl w:val="1"/>
        <w:rPr>
          <w:rFonts w:ascii="Times New Roman" w:hAnsi="Times New Roman" w:cs="Times New Roman"/>
          <w:bCs/>
        </w:rPr>
      </w:pPr>
      <w:bookmarkStart w:id="8" w:name="P258"/>
      <w:bookmarkEnd w:id="8"/>
      <w:r w:rsidRPr="008841E3">
        <w:rPr>
          <w:rFonts w:ascii="Times New Roman" w:hAnsi="Times New Roman" w:cs="Times New Roman"/>
        </w:rPr>
        <w:t xml:space="preserve">Статья 15. </w:t>
      </w:r>
      <w:r w:rsidR="008841E3" w:rsidRPr="008841E3">
        <w:rPr>
          <w:rFonts w:ascii="Times New Roman" w:hAnsi="Times New Roman" w:cs="Times New Roman"/>
          <w:bCs/>
        </w:rPr>
        <w:t>Проект межевания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2. Подготовка проекта межевания территории осуществляется </w:t>
      </w:r>
      <w:proofErr w:type="gramStart"/>
      <w:r w:rsidRPr="008841E3">
        <w:rPr>
          <w:rFonts w:ascii="Times New Roman" w:hAnsi="Times New Roman" w:cs="Times New Roman"/>
        </w:rPr>
        <w:t>для</w:t>
      </w:r>
      <w:proofErr w:type="gramEnd"/>
      <w:r w:rsidRPr="008841E3">
        <w:rPr>
          <w:rFonts w:ascii="Times New Roman" w:hAnsi="Times New Roman" w:cs="Times New Roman"/>
        </w:rPr>
        <w:t>:</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lastRenderedPageBreak/>
        <w:t>1) определения местоположения границ образуемых и изменяемых земельных участков;</w:t>
      </w:r>
    </w:p>
    <w:p w:rsidR="008841E3" w:rsidRPr="008841E3" w:rsidRDefault="008841E3" w:rsidP="008841E3">
      <w:pPr>
        <w:autoSpaceDE w:val="0"/>
        <w:autoSpaceDN w:val="0"/>
        <w:adjustRightInd w:val="0"/>
        <w:ind w:firstLine="709"/>
        <w:jc w:val="both"/>
        <w:rPr>
          <w:rFonts w:ascii="Times New Roman" w:hAnsi="Times New Roman" w:cs="Times New Roman"/>
        </w:rPr>
      </w:pPr>
      <w:bookmarkStart w:id="9" w:name="Par66"/>
      <w:bookmarkEnd w:id="9"/>
      <w:proofErr w:type="gramStart"/>
      <w:r w:rsidRPr="008841E3">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8841E3">
        <w:rPr>
          <w:rFonts w:ascii="Times New Roman" w:hAnsi="Times New Roman" w:cs="Times New Roman"/>
        </w:rPr>
        <w:t xml:space="preserve"> влекут за собой исключительно изменение границ территории общего пользования.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5. Текстовая часть проекта межевания территории включает в себя: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21" w:history="1">
        <w:r w:rsidRPr="008841E3">
          <w:rPr>
            <w:rFonts w:ascii="Times New Roman" w:hAnsi="Times New Roman" w:cs="Times New Roman"/>
          </w:rPr>
          <w:t>кодексом</w:t>
        </w:r>
      </w:hyperlink>
      <w:r w:rsidRPr="008841E3">
        <w:rPr>
          <w:rFonts w:ascii="Times New Roman" w:hAnsi="Times New Roman" w:cs="Times New Roman"/>
        </w:rPr>
        <w:t xml:space="preserve"> Российской Федерации.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6. На чертежах межевания территории отображаются: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66" w:history="1">
        <w:r w:rsidRPr="008841E3">
          <w:rPr>
            <w:rFonts w:ascii="Times New Roman" w:hAnsi="Times New Roman" w:cs="Times New Roman"/>
          </w:rPr>
          <w:t>подпунктом 2) пункта 2</w:t>
        </w:r>
      </w:hyperlink>
      <w:r w:rsidRPr="008841E3">
        <w:rPr>
          <w:rFonts w:ascii="Times New Roman" w:hAnsi="Times New Roman" w:cs="Times New Roman"/>
        </w:rPr>
        <w:t xml:space="preserve"> настоящей статьи;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5) границы зон действия публичных сервитутов.</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7. Материалы по обоснованию проекта межевания территории включают в себя чертежи, на которых отображаются: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 границы существующих земельных участков;</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2) границы зон с особыми условиями использования территорий;</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3) местоположение существующих объектов капитального строительства;</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4) границы особо охраняемых природных территорий;</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5) границы территорий объектов культурного наследия.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lastRenderedPageBreak/>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22" w:history="1">
        <w:proofErr w:type="spellStart"/>
        <w:r w:rsidRPr="008841E3">
          <w:rPr>
            <w:rFonts w:ascii="Times New Roman" w:hAnsi="Times New Roman" w:cs="Times New Roman"/>
          </w:rPr>
          <w:t>кодексом</w:t>
        </w:r>
      </w:hyperlink>
      <w:r w:rsidRPr="008841E3">
        <w:rPr>
          <w:rFonts w:ascii="Times New Roman" w:hAnsi="Times New Roman" w:cs="Times New Roman"/>
        </w:rPr>
        <w:t>Российской</w:t>
      </w:r>
      <w:proofErr w:type="spellEnd"/>
      <w:r w:rsidRPr="008841E3">
        <w:rPr>
          <w:rFonts w:ascii="Times New Roman" w:hAnsi="Times New Roman" w:cs="Times New Roman"/>
        </w:rPr>
        <w:t xml:space="preserve">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Краснодарского края, техническими регламентами, сводами правил.</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10. В случае</w:t>
      </w:r>
      <w:proofErr w:type="gramStart"/>
      <w:r w:rsidRPr="008841E3">
        <w:rPr>
          <w:rFonts w:ascii="Times New Roman" w:hAnsi="Times New Roman" w:cs="Times New Roman"/>
        </w:rPr>
        <w:t>,</w:t>
      </w:r>
      <w:proofErr w:type="gramEnd"/>
      <w:r w:rsidRPr="008841E3">
        <w:rPr>
          <w:rFonts w:ascii="Times New Roman" w:hAnsi="Times New Roman" w:cs="Times New Roman"/>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841E3" w:rsidRDefault="008841E3" w:rsidP="008841E3">
      <w:pPr>
        <w:autoSpaceDE w:val="0"/>
        <w:autoSpaceDN w:val="0"/>
        <w:adjustRightInd w:val="0"/>
        <w:ind w:firstLine="709"/>
        <w:jc w:val="both"/>
        <w:rPr>
          <w:sz w:val="28"/>
          <w:szCs w:val="28"/>
        </w:rPr>
      </w:pPr>
      <w:r w:rsidRPr="008841E3">
        <w:rPr>
          <w:rFonts w:ascii="Times New Roman"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r>
        <w:rPr>
          <w:sz w:val="28"/>
          <w:szCs w:val="28"/>
        </w:rPr>
        <w:t>.</w:t>
      </w:r>
    </w:p>
    <w:p w:rsidR="008841E3" w:rsidRDefault="008841E3" w:rsidP="008841E3">
      <w:pPr>
        <w:pStyle w:val="ConsPlusNormal"/>
        <w:spacing w:before="220"/>
        <w:ind w:firstLine="540"/>
        <w:jc w:val="both"/>
        <w:outlineLvl w:val="2"/>
        <w:rPr>
          <w:rFonts w:ascii="Times New Roman" w:hAnsi="Times New Roman" w:cs="Times New Roman"/>
        </w:rPr>
      </w:pPr>
    </w:p>
    <w:p w:rsidR="00A5646C" w:rsidRPr="008841E3" w:rsidRDefault="008841E3" w:rsidP="008841E3">
      <w:pPr>
        <w:pStyle w:val="ConsPlusNormal"/>
        <w:spacing w:before="220"/>
        <w:ind w:firstLine="540"/>
        <w:jc w:val="both"/>
        <w:outlineLvl w:val="2"/>
        <w:rPr>
          <w:rFonts w:ascii="Times New Roman" w:hAnsi="Times New Roman" w:cs="Times New Roman"/>
        </w:rPr>
      </w:pPr>
      <w:r>
        <w:rPr>
          <w:rFonts w:ascii="Times New Roman" w:hAnsi="Times New Roman" w:cs="Times New Roman"/>
        </w:rPr>
        <w:t xml:space="preserve">                </w:t>
      </w:r>
      <w:r w:rsidR="00A5646C" w:rsidRPr="008841E3">
        <w:rPr>
          <w:rFonts w:ascii="Times New Roman" w:hAnsi="Times New Roman" w:cs="Times New Roman"/>
        </w:rPr>
        <w:t>Глава 4. ПОРЯДОК ГРАДОСТРОИТЕЛЬНОГО ЗОНИРОВАНИЯ</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И ПРИМЕНЕНИЯ ГРАДОСТРОИТЕЛЬНЫХ РЕГЛАМЕНТОВ. ИЗМЕНЕНИЕ</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ВИДОВ РАЗРЕШЕННОГО ИСПОЛЬЗОВАНИЯ ЗЕМЕЛЬНЫХ УЧАСТКОВ</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И ОБЪЕКТОВ КАПИТАЛЬНОГО СТРОИТЕЛЬСТВА ФИЗИЧЕСКИМИ</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И ЮРИДИЧЕСКИМИ ЛИЦАМИ</w:t>
      </w:r>
    </w:p>
    <w:p w:rsidR="00A5646C" w:rsidRPr="008841E3" w:rsidRDefault="00A5646C">
      <w:pPr>
        <w:pStyle w:val="ConsPlusNormal"/>
        <w:jc w:val="both"/>
        <w:rPr>
          <w:rFonts w:ascii="Times New Roman" w:hAnsi="Times New Roman" w:cs="Times New Roman"/>
        </w:rPr>
      </w:pPr>
    </w:p>
    <w:p w:rsidR="008841E3" w:rsidRPr="008841E3" w:rsidRDefault="00A5646C" w:rsidP="008841E3">
      <w:pPr>
        <w:pStyle w:val="ConsPlusNormal"/>
        <w:ind w:firstLine="540"/>
        <w:jc w:val="both"/>
        <w:outlineLvl w:val="2"/>
        <w:rPr>
          <w:rFonts w:ascii="Times New Roman" w:eastAsiaTheme="minorHAnsi" w:hAnsi="Times New Roman" w:cs="Times New Roman"/>
          <w:bCs/>
          <w:szCs w:val="22"/>
          <w:lang w:eastAsia="en-US"/>
        </w:rPr>
      </w:pPr>
      <w:bookmarkStart w:id="10" w:name="P273"/>
      <w:bookmarkEnd w:id="10"/>
      <w:r w:rsidRPr="008841E3">
        <w:rPr>
          <w:rFonts w:ascii="Times New Roman" w:hAnsi="Times New Roman" w:cs="Times New Roman"/>
        </w:rPr>
        <w:t xml:space="preserve">Статья 16. </w:t>
      </w:r>
      <w:r w:rsidR="008841E3" w:rsidRPr="008841E3">
        <w:rPr>
          <w:rFonts w:ascii="Times New Roman" w:eastAsiaTheme="minorHAnsi" w:hAnsi="Times New Roman" w:cs="Times New Roman"/>
          <w:bCs/>
          <w:szCs w:val="22"/>
          <w:lang w:eastAsia="en-US"/>
        </w:rPr>
        <w:t>Подготовка и утверждение документации по планировке территории</w:t>
      </w:r>
    </w:p>
    <w:p w:rsidR="008841E3" w:rsidRPr="008841E3" w:rsidRDefault="008841E3" w:rsidP="008841E3">
      <w:pPr>
        <w:pStyle w:val="ConsPlusNormal"/>
        <w:ind w:firstLine="540"/>
        <w:jc w:val="both"/>
        <w:outlineLvl w:val="2"/>
        <w:rPr>
          <w:rFonts w:ascii="Times New Roman" w:hAnsi="Times New Roman" w:cs="Times New Roman"/>
          <w:bCs/>
          <w:szCs w:val="22"/>
        </w:rPr>
      </w:pP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Краснодарского края, администрацией муниципального образования город-курорт Геленджик, за исключением случаев, указанных в </w:t>
      </w:r>
      <w:hyperlink w:anchor="Par94" w:history="1">
        <w:r w:rsidRPr="008841E3">
          <w:rPr>
            <w:rFonts w:ascii="Times New Roman" w:hAnsi="Times New Roman" w:cs="Times New Roman"/>
          </w:rPr>
          <w:t>подпункте 1.1 пункта 1</w:t>
        </w:r>
      </w:hyperlink>
      <w:r w:rsidRPr="008841E3">
        <w:rPr>
          <w:rFonts w:ascii="Times New Roman" w:hAnsi="Times New Roman" w:cs="Times New Roman"/>
        </w:rPr>
        <w:t>настоящей статьи.</w:t>
      </w:r>
    </w:p>
    <w:p w:rsidR="008841E3" w:rsidRPr="008841E3" w:rsidRDefault="008841E3" w:rsidP="008841E3">
      <w:pPr>
        <w:autoSpaceDE w:val="0"/>
        <w:autoSpaceDN w:val="0"/>
        <w:adjustRightInd w:val="0"/>
        <w:ind w:firstLine="709"/>
        <w:jc w:val="both"/>
        <w:rPr>
          <w:rFonts w:ascii="Times New Roman" w:hAnsi="Times New Roman" w:cs="Times New Roman"/>
        </w:rPr>
      </w:pPr>
      <w:bookmarkStart w:id="11" w:name="Par94"/>
      <w:bookmarkEnd w:id="11"/>
      <w:r w:rsidRPr="008841E3">
        <w:rPr>
          <w:rFonts w:ascii="Times New Roman" w:hAnsi="Times New Roman" w:cs="Times New Roman"/>
        </w:rPr>
        <w:t>1.1. Решения о подготовке документации по планировке территории принимаются самостоятельно:</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 -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 - лицами, указанными в </w:t>
      </w:r>
      <w:hyperlink r:id="rId23" w:history="1">
        <w:r w:rsidRPr="008841E3">
          <w:rPr>
            <w:rFonts w:ascii="Times New Roman" w:hAnsi="Times New Roman" w:cs="Times New Roman"/>
          </w:rPr>
          <w:t>части 3 статьи 46.9</w:t>
        </w:r>
      </w:hyperlink>
      <w:r w:rsidRPr="008841E3">
        <w:rPr>
          <w:rFonts w:ascii="Times New Roman" w:hAnsi="Times New Roman" w:cs="Times New Roman"/>
        </w:rPr>
        <w:t xml:space="preserve"> Градостроительного кодекса Российской Федерации;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 -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lastRenderedPageBreak/>
        <w:t xml:space="preserve"> -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1.2. В случаях, предусмотренных </w:t>
      </w:r>
      <w:hyperlink w:anchor="Par94" w:history="1">
        <w:r w:rsidRPr="008841E3">
          <w:rPr>
            <w:rFonts w:ascii="Times New Roman" w:hAnsi="Times New Roman" w:cs="Times New Roman"/>
          </w:rPr>
          <w:t>подпунктом 1.1 пункта 1</w:t>
        </w:r>
      </w:hyperlink>
      <w:r w:rsidRPr="008841E3">
        <w:rPr>
          <w:rFonts w:ascii="Times New Roman" w:hAnsi="Times New Roman" w:cs="Times New Roman"/>
        </w:rPr>
        <w:t>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2. </w:t>
      </w:r>
      <w:proofErr w:type="gramStart"/>
      <w:r w:rsidRPr="008841E3">
        <w:rPr>
          <w:rFonts w:ascii="Times New Roman" w:hAnsi="Times New Roman" w:cs="Times New Roman"/>
        </w:rPr>
        <w:t xml:space="preserve">Администрация муниципального образования город-курорт Геленджик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ar94" w:history="1">
        <w:r w:rsidRPr="008841E3">
          <w:rPr>
            <w:rFonts w:ascii="Times New Roman" w:hAnsi="Times New Roman" w:cs="Times New Roman"/>
          </w:rPr>
          <w:t>подпункте 1.1 пункта 1</w:t>
        </w:r>
      </w:hyperlink>
      <w:r w:rsidRPr="008841E3">
        <w:rPr>
          <w:rFonts w:ascii="Times New Roman" w:hAnsi="Times New Roman" w:cs="Times New Roman"/>
        </w:rPr>
        <w:t xml:space="preserve">настоящей статьи, и утверждает документацию по планировке территории в границах муниципального образования город-курорт Геленджик, за исключением случаев, указанных в </w:t>
      </w:r>
      <w:hyperlink r:id="rId24" w:history="1">
        <w:r w:rsidRPr="008841E3">
          <w:rPr>
            <w:rFonts w:ascii="Times New Roman" w:hAnsi="Times New Roman" w:cs="Times New Roman"/>
          </w:rPr>
          <w:t>частях 2</w:t>
        </w:r>
      </w:hyperlink>
      <w:r w:rsidRPr="008841E3">
        <w:rPr>
          <w:rFonts w:ascii="Times New Roman" w:hAnsi="Times New Roman" w:cs="Times New Roman"/>
        </w:rPr>
        <w:t xml:space="preserve"> - </w:t>
      </w:r>
      <w:hyperlink r:id="rId25" w:history="1">
        <w:r w:rsidRPr="008841E3">
          <w:rPr>
            <w:rFonts w:ascii="Times New Roman" w:hAnsi="Times New Roman" w:cs="Times New Roman"/>
          </w:rPr>
          <w:t>4.2</w:t>
        </w:r>
      </w:hyperlink>
      <w:r w:rsidRPr="008841E3">
        <w:rPr>
          <w:rFonts w:ascii="Times New Roman" w:hAnsi="Times New Roman" w:cs="Times New Roman"/>
        </w:rPr>
        <w:t xml:space="preserve">, </w:t>
      </w:r>
      <w:hyperlink r:id="rId26" w:history="1">
        <w:r w:rsidRPr="008841E3">
          <w:rPr>
            <w:rFonts w:ascii="Times New Roman" w:hAnsi="Times New Roman" w:cs="Times New Roman"/>
          </w:rPr>
          <w:t>5.2 статьи 45</w:t>
        </w:r>
      </w:hyperlink>
      <w:r w:rsidRPr="008841E3">
        <w:rPr>
          <w:rFonts w:ascii="Times New Roman" w:hAnsi="Times New Roman" w:cs="Times New Roman"/>
        </w:rPr>
        <w:t xml:space="preserve"> Градостроительного кодекса Российской Федерации, с учетом особенностей</w:t>
      </w:r>
      <w:proofErr w:type="gramEnd"/>
      <w:r w:rsidRPr="008841E3">
        <w:rPr>
          <w:rFonts w:ascii="Times New Roman" w:hAnsi="Times New Roman" w:cs="Times New Roman"/>
        </w:rPr>
        <w:t xml:space="preserve">, </w:t>
      </w:r>
      <w:proofErr w:type="gramStart"/>
      <w:r w:rsidRPr="008841E3">
        <w:rPr>
          <w:rFonts w:ascii="Times New Roman" w:hAnsi="Times New Roman" w:cs="Times New Roman"/>
        </w:rPr>
        <w:t>указанных</w:t>
      </w:r>
      <w:proofErr w:type="gramEnd"/>
      <w:r w:rsidRPr="008841E3">
        <w:rPr>
          <w:rFonts w:ascii="Times New Roman" w:hAnsi="Times New Roman" w:cs="Times New Roman"/>
        </w:rPr>
        <w:t xml:space="preserve"> в </w:t>
      </w:r>
      <w:hyperlink r:id="rId27" w:history="1">
        <w:r w:rsidRPr="008841E3">
          <w:rPr>
            <w:rFonts w:ascii="Times New Roman" w:hAnsi="Times New Roman" w:cs="Times New Roman"/>
          </w:rPr>
          <w:t>части 5.1</w:t>
        </w:r>
      </w:hyperlink>
      <w:r w:rsidRPr="008841E3">
        <w:rPr>
          <w:rFonts w:ascii="Times New Roman" w:hAnsi="Times New Roman" w:cs="Times New Roman"/>
        </w:rPr>
        <w:t xml:space="preserve"> указанной статьи.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3. </w:t>
      </w:r>
      <w:proofErr w:type="gramStart"/>
      <w:r w:rsidRPr="008841E3">
        <w:rPr>
          <w:rFonts w:ascii="Times New Roman" w:hAnsi="Times New Roman" w:cs="Times New Roman"/>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w:t>
      </w:r>
      <w:proofErr w:type="spellStart"/>
      <w:r w:rsidRPr="008841E3">
        <w:rPr>
          <w:rFonts w:ascii="Times New Roman" w:hAnsi="Times New Roman" w:cs="Times New Roman"/>
        </w:rPr>
        <w:t>предусмотренных</w:t>
      </w:r>
      <w:proofErr w:type="gramEnd"/>
      <w:r w:rsidRPr="008841E3">
        <w:rPr>
          <w:rFonts w:ascii="Times New Roman" w:hAnsi="Times New Roman" w:cs="Times New Roman"/>
        </w:rPr>
        <w:fldChar w:fldCharType="begin"/>
      </w:r>
      <w:r w:rsidRPr="008841E3">
        <w:rPr>
          <w:rFonts w:ascii="Times New Roman" w:hAnsi="Times New Roman" w:cs="Times New Roman"/>
        </w:rPr>
        <w:instrText>HYPERLINK \l "Par94"</w:instrText>
      </w:r>
      <w:r w:rsidRPr="008841E3">
        <w:rPr>
          <w:rFonts w:ascii="Times New Roman" w:hAnsi="Times New Roman" w:cs="Times New Roman"/>
        </w:rPr>
        <w:fldChar w:fldCharType="separate"/>
      </w:r>
      <w:r w:rsidRPr="008841E3">
        <w:rPr>
          <w:rFonts w:ascii="Times New Roman" w:hAnsi="Times New Roman" w:cs="Times New Roman"/>
        </w:rPr>
        <w:t>подпунктом</w:t>
      </w:r>
      <w:proofErr w:type="spellEnd"/>
      <w:r w:rsidRPr="008841E3">
        <w:rPr>
          <w:rFonts w:ascii="Times New Roman" w:hAnsi="Times New Roman" w:cs="Times New Roman"/>
        </w:rPr>
        <w:t xml:space="preserve"> 1.1 пункта 1</w:t>
      </w:r>
      <w:r w:rsidRPr="008841E3">
        <w:rPr>
          <w:rFonts w:ascii="Times New Roman" w:hAnsi="Times New Roman" w:cs="Times New Roman"/>
        </w:rPr>
        <w:fldChar w:fldCharType="end"/>
      </w:r>
      <w:r w:rsidRPr="008841E3">
        <w:rPr>
          <w:rFonts w:ascii="Times New Roman" w:hAnsi="Times New Roman" w:cs="Times New Roman"/>
        </w:rPr>
        <w:t>настоящей статьи.</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841E3" w:rsidRPr="008841E3" w:rsidRDefault="008841E3" w:rsidP="008841E3">
      <w:pPr>
        <w:autoSpaceDE w:val="0"/>
        <w:autoSpaceDN w:val="0"/>
        <w:adjustRightInd w:val="0"/>
        <w:ind w:firstLine="709"/>
        <w:jc w:val="both"/>
        <w:rPr>
          <w:rFonts w:ascii="Times New Roman" w:hAnsi="Times New Roman" w:cs="Times New Roman"/>
        </w:rPr>
      </w:pPr>
      <w:r w:rsidRPr="008841E3">
        <w:rPr>
          <w:rFonts w:ascii="Times New Roman" w:hAnsi="Times New Roman" w:cs="Times New Roman"/>
        </w:rPr>
        <w:t xml:space="preserve">4. </w:t>
      </w:r>
      <w:proofErr w:type="gramStart"/>
      <w:r w:rsidRPr="008841E3">
        <w:rPr>
          <w:rFonts w:ascii="Times New Roman" w:hAnsi="Times New Roman" w:cs="Times New Roman"/>
        </w:rPr>
        <w:t>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w:t>
      </w:r>
      <w:proofErr w:type="gramEnd"/>
      <w:r w:rsidRPr="008841E3">
        <w:rPr>
          <w:rFonts w:ascii="Times New Roman" w:hAnsi="Times New Roman" w:cs="Times New Roman"/>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841E3" w:rsidRPr="008841E3" w:rsidRDefault="008841E3" w:rsidP="008841E3">
      <w:pPr>
        <w:pStyle w:val="ConsPlusNormal"/>
        <w:ind w:firstLine="540"/>
        <w:jc w:val="both"/>
        <w:rPr>
          <w:rFonts w:ascii="Times New Roman" w:eastAsiaTheme="minorHAnsi" w:hAnsi="Times New Roman" w:cs="Times New Roman"/>
          <w:szCs w:val="22"/>
          <w:lang w:eastAsia="en-US"/>
        </w:rPr>
      </w:pPr>
      <w:r w:rsidRPr="008841E3">
        <w:rPr>
          <w:rFonts w:ascii="Times New Roman" w:eastAsiaTheme="minorHAnsi" w:hAnsi="Times New Roman" w:cs="Times New Roman"/>
          <w:szCs w:val="22"/>
          <w:lang w:eastAsia="en-US"/>
        </w:rPr>
        <w:t xml:space="preserve">5. </w:t>
      </w:r>
      <w:proofErr w:type="gramStart"/>
      <w:r w:rsidRPr="008841E3">
        <w:rPr>
          <w:rFonts w:ascii="Times New Roman" w:eastAsiaTheme="minorHAnsi" w:hAnsi="Times New Roman" w:cs="Times New Roman"/>
          <w:szCs w:val="22"/>
          <w:lang w:eastAsia="en-US"/>
        </w:rPr>
        <w:t xml:space="preserve">Не допускается осуществлять подготовку документации по планировке территории (за исключением случая, предусмотренного </w:t>
      </w:r>
      <w:hyperlink r:id="rId28" w:history="1">
        <w:r w:rsidRPr="008841E3">
          <w:rPr>
            <w:rFonts w:ascii="Times New Roman" w:eastAsiaTheme="minorHAnsi" w:hAnsi="Times New Roman" w:cs="Times New Roman"/>
            <w:szCs w:val="22"/>
            <w:lang w:eastAsia="en-US"/>
          </w:rPr>
          <w:t>частью 6 статьи 18</w:t>
        </w:r>
      </w:hyperlink>
      <w:r w:rsidRPr="008841E3">
        <w:rPr>
          <w:rFonts w:ascii="Times New Roman" w:eastAsiaTheme="minorHAnsi" w:hAnsi="Times New Roman" w:cs="Times New Roman"/>
          <w:szCs w:val="22"/>
          <w:lang w:eastAsia="en-US"/>
        </w:rPr>
        <w:t xml:space="preserve">Градостроительного кодекса Российской Федерации), предусматривающей размещение объектов федерального значения в областях, указанных в </w:t>
      </w:r>
      <w:hyperlink r:id="rId29" w:history="1">
        <w:r w:rsidRPr="008841E3">
          <w:rPr>
            <w:rFonts w:ascii="Times New Roman" w:eastAsiaTheme="minorHAnsi" w:hAnsi="Times New Roman" w:cs="Times New Roman"/>
            <w:szCs w:val="22"/>
            <w:lang w:eastAsia="en-US"/>
          </w:rPr>
          <w:t>части 1 статьи 10</w:t>
        </w:r>
      </w:hyperlink>
      <w:r w:rsidRPr="008841E3">
        <w:rPr>
          <w:rFonts w:ascii="Times New Roman" w:eastAsiaTheme="minorHAnsi" w:hAnsi="Times New Roman" w:cs="Times New Roman"/>
          <w:szCs w:val="22"/>
          <w:lang w:eastAsia="en-US"/>
        </w:rPr>
        <w:t xml:space="preserve"> указанного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30" w:history="1">
        <w:r w:rsidRPr="008841E3">
          <w:rPr>
            <w:rFonts w:ascii="Times New Roman" w:eastAsiaTheme="minorHAnsi" w:hAnsi="Times New Roman" w:cs="Times New Roman"/>
            <w:szCs w:val="22"/>
            <w:lang w:eastAsia="en-US"/>
          </w:rPr>
          <w:t>части 3 статьи 14</w:t>
        </w:r>
      </w:hyperlink>
      <w:r w:rsidRPr="008841E3">
        <w:rPr>
          <w:rFonts w:ascii="Times New Roman" w:eastAsiaTheme="minorHAnsi" w:hAnsi="Times New Roman" w:cs="Times New Roman"/>
          <w:szCs w:val="22"/>
          <w:lang w:eastAsia="en-US"/>
        </w:rPr>
        <w:t xml:space="preserve"> указанного кодекса</w:t>
      </w:r>
      <w:proofErr w:type="gramEnd"/>
      <w:r w:rsidRPr="008841E3">
        <w:rPr>
          <w:rFonts w:ascii="Times New Roman" w:eastAsiaTheme="minorHAnsi" w:hAnsi="Times New Roman" w:cs="Times New Roman"/>
          <w:szCs w:val="22"/>
          <w:lang w:eastAsia="en-US"/>
        </w:rPr>
        <w:t xml:space="preserve">, </w:t>
      </w:r>
      <w:proofErr w:type="gramStart"/>
      <w:r w:rsidRPr="008841E3">
        <w:rPr>
          <w:rFonts w:ascii="Times New Roman" w:eastAsiaTheme="minorHAnsi" w:hAnsi="Times New Roman" w:cs="Times New Roman"/>
          <w:szCs w:val="22"/>
          <w:lang w:eastAsia="en-US"/>
        </w:rPr>
        <w:t xml:space="preserve">объектов местного значения в областях, указанных в </w:t>
      </w:r>
      <w:hyperlink r:id="rId31" w:history="1">
        <w:r w:rsidRPr="008841E3">
          <w:rPr>
            <w:rFonts w:ascii="Times New Roman" w:eastAsiaTheme="minorHAnsi" w:hAnsi="Times New Roman" w:cs="Times New Roman"/>
            <w:szCs w:val="22"/>
            <w:lang w:eastAsia="en-US"/>
          </w:rPr>
          <w:t>пункте 1 части 5 статьи 23</w:t>
        </w:r>
      </w:hyperlink>
      <w:r w:rsidRPr="008841E3">
        <w:rPr>
          <w:rFonts w:ascii="Times New Roman" w:eastAsiaTheme="minorHAnsi" w:hAnsi="Times New Roman" w:cs="Times New Roman"/>
          <w:szCs w:val="22"/>
          <w:lang w:eastAsia="en-US"/>
        </w:rPr>
        <w:t xml:space="preserve">указанного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2" w:history="1">
        <w:r w:rsidRPr="008841E3">
          <w:rPr>
            <w:rFonts w:ascii="Times New Roman" w:eastAsiaTheme="minorHAnsi" w:hAnsi="Times New Roman" w:cs="Times New Roman"/>
            <w:szCs w:val="22"/>
            <w:lang w:eastAsia="en-US"/>
          </w:rPr>
          <w:t>части 1 статьи 10</w:t>
        </w:r>
      </w:hyperlink>
      <w:r w:rsidRPr="008841E3">
        <w:rPr>
          <w:rFonts w:ascii="Times New Roman" w:eastAsiaTheme="minorHAnsi" w:hAnsi="Times New Roman" w:cs="Times New Roman"/>
          <w:szCs w:val="22"/>
          <w:lang w:eastAsia="en-US"/>
        </w:rPr>
        <w:t xml:space="preserve"> указанного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Краснодарского края </w:t>
      </w:r>
      <w:r w:rsidRPr="008841E3">
        <w:rPr>
          <w:rFonts w:ascii="Times New Roman" w:eastAsiaTheme="minorHAnsi" w:hAnsi="Times New Roman" w:cs="Times New Roman"/>
          <w:szCs w:val="22"/>
          <w:lang w:eastAsia="en-US"/>
        </w:rPr>
        <w:lastRenderedPageBreak/>
        <w:t xml:space="preserve">в областях, указанных в </w:t>
      </w:r>
      <w:hyperlink r:id="rId33" w:history="1">
        <w:r w:rsidRPr="008841E3">
          <w:rPr>
            <w:rFonts w:ascii="Times New Roman" w:eastAsiaTheme="minorHAnsi" w:hAnsi="Times New Roman" w:cs="Times New Roman"/>
            <w:szCs w:val="22"/>
            <w:lang w:eastAsia="en-US"/>
          </w:rPr>
          <w:t>части 3</w:t>
        </w:r>
        <w:proofErr w:type="gramEnd"/>
        <w:r w:rsidRPr="008841E3">
          <w:rPr>
            <w:rFonts w:ascii="Times New Roman" w:eastAsiaTheme="minorHAnsi" w:hAnsi="Times New Roman" w:cs="Times New Roman"/>
            <w:szCs w:val="22"/>
            <w:lang w:eastAsia="en-US"/>
          </w:rPr>
          <w:t xml:space="preserve"> статьи 14</w:t>
        </w:r>
      </w:hyperlink>
      <w:r w:rsidRPr="008841E3">
        <w:rPr>
          <w:rFonts w:ascii="Times New Roman" w:eastAsiaTheme="minorHAnsi" w:hAnsi="Times New Roman" w:cs="Times New Roman"/>
          <w:szCs w:val="22"/>
          <w:lang w:eastAsia="en-US"/>
        </w:rPr>
        <w:t xml:space="preserve">указанного кодекса, генеральным планом в областях, указанных в </w:t>
      </w:r>
      <w:hyperlink r:id="rId34" w:history="1">
        <w:r w:rsidRPr="008841E3">
          <w:rPr>
            <w:rFonts w:ascii="Times New Roman" w:eastAsiaTheme="minorHAnsi" w:hAnsi="Times New Roman" w:cs="Times New Roman"/>
            <w:szCs w:val="22"/>
            <w:lang w:eastAsia="en-US"/>
          </w:rPr>
          <w:t>пункте 1 части 5 статьи 23</w:t>
        </w:r>
      </w:hyperlink>
      <w:r w:rsidRPr="008841E3">
        <w:rPr>
          <w:rFonts w:ascii="Times New Roman" w:eastAsiaTheme="minorHAnsi" w:hAnsi="Times New Roman" w:cs="Times New Roman"/>
          <w:szCs w:val="22"/>
          <w:lang w:eastAsia="en-US"/>
        </w:rPr>
        <w:t xml:space="preserve"> указанного кодекса. </w:t>
      </w:r>
    </w:p>
    <w:p w:rsidR="008841E3" w:rsidRPr="008841E3" w:rsidRDefault="008841E3" w:rsidP="008841E3">
      <w:pPr>
        <w:pStyle w:val="ConsPlusNormal"/>
        <w:ind w:firstLine="540"/>
        <w:jc w:val="both"/>
        <w:rPr>
          <w:rFonts w:ascii="Times New Roman" w:hAnsi="Times New Roman" w:cs="Times New Roman"/>
          <w:szCs w:val="22"/>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Для целей регулирования застройки в соответствии с настоящими Правилами установлены следующие территориальные зоны: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Ж-1. Зона малоэтажной жилой застройки сельского типа.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Ж-2. Зона малоэтажной жилой застройки.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Ж-3. Зона </w:t>
      </w:r>
      <w:proofErr w:type="spellStart"/>
      <w:r w:rsidR="00D370AB" w:rsidRPr="008841E3">
        <w:rPr>
          <w:rFonts w:ascii="Times New Roman" w:hAnsi="Times New Roman" w:cs="Times New Roman"/>
        </w:rPr>
        <w:t>среднеэтажной</w:t>
      </w:r>
      <w:r w:rsidRPr="008841E3">
        <w:rPr>
          <w:rFonts w:ascii="Times New Roman" w:hAnsi="Times New Roman" w:cs="Times New Roman"/>
        </w:rPr>
        <w:t>жилой</w:t>
      </w:r>
      <w:proofErr w:type="spellEnd"/>
      <w:r w:rsidRPr="008841E3">
        <w:rPr>
          <w:rFonts w:ascii="Times New Roman" w:hAnsi="Times New Roman" w:cs="Times New Roman"/>
        </w:rPr>
        <w:t xml:space="preserve"> застройки</w:t>
      </w:r>
      <w:r w:rsidR="00D370AB" w:rsidRPr="008841E3">
        <w:rPr>
          <w:rFonts w:ascii="Times New Roman" w:hAnsi="Times New Roman" w:cs="Times New Roman"/>
        </w:rPr>
        <w:t xml:space="preserve"> с возможностью строительства м</w:t>
      </w:r>
      <w:r w:rsidR="00951567">
        <w:rPr>
          <w:rFonts w:ascii="Times New Roman" w:hAnsi="Times New Roman" w:cs="Times New Roman"/>
        </w:rPr>
        <w:t>ногоквартирных домов до 5</w:t>
      </w:r>
      <w:r w:rsidR="00D370AB" w:rsidRPr="008841E3">
        <w:rPr>
          <w:rFonts w:ascii="Times New Roman" w:hAnsi="Times New Roman" w:cs="Times New Roman"/>
        </w:rPr>
        <w:t xml:space="preserve"> надземных этажей</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Ж-4. Зона </w:t>
      </w:r>
      <w:proofErr w:type="spellStart"/>
      <w:r w:rsidRPr="008841E3">
        <w:rPr>
          <w:rFonts w:ascii="Times New Roman" w:hAnsi="Times New Roman" w:cs="Times New Roman"/>
        </w:rPr>
        <w:t>среднеэтажной</w:t>
      </w:r>
      <w:proofErr w:type="spellEnd"/>
      <w:r w:rsidRPr="008841E3">
        <w:rPr>
          <w:rFonts w:ascii="Times New Roman" w:hAnsi="Times New Roman" w:cs="Times New Roman"/>
        </w:rPr>
        <w:t xml:space="preserve"> жилой застройки</w:t>
      </w:r>
      <w:r w:rsidR="00D370AB" w:rsidRPr="008841E3">
        <w:rPr>
          <w:rFonts w:ascii="Times New Roman" w:hAnsi="Times New Roman" w:cs="Times New Roman"/>
        </w:rPr>
        <w:t xml:space="preserve"> с возможностью строительства многоквартирных домов до 5 надземных этажей</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3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Ж-5. Зона малоэтажной жилой застройки</w:t>
      </w:r>
      <w:r w:rsidR="00D370AB" w:rsidRPr="008841E3">
        <w:rPr>
          <w:rFonts w:ascii="Times New Roman" w:hAnsi="Times New Roman" w:cs="Times New Roman"/>
        </w:rPr>
        <w:t xml:space="preserve"> с возможностью строительства малоэтажных многоквартирных домов</w:t>
      </w:r>
      <w:r w:rsidRPr="008841E3">
        <w:rPr>
          <w:rFonts w:ascii="Times New Roman" w:hAnsi="Times New Roman" w:cs="Times New Roman"/>
        </w:rPr>
        <w:t>.</w:t>
      </w:r>
    </w:p>
    <w:p w:rsidR="00A5646C" w:rsidRDefault="00A5646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36"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19.12.2014 N 200)</w:t>
      </w:r>
    </w:p>
    <w:p w:rsidR="00951567" w:rsidRDefault="00951567">
      <w:pPr>
        <w:pStyle w:val="ConsPlusNormal"/>
        <w:jc w:val="both"/>
        <w:rPr>
          <w:rFonts w:ascii="Times New Roman" w:hAnsi="Times New Roman" w:cs="Times New Roman"/>
        </w:rPr>
      </w:pPr>
    </w:p>
    <w:p w:rsidR="00951567" w:rsidRPr="00951567" w:rsidRDefault="00951567">
      <w:pPr>
        <w:pStyle w:val="ConsPlusNormal"/>
        <w:jc w:val="both"/>
        <w:rPr>
          <w:rFonts w:ascii="Times New Roman" w:hAnsi="Times New Roman" w:cs="Times New Roman"/>
          <w:szCs w:val="22"/>
        </w:rPr>
      </w:pPr>
      <w:r>
        <w:rPr>
          <w:sz w:val="28"/>
          <w:szCs w:val="28"/>
        </w:rPr>
        <w:t xml:space="preserve">   </w:t>
      </w:r>
      <w:r w:rsidRPr="00951567">
        <w:rPr>
          <w:rFonts w:ascii="Times New Roman" w:hAnsi="Times New Roman" w:cs="Times New Roman"/>
          <w:szCs w:val="22"/>
        </w:rPr>
        <w:t xml:space="preserve">     </w:t>
      </w:r>
      <w:r>
        <w:rPr>
          <w:rFonts w:ascii="Times New Roman" w:hAnsi="Times New Roman" w:cs="Times New Roman"/>
          <w:szCs w:val="22"/>
        </w:rPr>
        <w:t xml:space="preserve"> </w:t>
      </w:r>
      <w:r w:rsidRPr="00951567">
        <w:rPr>
          <w:rFonts w:ascii="Times New Roman" w:hAnsi="Times New Roman" w:cs="Times New Roman"/>
          <w:szCs w:val="22"/>
        </w:rPr>
        <w:t>Ж-6. Зона перспективного развития.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ОД. Зона общественно-деловой застройки.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ОС. Зона размещения объектов социальной инфраструктуры.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ПК. Производственно-коммерческая зона.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ВТ. Зона воздушного транспорта.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ИС. Зона инженерной инфраструктуры населенных пунктов.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СХ-1. Зона сельскохозяйственного производства.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КС. Зона курортного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Р-1. Зона природных ландшафтов и </w:t>
      </w:r>
      <w:proofErr w:type="spellStart"/>
      <w:r w:rsidRPr="008841E3">
        <w:rPr>
          <w:rFonts w:ascii="Times New Roman" w:hAnsi="Times New Roman" w:cs="Times New Roman"/>
        </w:rPr>
        <w:t>неудобий</w:t>
      </w:r>
      <w:proofErr w:type="spellEnd"/>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Р-2. Зона парков</w:t>
      </w:r>
      <w:r w:rsidR="00D370AB" w:rsidRPr="008841E3">
        <w:rPr>
          <w:rFonts w:ascii="Times New Roman" w:hAnsi="Times New Roman" w:cs="Times New Roman"/>
        </w:rPr>
        <w:t>, имеющая природоохранное значение</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Р-3. Зона скверов.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Р-4. Зона пляжей и набережных.</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Р-5. Зона объектов физкультуры и спорта.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Р-6. Зона гостиниц пансионного типа.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С-1. Зона размещения объектов захоронения.</w:t>
      </w:r>
    </w:p>
    <w:p w:rsidR="00951567" w:rsidRDefault="00A5646C" w:rsidP="00951567">
      <w:pPr>
        <w:pStyle w:val="ConsPlusNormal"/>
        <w:spacing w:before="220"/>
        <w:ind w:firstLine="540"/>
        <w:jc w:val="both"/>
        <w:rPr>
          <w:rFonts w:ascii="Times New Roman" w:hAnsi="Times New Roman" w:cs="Times New Roman"/>
        </w:rPr>
      </w:pPr>
      <w:r w:rsidRPr="008841E3">
        <w:rPr>
          <w:rFonts w:ascii="Times New Roman" w:hAnsi="Times New Roman" w:cs="Times New Roman"/>
        </w:rPr>
        <w:t>С-2. Зона режимных объектов.</w:t>
      </w:r>
    </w:p>
    <w:p w:rsidR="00951567" w:rsidRDefault="00951567" w:rsidP="00951567">
      <w:pPr>
        <w:spacing w:line="240" w:lineRule="auto"/>
        <w:jc w:val="both"/>
        <w:rPr>
          <w:rFonts w:ascii="Times New Roman" w:hAnsi="Times New Roman" w:cs="Times New Roman"/>
        </w:rPr>
      </w:pPr>
      <w:r>
        <w:rPr>
          <w:rFonts w:ascii="Times New Roman" w:hAnsi="Times New Roman" w:cs="Times New Roman"/>
        </w:rPr>
        <w:t xml:space="preserve">          </w:t>
      </w:r>
    </w:p>
    <w:p w:rsidR="00951567" w:rsidRPr="00951567" w:rsidRDefault="00951567" w:rsidP="00951567">
      <w:pPr>
        <w:spacing w:line="240" w:lineRule="auto"/>
        <w:jc w:val="both"/>
        <w:rPr>
          <w:rFonts w:ascii="Times New Roman" w:hAnsi="Times New Roman" w:cs="Times New Roman"/>
        </w:rPr>
      </w:pPr>
      <w:r>
        <w:rPr>
          <w:rFonts w:ascii="Times New Roman" w:hAnsi="Times New Roman" w:cs="Times New Roman"/>
        </w:rPr>
        <w:t xml:space="preserve">         </w:t>
      </w:r>
      <w:r w:rsidRPr="00951567">
        <w:rPr>
          <w:rFonts w:ascii="Times New Roman" w:hAnsi="Times New Roman" w:cs="Times New Roman"/>
        </w:rPr>
        <w:t>СТ. Зона садово-дачных товариществ.</w:t>
      </w:r>
    </w:p>
    <w:p w:rsidR="00951567" w:rsidRPr="00951567" w:rsidRDefault="00951567" w:rsidP="00951567">
      <w:pPr>
        <w:pStyle w:val="ConsPlusNormal"/>
        <w:spacing w:before="220"/>
        <w:ind w:firstLine="540"/>
        <w:jc w:val="both"/>
        <w:rPr>
          <w:rFonts w:ascii="Times New Roman" w:hAnsi="Times New Roman" w:cs="Times New Roman"/>
          <w:szCs w:val="22"/>
        </w:rPr>
      </w:pPr>
      <w:r w:rsidRPr="00951567">
        <w:rPr>
          <w:rFonts w:ascii="Times New Roman" w:hAnsi="Times New Roman" w:cs="Times New Roman"/>
          <w:szCs w:val="22"/>
        </w:rPr>
        <w:t>ГЛ. Зона городских лесов.</w:t>
      </w:r>
    </w:p>
    <w:p w:rsidR="00953DCD" w:rsidRPr="008841E3" w:rsidRDefault="00D370AB" w:rsidP="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МТ. Зона морского транспорта.</w:t>
      </w:r>
    </w:p>
    <w:p w:rsidR="00953DCD" w:rsidRPr="008841E3" w:rsidRDefault="00953DCD" w:rsidP="00953DCD">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37"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07.04.2018 N 753)</w:t>
      </w:r>
    </w:p>
    <w:p w:rsidR="00D370AB" w:rsidRPr="008841E3" w:rsidRDefault="00D370AB">
      <w:pPr>
        <w:pStyle w:val="ConsPlusNormal"/>
        <w:spacing w:before="220"/>
        <w:ind w:firstLine="540"/>
        <w:jc w:val="both"/>
        <w:rPr>
          <w:rFonts w:ascii="Times New Roman" w:hAnsi="Times New Roman" w:cs="Times New Roman"/>
        </w:rPr>
      </w:pPr>
      <w:r w:rsidRPr="008841E3">
        <w:rPr>
          <w:rFonts w:ascii="Times New Roman" w:hAnsi="Times New Roman" w:cs="Times New Roman"/>
        </w:rPr>
        <w:t>Р-4. Зона тематических парков.</w:t>
      </w:r>
    </w:p>
    <w:p w:rsidR="00953DCD" w:rsidRPr="008841E3" w:rsidRDefault="00953DCD" w:rsidP="00953DCD">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38"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07.04.2018 N 753)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Территориальные зоны могут подразделяться на </w:t>
      </w:r>
      <w:proofErr w:type="spellStart"/>
      <w:r w:rsidRPr="008841E3">
        <w:rPr>
          <w:rFonts w:ascii="Times New Roman" w:hAnsi="Times New Roman" w:cs="Times New Roman"/>
        </w:rPr>
        <w:t>подзоны</w:t>
      </w:r>
      <w:proofErr w:type="spellEnd"/>
      <w:r w:rsidRPr="008841E3">
        <w:rPr>
          <w:rFonts w:ascii="Times New Roman" w:hAnsi="Times New Roman" w:cs="Times New Roman"/>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8841E3">
        <w:rPr>
          <w:rFonts w:ascii="Times New Roman" w:hAnsi="Times New Roman" w:cs="Times New Roman"/>
        </w:rPr>
        <w:t>Подзоны</w:t>
      </w:r>
      <w:proofErr w:type="spellEnd"/>
      <w:r w:rsidRPr="008841E3">
        <w:rPr>
          <w:rFonts w:ascii="Times New Roman" w:hAnsi="Times New Roman" w:cs="Times New Roman"/>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w:t>
      </w:r>
      <w:proofErr w:type="spellStart"/>
      <w:r w:rsidRPr="008841E3">
        <w:rPr>
          <w:rFonts w:ascii="Times New Roman" w:hAnsi="Times New Roman" w:cs="Times New Roman"/>
        </w:rPr>
        <w:t>Подзона</w:t>
      </w:r>
      <w:proofErr w:type="spellEnd"/>
      <w:r w:rsidRPr="008841E3">
        <w:rPr>
          <w:rFonts w:ascii="Times New Roman" w:hAnsi="Times New Roman" w:cs="Times New Roman"/>
        </w:rPr>
        <w:t xml:space="preserve"> территориальной зоны (</w:t>
      </w:r>
      <w:proofErr w:type="spellStart"/>
      <w:r w:rsidRPr="008841E3">
        <w:rPr>
          <w:rFonts w:ascii="Times New Roman" w:hAnsi="Times New Roman" w:cs="Times New Roman"/>
        </w:rPr>
        <w:t>подзона</w:t>
      </w:r>
      <w:proofErr w:type="spellEnd"/>
      <w:r w:rsidRPr="008841E3">
        <w:rPr>
          <w:rFonts w:ascii="Times New Roman" w:hAnsi="Times New Roman" w:cs="Times New Roman"/>
        </w:rPr>
        <w:t xml:space="preserve">) - территория, выделенная в составе территориальной зоны по схожести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8841E3">
        <w:rPr>
          <w:rFonts w:ascii="Times New Roman" w:hAnsi="Times New Roman" w:cs="Times New Roman"/>
        </w:rPr>
        <w:t>подзон</w:t>
      </w:r>
      <w:proofErr w:type="spellEnd"/>
      <w:r w:rsidRPr="008841E3">
        <w:rPr>
          <w:rFonts w:ascii="Times New Roman" w:hAnsi="Times New Roman" w:cs="Times New Roman"/>
        </w:rPr>
        <w:t xml:space="preserve">, либо выделение </w:t>
      </w:r>
      <w:proofErr w:type="spellStart"/>
      <w:r w:rsidRPr="008841E3">
        <w:rPr>
          <w:rFonts w:ascii="Times New Roman" w:hAnsi="Times New Roman" w:cs="Times New Roman"/>
        </w:rPr>
        <w:t>подзон</w:t>
      </w:r>
      <w:proofErr w:type="spellEnd"/>
      <w:r w:rsidRPr="008841E3">
        <w:rPr>
          <w:rFonts w:ascii="Times New Roman" w:hAnsi="Times New Roman" w:cs="Times New Roman"/>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4. Участок градостроительного зонирования - часть территории </w:t>
      </w:r>
      <w:proofErr w:type="spellStart"/>
      <w:r w:rsidRPr="008841E3">
        <w:rPr>
          <w:rFonts w:ascii="Times New Roman" w:hAnsi="Times New Roman" w:cs="Times New Roman"/>
        </w:rPr>
        <w:t>подзоны</w:t>
      </w:r>
      <w:proofErr w:type="spellEnd"/>
      <w:r w:rsidRPr="008841E3">
        <w:rPr>
          <w:rFonts w:ascii="Times New Roman" w:hAnsi="Times New Roman" w:cs="Times New Roman"/>
        </w:rPr>
        <w:t>, территориальной зоны, состоящая из земельных участков, территорий общего пользования, прочих территорий, имеющих смежные границы, и отделенная от других участков этой же территориальной зоны (</w:t>
      </w:r>
      <w:proofErr w:type="spellStart"/>
      <w:r w:rsidRPr="008841E3">
        <w:rPr>
          <w:rFonts w:ascii="Times New Roman" w:hAnsi="Times New Roman" w:cs="Times New Roman"/>
        </w:rPr>
        <w:t>подзоны</w:t>
      </w:r>
      <w:proofErr w:type="spellEnd"/>
      <w:r w:rsidRPr="008841E3">
        <w:rPr>
          <w:rFonts w:ascii="Times New Roman" w:hAnsi="Times New Roman" w:cs="Times New Roman"/>
        </w:rPr>
        <w:t>) участками градостроительного зонирования других территориальных зон (</w:t>
      </w:r>
      <w:proofErr w:type="spellStart"/>
      <w:r w:rsidRPr="008841E3">
        <w:rPr>
          <w:rFonts w:ascii="Times New Roman" w:hAnsi="Times New Roman" w:cs="Times New Roman"/>
        </w:rPr>
        <w:t>подзон</w:t>
      </w:r>
      <w:proofErr w:type="spellEnd"/>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5. Границы территориальных зон определяются с учетом документов территориального планирования, действующих на территории муниципального образования город-курорт Геленджик в соответствии с требованиями </w:t>
      </w:r>
      <w:hyperlink r:id="rId39" w:history="1">
        <w:r w:rsidRPr="008841E3">
          <w:rPr>
            <w:rFonts w:ascii="Times New Roman" w:hAnsi="Times New Roman" w:cs="Times New Roman"/>
            <w:color w:val="0000FF"/>
          </w:rPr>
          <w:t>статьи 34</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1) смешанного буквенно-цифрового кода территориальной зоны, в соответствии с </w:t>
      </w:r>
      <w:hyperlink w:anchor="P275" w:history="1">
        <w:r w:rsidRPr="008841E3">
          <w:rPr>
            <w:rFonts w:ascii="Times New Roman" w:hAnsi="Times New Roman" w:cs="Times New Roman"/>
            <w:color w:val="0000FF"/>
          </w:rPr>
          <w:t>частью 1</w:t>
        </w:r>
      </w:hyperlink>
      <w:r w:rsidRPr="008841E3">
        <w:rPr>
          <w:rFonts w:ascii="Times New Roman" w:hAnsi="Times New Roman" w:cs="Times New Roman"/>
        </w:rPr>
        <w:t xml:space="preserve"> настоящей статьи;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двухзначного цифрового обозначения населенного пункта, входящего в состав городского округа, отделенного от кода территориальной зоны косой чертой и соответствующего номеру фрагмента карты градостроительного зонирования;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двухзначного собственного номера участка градостроительного зонирования, отделенного от цифрового обозначения населенного пункта косой чертой.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7. Номер каждого участка градостроительного зонирования является уникальным.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bookmarkStart w:id="12" w:name="P308"/>
      <w:bookmarkEnd w:id="12"/>
      <w:r w:rsidRPr="008841E3">
        <w:rPr>
          <w:rFonts w:ascii="Times New Roman" w:hAnsi="Times New Roman" w:cs="Times New Roman"/>
        </w:rPr>
        <w:t>Статья 17. Зоны с особыми условиями использования территории, установленные для городского округа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Для территории городского округа установлены следующие зоны с особыми условиями использования территории: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зоны, выделенные для обеспечения правового режима охраны и эксплуатации объектов культурного наследия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зоны, выделенные по экологическим и санитарно-эпидемиологическим условиям;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3) иные зоны, выделяемые в соответствии с законодательством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Режим градостроительной деятельности в пределах указанных зон определяется законодательством Российской Федерации, Краснодарского края, нормативными правовыми актами органов местного самоуправления муниципального образования город-курорт Геленджик.</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ее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такие акты содержат прямые указания на способ установления границ указанных зон.</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18. Состав градостроительных регламентов</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Градостроительные регламенты состоят из следующей информации, отображаемой в текстовой форме: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перечень видов разрешенного использования земельных участков 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Виды разрешенного использования в составе градостроительного регламента приводятся в табличной форме.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Первый слева столбец таблицы представляет собой перечень видов разрешенного использования земельных участков.</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40"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Второй слева столбец таблицы содержит перечень видов разрешенного использования объектов капитального строительства, располагаемых на земельных участках, описанных в первом столбце. Каждый вид разрешенного использования объекта капитального строительства применяется только с тем видом разрешенного использования земельного участка, который указан в ячейке, расположенной слева от ячейки, в которой приведен данный вид использования.</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41"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Третий слева столбец таблицы содержит перечень вспомогательных видов разрешенного использования земельных участков. Каждый вид разрешенного использования земельного участка применяется только с тем видом разрешенного использования земельного участка, который указан в ячейке первого столбца, расположенной слева от ячейки, в которой приведен данный вспомогательный вид использования.</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42"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Четвертый слева столбец таблицы содержит перечень вспомогательных видов разрешенного использования объектов капитального строительства. Каждый вид разрешенного использования </w:t>
      </w:r>
      <w:r w:rsidRPr="008841E3">
        <w:rPr>
          <w:rFonts w:ascii="Times New Roman" w:hAnsi="Times New Roman" w:cs="Times New Roman"/>
        </w:rPr>
        <w:lastRenderedPageBreak/>
        <w:t>объектов капитального строительства применяется только с тем видом разрешенного использования объекта капитального строительства, который указан в ячейке второго столбца, расположенной слева от ячейки, в которой приведен данный вспомогательный вид использования объекта капитального строительства.</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43"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4. Градостроительные регламенты в настоящих Правилах устанавливаются для части территории городского округа, за исключением земель, указанных в </w:t>
      </w:r>
      <w:hyperlink r:id="rId44" w:history="1">
        <w:r w:rsidRPr="008841E3">
          <w:rPr>
            <w:rFonts w:ascii="Times New Roman" w:hAnsi="Times New Roman" w:cs="Times New Roman"/>
            <w:color w:val="0000FF"/>
          </w:rPr>
          <w:t>части 6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5. Действие градостроительных регламентов не распространяется на земельные участки, указанные в </w:t>
      </w:r>
      <w:hyperlink r:id="rId45" w:history="1">
        <w:r w:rsidRPr="008841E3">
          <w:rPr>
            <w:rFonts w:ascii="Times New Roman" w:hAnsi="Times New Roman" w:cs="Times New Roman"/>
            <w:color w:val="0000FF"/>
          </w:rPr>
          <w:t>части 4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Виды разрешенного использования земельных участков и объектов капитального строительства, содержащиеся в регламентах, разделяются на основные, условно разрешенные и вспомогательные.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7. 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предусмотренных в </w:t>
      </w:r>
      <w:hyperlink r:id="rId46" w:history="1">
        <w:r w:rsidRPr="008841E3">
          <w:rPr>
            <w:rFonts w:ascii="Times New Roman" w:hAnsi="Times New Roman" w:cs="Times New Roman"/>
            <w:color w:val="0000FF"/>
          </w:rPr>
          <w:t>части 4 статьи 37</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8.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соответствующего решения Главы в форме постановления Администрации с учетом рекомендаций комиссии по итогам проведенных в соответствии с положениями </w:t>
      </w:r>
      <w:hyperlink w:anchor="P133" w:history="1">
        <w:r w:rsidRPr="008841E3">
          <w:rPr>
            <w:rFonts w:ascii="Times New Roman" w:hAnsi="Times New Roman" w:cs="Times New Roman"/>
            <w:color w:val="0000FF"/>
          </w:rPr>
          <w:t>статьи 9</w:t>
        </w:r>
      </w:hyperlink>
      <w:r w:rsidRPr="008841E3">
        <w:rPr>
          <w:rFonts w:ascii="Times New Roman" w:hAnsi="Times New Roman" w:cs="Times New Roman"/>
        </w:rPr>
        <w:t xml:space="preserve"> настоящих Правил публичных слушаний.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9. 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разрешенного использования, отнесенного к соответствующим основным или условно разрешенным.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8841E3">
        <w:rPr>
          <w:rFonts w:ascii="Times New Roman" w:hAnsi="Times New Roman" w:cs="Times New Roman"/>
        </w:rPr>
        <w:t>подзонам</w:t>
      </w:r>
      <w:proofErr w:type="spellEnd"/>
      <w:r w:rsidRPr="008841E3">
        <w:rPr>
          <w:rFonts w:ascii="Times New Roman" w:hAnsi="Times New Roman" w:cs="Times New Roman"/>
        </w:rPr>
        <w:t xml:space="preserve">, выделенным в составе территориальных зон, или ко всем территориальным зонам, если в их составе не выделены </w:t>
      </w:r>
      <w:proofErr w:type="spellStart"/>
      <w:r w:rsidRPr="008841E3">
        <w:rPr>
          <w:rFonts w:ascii="Times New Roman" w:hAnsi="Times New Roman" w:cs="Times New Roman"/>
        </w:rPr>
        <w:t>подзоны</w:t>
      </w:r>
      <w:proofErr w:type="spellEnd"/>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11. Предельные параметры устанавливают физические требования к объектам капитального строительства и земельным участкам, по отношению к которым установлен регламент, а также требования к благоустройству (в том числе порядку установления рекламных конструкций, ограждений, мощению участков и т.п.).</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12.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8841E3">
        <w:rPr>
          <w:rFonts w:ascii="Times New Roman" w:hAnsi="Times New Roman" w:cs="Times New Roman"/>
        </w:rPr>
        <w:t>подзон</w:t>
      </w:r>
      <w:proofErr w:type="spellEnd"/>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13. В настоящих Правилах установлены следующие предельные параметры: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размеры земельного участка - это площадь, длина и ширина, а также другие линейные измерения земельного участка;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w:t>
      </w:r>
      <w:r w:rsidRPr="008841E3">
        <w:rPr>
          <w:rFonts w:ascii="Times New Roman" w:hAnsi="Times New Roman" w:cs="Times New Roman"/>
        </w:rPr>
        <w:lastRenderedPageBreak/>
        <w:t xml:space="preserve">приходящуюся на </w:t>
      </w:r>
      <w:proofErr w:type="spellStart"/>
      <w:r w:rsidRPr="008841E3">
        <w:rPr>
          <w:rFonts w:ascii="Times New Roman" w:hAnsi="Times New Roman" w:cs="Times New Roman"/>
        </w:rPr>
        <w:t>приобъектное</w:t>
      </w:r>
      <w:proofErr w:type="spellEnd"/>
      <w:r w:rsidRPr="008841E3">
        <w:rPr>
          <w:rFonts w:ascii="Times New Roman" w:hAnsi="Times New Roman" w:cs="Times New Roman"/>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количество этажей - при определении количества этажей учитываются все этажи, включая подземный, подвальный, цокольный, надземный, технический, мансардный и другие. Этажность -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 При определении этажности здания для расчета числа лифтов технический этаж, расположенный над верхним этажом, не учитывается;</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w:t>
      </w:r>
      <w:proofErr w:type="spellStart"/>
      <w:r w:rsidRPr="008841E3">
        <w:rPr>
          <w:rFonts w:ascii="Times New Roman" w:hAnsi="Times New Roman" w:cs="Times New Roman"/>
        </w:rPr>
        <w:t>пп</w:t>
      </w:r>
      <w:proofErr w:type="spellEnd"/>
      <w:r w:rsidRPr="008841E3">
        <w:rPr>
          <w:rFonts w:ascii="Times New Roman" w:hAnsi="Times New Roman" w:cs="Times New Roman"/>
        </w:rPr>
        <w:t xml:space="preserve">. 3 в ред. </w:t>
      </w:r>
      <w:hyperlink r:id="rId47"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8841E3">
        <w:rPr>
          <w:rFonts w:ascii="Times New Roman" w:hAnsi="Times New Roman" w:cs="Times New Roman"/>
        </w:rPr>
        <w:t>Светопрозрачные</w:t>
      </w:r>
      <w:proofErr w:type="spellEnd"/>
      <w:r w:rsidRPr="008841E3">
        <w:rPr>
          <w:rFonts w:ascii="Times New Roman" w:hAnsi="Times New Roman" w:cs="Times New Roman"/>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приема и передачи сигналов связи и телевидения при определении высоты зданий и сооружений в расчет не берутся.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остекленных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темных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5) высота ограждения - высота от планировочной (проектной) отметки земли (отмостки, дороги, проезда, тротуара) до верха конструкций ограждения (исключая любые </w:t>
      </w:r>
      <w:proofErr w:type="spellStart"/>
      <w:r w:rsidRPr="008841E3">
        <w:rPr>
          <w:rFonts w:ascii="Times New Roman" w:hAnsi="Times New Roman" w:cs="Times New Roman"/>
        </w:rPr>
        <w:t>светопрозрачные</w:t>
      </w:r>
      <w:proofErr w:type="spellEnd"/>
      <w:r w:rsidRPr="008841E3">
        <w:rPr>
          <w:rFonts w:ascii="Times New Roman" w:hAnsi="Times New Roman" w:cs="Times New Roman"/>
        </w:rPr>
        <w:t xml:space="preserve"> конструкции и </w:t>
      </w:r>
      <w:proofErr w:type="spellStart"/>
      <w:r w:rsidRPr="008841E3">
        <w:rPr>
          <w:rFonts w:ascii="Times New Roman" w:hAnsi="Times New Roman" w:cs="Times New Roman"/>
        </w:rPr>
        <w:t>светопрозрачные</w:t>
      </w:r>
      <w:proofErr w:type="spellEnd"/>
      <w:r w:rsidRPr="008841E3">
        <w:rPr>
          <w:rFonts w:ascii="Times New Roman" w:hAnsi="Times New Roman" w:cs="Times New Roman"/>
        </w:rPr>
        <w:t xml:space="preserve"> решетки).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6) процент застройки земельного участка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отмостки, и при условии соблюдения санитарно-бытовых, противопожарных разрывов до зданий, строений, </w:t>
      </w:r>
      <w:r w:rsidRPr="008841E3">
        <w:rPr>
          <w:rFonts w:ascii="Times New Roman" w:hAnsi="Times New Roman" w:cs="Times New Roman"/>
        </w:rPr>
        <w:lastRenderedPageBreak/>
        <w:t>сооружений, расположенных на сопредельных земельных участках;</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7) процент озеленения - соотношение естественных природных покрытий, не занятых застройкой и твердыми покрытиями, и общей площади участка.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14.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ее пределах распространяется действие зон с особыми условиями использования территорий.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15. Ввиду значительного объема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w:t>
      </w:r>
      <w:hyperlink w:anchor="P422" w:history="1">
        <w:r w:rsidRPr="008841E3">
          <w:rPr>
            <w:rFonts w:ascii="Times New Roman" w:hAnsi="Times New Roman" w:cs="Times New Roman"/>
            <w:color w:val="0000FF"/>
          </w:rPr>
          <w:t>главе 6</w:t>
        </w:r>
      </w:hyperlink>
      <w:r w:rsidRPr="008841E3">
        <w:rPr>
          <w:rFonts w:ascii="Times New Roman" w:hAnsi="Times New Roman" w:cs="Times New Roman"/>
        </w:rPr>
        <w:t xml:space="preserve">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19. Порядок применения градостроительных регламентов и изменения видов разрешенного использования физическими и юридическими лицами</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1. К земельным участкам, иным объектам недвижимости, расположенным в пределах зон с особыми условиями использования территорий, указанных в </w:t>
      </w:r>
      <w:hyperlink w:anchor="P308" w:history="1">
        <w:r w:rsidRPr="008841E3">
          <w:rPr>
            <w:rFonts w:ascii="Times New Roman" w:hAnsi="Times New Roman" w:cs="Times New Roman"/>
            <w:color w:val="0000FF"/>
          </w:rPr>
          <w:t>статье 17</w:t>
        </w:r>
      </w:hyperlink>
      <w:r w:rsidRPr="008841E3">
        <w:rPr>
          <w:rFonts w:ascii="Times New Roman" w:hAnsi="Times New Roman" w:cs="Times New Roman"/>
        </w:rPr>
        <w:t xml:space="preserve"> настоящих Правил, градостроительные регламенты, определенные применительно к соответствующим территориальным зонам, указанным в </w:t>
      </w:r>
      <w:hyperlink w:anchor="P273" w:history="1">
        <w:r w:rsidRPr="008841E3">
          <w:rPr>
            <w:rFonts w:ascii="Times New Roman" w:hAnsi="Times New Roman" w:cs="Times New Roman"/>
            <w:color w:val="0000FF"/>
          </w:rPr>
          <w:t>статье 16</w:t>
        </w:r>
      </w:hyperlink>
      <w:r w:rsidRPr="008841E3">
        <w:rPr>
          <w:rFonts w:ascii="Times New Roman" w:hAnsi="Times New Roman" w:cs="Times New Roman"/>
        </w:rPr>
        <w:t xml:space="preserve"> настоящих Правил, применяются с учетом ограничений, предусмотренных действующим законодательством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Для каждого земельного участка, иного объекта недвижимости, расположенного в границах действия настоящих Правил, указанных в </w:t>
      </w:r>
      <w:hyperlink w:anchor="P63" w:history="1">
        <w:r w:rsidRPr="008841E3">
          <w:rPr>
            <w:rFonts w:ascii="Times New Roman" w:hAnsi="Times New Roman" w:cs="Times New Roman"/>
            <w:color w:val="0000FF"/>
          </w:rPr>
          <w:t>части 3 статьи 1</w:t>
        </w:r>
      </w:hyperlink>
      <w:r w:rsidRPr="008841E3">
        <w:rPr>
          <w:rFonts w:ascii="Times New Roman" w:hAnsi="Times New Roman" w:cs="Times New Roman"/>
        </w:rPr>
        <w:t>, разрешенным считается такое использование, которое соответствует:</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1) градостроительным регламентам, установленным в </w:t>
      </w:r>
      <w:hyperlink w:anchor="P422" w:history="1">
        <w:r w:rsidRPr="008841E3">
          <w:rPr>
            <w:rFonts w:ascii="Times New Roman" w:hAnsi="Times New Roman" w:cs="Times New Roman"/>
            <w:color w:val="0000FF"/>
          </w:rPr>
          <w:t>главе 6</w:t>
        </w:r>
      </w:hyperlink>
      <w:r w:rsidRPr="008841E3">
        <w:rPr>
          <w:rFonts w:ascii="Times New Roman" w:hAnsi="Times New Roman" w:cs="Times New Roman"/>
        </w:rPr>
        <w:t xml:space="preserve"> настоящих Правил;</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техническим регламентам, региональным и местным нормативам градостроительного проектирования;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4.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предоставление разрешения и проведение публичных слушаний в соответствии с порядком, предусмотренным </w:t>
      </w:r>
      <w:hyperlink w:anchor="P121" w:history="1">
        <w:r w:rsidRPr="008841E3">
          <w:rPr>
            <w:rFonts w:ascii="Times New Roman" w:hAnsi="Times New Roman" w:cs="Times New Roman"/>
            <w:color w:val="0000FF"/>
          </w:rPr>
          <w:t>статьей 8</w:t>
        </w:r>
      </w:hyperlink>
      <w:r w:rsidRPr="008841E3">
        <w:rPr>
          <w:rFonts w:ascii="Times New Roman" w:hAnsi="Times New Roman" w:cs="Times New Roman"/>
        </w:rPr>
        <w:t xml:space="preserve"> настоящих Правил.</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lastRenderedPageBreak/>
        <w:t xml:space="preserve">(п. 5 в ред. </w:t>
      </w:r>
      <w:hyperlink r:id="rId48"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(п. 6 в ред. </w:t>
      </w:r>
      <w:hyperlink r:id="rId49"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20. Использование и строительные изменения объектов капитального строительства, не соответствующих Правилам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bookmarkStart w:id="13" w:name="P372"/>
      <w:bookmarkEnd w:id="13"/>
      <w:r w:rsidRPr="008841E3">
        <w:rPr>
          <w:rFonts w:ascii="Times New Roman" w:hAnsi="Times New Roman" w:cs="Times New Roman"/>
        </w:rPr>
        <w:t>1. Земельные участки или объекты капитального строительства, виды разрешенного использования и (или)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Все изменения объектов, указанных в </w:t>
      </w:r>
      <w:hyperlink w:anchor="P372" w:history="1">
        <w:r w:rsidRPr="008841E3">
          <w:rPr>
            <w:rFonts w:ascii="Times New Roman" w:hAnsi="Times New Roman" w:cs="Times New Roman"/>
            <w:color w:val="0000FF"/>
          </w:rPr>
          <w:t>части 1</w:t>
        </w:r>
      </w:hyperlink>
      <w:r w:rsidRPr="008841E3">
        <w:rPr>
          <w:rFonts w:ascii="Times New Roman" w:hAnsi="Times New Roman" w:cs="Times New Roman"/>
        </w:rPr>
        <w:t xml:space="preserve">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 виды использования, не разрешенные для данной территориальной зоны, либо те, которые поименованы как разрешенные для соответствующих территориальных зон (</w:t>
      </w:r>
      <w:hyperlink w:anchor="P385" w:history="1">
        <w:r w:rsidRPr="008841E3">
          <w:rPr>
            <w:rFonts w:ascii="Times New Roman" w:hAnsi="Times New Roman" w:cs="Times New Roman"/>
            <w:color w:val="0000FF"/>
          </w:rPr>
          <w:t>глава 5</w:t>
        </w:r>
      </w:hyperlink>
      <w:r w:rsidRPr="008841E3">
        <w:rPr>
          <w:rFonts w:ascii="Times New Roman" w:hAnsi="Times New Roman" w:cs="Times New Roman"/>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На объектах, которые имеют вид,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или реконструкцию, должны быть направлены на устранение несоответствия таких объектов настоящим Правилам.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Несоответствующий вид использования недвижимости не может быть заменен на иной несоответствующий вид использования.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21. Контроль за использованием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Должностные лица надзорных и контролирующих органов, действуя в соответствии с </w:t>
      </w:r>
      <w:r w:rsidRPr="008841E3">
        <w:rPr>
          <w:rFonts w:ascii="Times New Roman" w:hAnsi="Times New Roman" w:cs="Times New Roman"/>
        </w:rPr>
        <w:lastRenderedPageBreak/>
        <w:t>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center"/>
        <w:outlineLvl w:val="1"/>
        <w:rPr>
          <w:rFonts w:ascii="Times New Roman" w:hAnsi="Times New Roman" w:cs="Times New Roman"/>
        </w:rPr>
      </w:pPr>
      <w:bookmarkStart w:id="14" w:name="P385"/>
      <w:bookmarkEnd w:id="14"/>
      <w:r w:rsidRPr="008841E3">
        <w:rPr>
          <w:rFonts w:ascii="Times New Roman" w:hAnsi="Times New Roman" w:cs="Times New Roman"/>
        </w:rPr>
        <w:t>Глава 5. КАРТА ГРАДОСТРОИТЕЛЬНОГО ЗОНИРОВАНИЯ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22. Состав и содержание карты градостроительного зонирования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Карта градостроительного зонирования состоит из двадцати одного фрагмента по числу населенных пунктов, включенных в состав муниципального образования город-курорт Геленджик и перечисленных в алфавитном порядке: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фрагмент 1: карта градостроительного зонирования села Адербиевка;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фрагмент 2: карта градостроительного зонирования села Архипо-Осиповка;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фрагмент 3: карта градостроительного зонирования хутора Афонка;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фрагмент 4: карта градостроительного зонирования села Береговое;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фрагмент 5: карта градостроительного зонирования хутора Бетта;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фрагмент 6: карта градостроительного зонирования села Виноградное;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7) фрагмент 7: карта градостроительного зонирования села Возрождение;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8) фрагмент 8: карта градостроительного зонирования города Геленджика;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9) фрагмент 9: карта градостроительного зонирования хутора Джанхот;</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10) фрагмент 10: карта градостроительного зонирования села Дивноморское;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11) фрагмент 11: карта градостроительного зонирования села Кабардинка;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12) фрагмент 12: карта градостроительного зонирования села Криница;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13) фрагмент 13: карта градостроительного зонирования села Марьина Роща;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14) фрагмент 14: карта градостроительного зонирования села Михайловский Перевал;</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15) фрагмент 15: карта градостроительного зонирования села Прасковеевка;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16) фрагмент 16: карта градостроительного зонирования села Пшада;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17) фрагмент 17: карта градостроительного зонирования поселка Светлый;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18) фрагмент 18: карта градостроительного зонирования села Текос;</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19) фрагмент 19: карта градостроительного зонирования села Тешебс;</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20) фрагмент 20: карта градостроительного зонирования хутора Широкая Пшадская Щель;</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21) фрагмент 21: карта градостроительного зонирования хутора Широкая Щель.</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Фрагменты карты градостроительного зонирования приведены в приложениях N 1 - 21 к настоящим Правилам (не приводятся).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названия улиц, иные объекты.</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23. Порядок ведения карты градостроительного зонирования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Ведением карты градостроительного зонирования называется своевременное отображение внесенных в установленном порядке изменений в границы зон с особыми условиями использования территорий.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Ведение карты градостроительного зонирования осуществляется управлением архитектуры и градостроительства администрации муниципального образования город-курорт Геленджик.</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Управление архитектуры и градостроительства администрации муниципального образования город-курорт Геленджик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center"/>
        <w:outlineLvl w:val="1"/>
        <w:rPr>
          <w:rFonts w:ascii="Times New Roman" w:hAnsi="Times New Roman" w:cs="Times New Roman"/>
        </w:rPr>
      </w:pPr>
      <w:bookmarkStart w:id="15" w:name="P422"/>
      <w:bookmarkEnd w:id="15"/>
      <w:r w:rsidRPr="008841E3">
        <w:rPr>
          <w:rFonts w:ascii="Times New Roman" w:hAnsi="Times New Roman" w:cs="Times New Roman"/>
        </w:rPr>
        <w:t>Глава 6. ГРАДОСТРОИТЕЛЬНЫЕ РЕГЛАМЕНТЫ</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24. Градостроительный регламент зоны малоэтажной жилой застройки сельского типа (Ж-1)</w:t>
      </w:r>
    </w:p>
    <w:p w:rsidR="00AE17A1" w:rsidRPr="008841E3" w:rsidRDefault="00AE17A1" w:rsidP="00AE17A1">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50"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267106">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rPr>
          <w:rFonts w:ascii="Times New Roman" w:hAnsi="Times New Roman" w:cs="Times New Roman"/>
        </w:rPr>
        <w:sectPr w:rsidR="00A5646C" w:rsidRPr="008841E3" w:rsidSect="00A5646C">
          <w:pgSz w:w="11906" w:h="16838"/>
          <w:pgMar w:top="1134" w:right="850" w:bottom="1134" w:left="1701" w:header="708" w:footer="708" w:gutter="0"/>
          <w:cols w:space="708"/>
          <w:docGrid w:linePitch="360"/>
        </w:sectPr>
      </w:pP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Для индивидуального жилищного строительства</w:t>
            </w:r>
          </w:p>
        </w:tc>
        <w:tc>
          <w:tcPr>
            <w:tcW w:w="204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индивидуальные жилые дома</w:t>
            </w:r>
          </w:p>
        </w:tc>
        <w:tc>
          <w:tcPr>
            <w:tcW w:w="3742"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 xml:space="preserve">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домашних животных, не требующих выпаса, и птицы; размещение </w:t>
            </w:r>
            <w:proofErr w:type="spellStart"/>
            <w:r w:rsidRPr="008841E3">
              <w:rPr>
                <w:rFonts w:ascii="Times New Roman" w:hAnsi="Times New Roman" w:cs="Times New Roman"/>
              </w:rPr>
              <w:t>хозблоков</w:t>
            </w:r>
            <w:proofErr w:type="spellEnd"/>
            <w:r w:rsidRPr="008841E3">
              <w:rPr>
                <w:rFonts w:ascii="Times New Roman" w:hAnsi="Times New Roman" w:cs="Times New Roman"/>
              </w:rPr>
              <w:t xml:space="preserve">; размещение летних кухонь, сараев для хранения инвентаря, погребов, кладовых, дровяников площадью до 40 кв. м; размещение садов, огородов, палисадников; размещение наземных открытых автостоянок при зданиях в </w:t>
            </w:r>
            <w:r w:rsidRPr="008841E3">
              <w:rPr>
                <w:rFonts w:ascii="Times New Roman" w:hAnsi="Times New Roman" w:cs="Times New Roman"/>
              </w:rPr>
              <w:lastRenderedPageBreak/>
              <w:t>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w:t>
            </w:r>
            <w:proofErr w:type="spellStart"/>
            <w:r w:rsidRPr="008841E3">
              <w:rPr>
                <w:rFonts w:ascii="Times New Roman" w:hAnsi="Times New Roman" w:cs="Times New Roman"/>
              </w:rPr>
              <w:t>хозблоки</w:t>
            </w:r>
            <w:proofErr w:type="spellEnd"/>
            <w:r w:rsidRPr="008841E3">
              <w:rPr>
                <w:rFonts w:ascii="Times New Roman" w:hAnsi="Times New Roman" w:cs="Times New Roman"/>
              </w:rPr>
              <w:t>, постройки для занятия индивидуальной трудовой деятельностью,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Для ведения личного подсобного хозяйства</w:t>
            </w:r>
          </w:p>
        </w:tc>
        <w:tc>
          <w:tcPr>
            <w:tcW w:w="2041" w:type="dxa"/>
            <w:vMerge/>
          </w:tcPr>
          <w:p w:rsidR="00A5646C" w:rsidRPr="008841E3" w:rsidRDefault="00A5646C" w:rsidP="002E7ED3">
            <w:pPr>
              <w:rPr>
                <w:rFonts w:ascii="Times New Roman" w:hAnsi="Times New Roman" w:cs="Times New Roman"/>
              </w:rPr>
            </w:pP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Обслуживание автотранспорта</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автостоянки и гаражи для хранения индивидуального автотранспорта</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мелкого бытового ремонта, мастерские по ремонту бытовой техники, парикмахерские</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Общественное управление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административные здания для размещения органов управления</w:t>
            </w:r>
          </w:p>
        </w:tc>
        <w:tc>
          <w:tcPr>
            <w:tcW w:w="3742"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Социальное обслуживание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для предоставления социальных услуг, отделения почтовой связи</w:t>
            </w:r>
          </w:p>
        </w:tc>
        <w:tc>
          <w:tcPr>
            <w:tcW w:w="3742" w:type="dxa"/>
            <w:vMerge w:val="restart"/>
            <w:vAlign w:val="center"/>
          </w:tcPr>
          <w:p w:rsidR="00A5646C" w:rsidRPr="008841E3" w:rsidRDefault="00267106" w:rsidP="002E7ED3">
            <w:pPr>
              <w:pStyle w:val="ConsPlusNormal"/>
              <w:ind w:firstLine="283"/>
              <w:rPr>
                <w:rFonts w:ascii="Times New Roman" w:hAnsi="Times New Roman" w:cs="Times New Roman"/>
              </w:rPr>
            </w:pPr>
            <w:r>
              <w:rPr>
                <w:rFonts w:ascii="Times New Roman" w:hAnsi="Times New Roman" w:cs="Times New Roman"/>
              </w:rPr>
              <w:t xml:space="preserve">Размещение  </w:t>
            </w:r>
            <w:r w:rsidR="00A5646C" w:rsidRPr="008841E3">
              <w:rPr>
                <w:rFonts w:ascii="Times New Roman" w:hAnsi="Times New Roman" w:cs="Times New Roman"/>
              </w:rPr>
              <w:t>хозяйственных построек</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для служебного автотранспорта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Спорт</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 xml:space="preserve">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народные музеи с производством изделий народного творчества, клубы, библиотеки</w:t>
            </w:r>
          </w:p>
        </w:tc>
        <w:tc>
          <w:tcPr>
            <w:tcW w:w="3742"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для служебного автотранспорта, производственные мастерские при народных музеях с производством изделий народного творчества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Образование и просвещение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учреждения дополнительного образования детей</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blPrEx>
          <w:tblBorders>
            <w:insideH w:val="nil"/>
          </w:tblBorders>
        </w:tblPrEx>
        <w:tc>
          <w:tcPr>
            <w:tcW w:w="238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204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11225" w:type="dxa"/>
            <w:gridSpan w:val="4"/>
            <w:tcBorders>
              <w:top w:val="nil"/>
            </w:tcBorders>
          </w:tcPr>
          <w:p w:rsidR="00A5646C" w:rsidRPr="008841E3" w:rsidRDefault="00A5646C" w:rsidP="002E7ED3">
            <w:pPr>
              <w:pStyle w:val="ConsPlusNormal"/>
              <w:rPr>
                <w:rFonts w:ascii="Times New Roman" w:hAnsi="Times New Roman" w:cs="Times New Roman"/>
              </w:rPr>
            </w:pPr>
            <w:r w:rsidRPr="008841E3">
              <w:rPr>
                <w:rFonts w:ascii="Times New Roman" w:hAnsi="Times New Roman" w:cs="Times New Roman"/>
              </w:rPr>
              <w:t xml:space="preserve">(введено </w:t>
            </w:r>
            <w:hyperlink r:id="rId51"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2E7ED3">
            <w:pPr>
              <w:pStyle w:val="ConsPlusNormal"/>
              <w:rPr>
                <w:rFonts w:ascii="Times New Roman" w:hAnsi="Times New Roman" w:cs="Times New Roman"/>
              </w:rPr>
            </w:pPr>
            <w:r w:rsidRPr="008841E3">
              <w:rPr>
                <w:rFonts w:ascii="Times New Roman" w:hAnsi="Times New Roman" w:cs="Times New Roman"/>
              </w:rPr>
              <w:t>от 03.07.2017 N 616)</w:t>
            </w:r>
          </w:p>
        </w:tc>
      </w:tr>
      <w:tr w:rsidR="00A5646C" w:rsidRPr="008841E3">
        <w:tblPrEx>
          <w:tblBorders>
            <w:insideH w:val="nil"/>
          </w:tblBorders>
        </w:tblPrEx>
        <w:tc>
          <w:tcPr>
            <w:tcW w:w="238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2E7ED3">
            <w:pPr>
              <w:pStyle w:val="ConsPlusNormal"/>
              <w:rPr>
                <w:rFonts w:ascii="Times New Roman" w:hAnsi="Times New Roman" w:cs="Times New Roman"/>
              </w:rPr>
            </w:pPr>
            <w:r w:rsidRPr="008841E3">
              <w:rPr>
                <w:rFonts w:ascii="Times New Roman" w:hAnsi="Times New Roman" w:cs="Times New Roman"/>
              </w:rPr>
              <w:t xml:space="preserve">(введено </w:t>
            </w:r>
            <w:hyperlink r:id="rId5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Default="00A5646C" w:rsidP="002E7ED3">
            <w:pPr>
              <w:pStyle w:val="ConsPlusNormal"/>
              <w:rPr>
                <w:rFonts w:ascii="Times New Roman" w:hAnsi="Times New Roman" w:cs="Times New Roman"/>
              </w:rPr>
            </w:pPr>
            <w:r w:rsidRPr="008841E3">
              <w:rPr>
                <w:rFonts w:ascii="Times New Roman" w:hAnsi="Times New Roman" w:cs="Times New Roman"/>
              </w:rPr>
              <w:t>от 03.07.2017 N 616)</w:t>
            </w:r>
          </w:p>
          <w:p w:rsidR="002E7ED3" w:rsidRDefault="002E7ED3" w:rsidP="002E7ED3">
            <w:pPr>
              <w:pStyle w:val="ConsPlusNormal"/>
              <w:rPr>
                <w:rFonts w:ascii="Times New Roman" w:hAnsi="Times New Roman" w:cs="Times New Roman"/>
              </w:rPr>
            </w:pPr>
          </w:p>
          <w:tbl>
            <w:tblPr>
              <w:tblW w:w="1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2E7ED3" w:rsidRPr="00F9282E" w:rsidTr="002E7ED3">
              <w:tc>
                <w:tcPr>
                  <w:tcW w:w="2381" w:type="dxa"/>
                  <w:tcBorders>
                    <w:top w:val="nil"/>
                    <w:left w:val="nil"/>
                    <w:bottom w:val="nil"/>
                  </w:tcBorders>
                  <w:vAlign w:val="center"/>
                </w:tcPr>
                <w:p w:rsidR="002E7ED3" w:rsidRPr="002E7ED3" w:rsidRDefault="002E7ED3"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Земельные участки (территории) общего пользования</w:t>
                  </w:r>
                </w:p>
              </w:tc>
              <w:tc>
                <w:tcPr>
                  <w:tcW w:w="2041" w:type="dxa"/>
                  <w:tcBorders>
                    <w:top w:val="nil"/>
                    <w:bottom w:val="nil"/>
                    <w:right w:val="single" w:sz="4" w:space="0" w:color="auto"/>
                  </w:tcBorders>
                  <w:vAlign w:val="center"/>
                </w:tcPr>
                <w:p w:rsidR="002E7ED3" w:rsidRPr="002E7ED3" w:rsidRDefault="002E7ED3"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 xml:space="preserve">размещение объектов улично-дорожной сети, автомобильных дорог и </w:t>
                  </w:r>
                  <w:r w:rsidRPr="002E7ED3">
                    <w:rPr>
                      <w:rFonts w:ascii="Times New Roman" w:hAnsi="Times New Roman" w:cs="Times New Roman"/>
                      <w:szCs w:val="22"/>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2" w:type="dxa"/>
                  <w:tcBorders>
                    <w:top w:val="nil"/>
                    <w:left w:val="single" w:sz="4" w:space="0" w:color="auto"/>
                    <w:bottom w:val="nil"/>
                  </w:tcBorders>
                  <w:vAlign w:val="center"/>
                </w:tcPr>
                <w:p w:rsidR="002E7ED3" w:rsidRPr="00F9282E" w:rsidRDefault="002E7ED3" w:rsidP="00B103FC">
                  <w:pPr>
                    <w:pStyle w:val="ConsPlusNormal"/>
                    <w:ind w:firstLine="283"/>
                    <w:jc w:val="both"/>
                    <w:rPr>
                      <w:rFonts w:ascii="Times New Roman" w:hAnsi="Times New Roman" w:cs="Times New Roman"/>
                      <w:sz w:val="28"/>
                      <w:szCs w:val="28"/>
                    </w:rPr>
                  </w:pPr>
                  <w:r w:rsidRPr="00F9282E">
                    <w:rPr>
                      <w:rFonts w:ascii="Times New Roman" w:hAnsi="Times New Roman" w:cs="Times New Roman"/>
                      <w:sz w:val="28"/>
                      <w:szCs w:val="28"/>
                    </w:rPr>
                    <w:lastRenderedPageBreak/>
                    <w:t>-</w:t>
                  </w:r>
                </w:p>
              </w:tc>
              <w:tc>
                <w:tcPr>
                  <w:tcW w:w="3061" w:type="dxa"/>
                  <w:tcBorders>
                    <w:top w:val="nil"/>
                    <w:bottom w:val="nil"/>
                    <w:right w:val="nil"/>
                  </w:tcBorders>
                  <w:vAlign w:val="center"/>
                </w:tcPr>
                <w:p w:rsidR="002E7ED3" w:rsidRPr="00F9282E" w:rsidRDefault="002E7ED3" w:rsidP="00B103FC">
                  <w:pPr>
                    <w:pStyle w:val="ConsPlusNormal"/>
                    <w:ind w:firstLine="283"/>
                    <w:jc w:val="both"/>
                    <w:rPr>
                      <w:rFonts w:ascii="Times New Roman" w:hAnsi="Times New Roman" w:cs="Times New Roman"/>
                      <w:sz w:val="28"/>
                      <w:szCs w:val="28"/>
                    </w:rPr>
                  </w:pPr>
                  <w:r w:rsidRPr="00F9282E">
                    <w:rPr>
                      <w:rFonts w:ascii="Times New Roman" w:hAnsi="Times New Roman" w:cs="Times New Roman"/>
                      <w:sz w:val="28"/>
                      <w:szCs w:val="28"/>
                    </w:rPr>
                    <w:t>-»</w:t>
                  </w:r>
                </w:p>
              </w:tc>
            </w:tr>
          </w:tbl>
          <w:p w:rsidR="002E7ED3" w:rsidRDefault="002E7ED3" w:rsidP="002E7ED3">
            <w:pPr>
              <w:pStyle w:val="ConsPlusNormal"/>
              <w:rPr>
                <w:rFonts w:ascii="Times New Roman" w:hAnsi="Times New Roman" w:cs="Times New Roman"/>
              </w:rPr>
            </w:pPr>
          </w:p>
          <w:p w:rsidR="002E7ED3" w:rsidRPr="008841E3" w:rsidRDefault="002E7ED3" w:rsidP="002E7ED3">
            <w:pPr>
              <w:pStyle w:val="ConsPlusNormal"/>
              <w:rPr>
                <w:rFonts w:ascii="Times New Roman" w:hAnsi="Times New Roman" w:cs="Times New Roman"/>
              </w:rPr>
            </w:pPr>
            <w:proofErr w:type="gramStart"/>
            <w:r w:rsidRPr="008841E3">
              <w:rPr>
                <w:rFonts w:ascii="Times New Roman" w:hAnsi="Times New Roman" w:cs="Times New Roman"/>
              </w:rPr>
              <w:t xml:space="preserve">(введено </w:t>
            </w:r>
            <w:r w:rsidRPr="008841E3">
              <w:rPr>
                <w:rFonts w:ascii="Times New Roman" w:hAnsi="Times New Roman" w:cs="Times New Roman"/>
                <w:color w:val="0000FF"/>
              </w:rPr>
              <w:t>Решением</w:t>
            </w:r>
            <w:r w:rsidRPr="008841E3">
              <w:rPr>
                <w:rFonts w:ascii="Times New Roman" w:hAnsi="Times New Roman" w:cs="Times New Roman"/>
              </w:rPr>
              <w:t xml:space="preserve"> Думы муниципального образования город-курорт Геленджик</w:t>
            </w:r>
            <w:proofErr w:type="gramEnd"/>
          </w:p>
          <w:p w:rsidR="002E7ED3" w:rsidRDefault="002E7ED3" w:rsidP="002E7ED3">
            <w:pPr>
              <w:pStyle w:val="ConsPlusNormal"/>
              <w:rPr>
                <w:rFonts w:ascii="Times New Roman" w:hAnsi="Times New Roman" w:cs="Times New Roman"/>
              </w:rPr>
            </w:pPr>
            <w:r>
              <w:rPr>
                <w:rFonts w:ascii="Times New Roman" w:hAnsi="Times New Roman" w:cs="Times New Roman"/>
              </w:rPr>
              <w:t>от 30.11.2018 N 41</w:t>
            </w:r>
            <w:r w:rsidRPr="008841E3">
              <w:rPr>
                <w:rFonts w:ascii="Times New Roman" w:hAnsi="Times New Roman" w:cs="Times New Roman"/>
              </w:rPr>
              <w:t>)</w:t>
            </w:r>
          </w:p>
          <w:p w:rsidR="002E7ED3" w:rsidRPr="008841E3" w:rsidRDefault="002E7ED3" w:rsidP="002E7ED3">
            <w:pPr>
              <w:pStyle w:val="ConsPlusNormal"/>
              <w:rPr>
                <w:rFonts w:ascii="Times New Roman" w:hAnsi="Times New Roman" w:cs="Times New Roman"/>
              </w:rPr>
            </w:pP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Условно разрешенные виды использования земельных участков</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Условно разрешенные виды использования объектов капитального строительства</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 xml:space="preserve">Вспомогательные виды использования земельных участков (установленные </w:t>
            </w:r>
            <w:proofErr w:type="gramStart"/>
            <w:r w:rsidRPr="002E7ED3">
              <w:rPr>
                <w:rFonts w:ascii="Times New Roman" w:hAnsi="Times New Roman" w:cs="Times New Roman"/>
                <w:szCs w:val="22"/>
              </w:rPr>
              <w:t>к</w:t>
            </w:r>
            <w:proofErr w:type="gramEnd"/>
            <w:r w:rsidRPr="002E7ED3">
              <w:rPr>
                <w:rFonts w:ascii="Times New Roman" w:hAnsi="Times New Roman" w:cs="Times New Roman"/>
                <w:szCs w:val="22"/>
              </w:rPr>
              <w:t xml:space="preserve"> условно разрешенным)</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 xml:space="preserve">Вспомогательные виды использования объектов капитального строительства (установленные </w:t>
            </w:r>
            <w:proofErr w:type="gramStart"/>
            <w:r w:rsidRPr="002E7ED3">
              <w:rPr>
                <w:rFonts w:ascii="Times New Roman" w:hAnsi="Times New Roman" w:cs="Times New Roman"/>
                <w:szCs w:val="22"/>
              </w:rPr>
              <w:t>к</w:t>
            </w:r>
            <w:proofErr w:type="gramEnd"/>
            <w:r w:rsidRPr="002E7ED3">
              <w:rPr>
                <w:rFonts w:ascii="Times New Roman" w:hAnsi="Times New Roman" w:cs="Times New Roman"/>
                <w:szCs w:val="22"/>
              </w:rPr>
              <w:t xml:space="preserve"> условно разрешенным)</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1</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2</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3</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4</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Рынки</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крытые розничные рынки, торговые павильоны</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 площадки для торговли "с колес"</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объекты розничной торговли, объекты общественного питания, хозяйственные постройки, гаражи служебного автотранспорта, сооружения для погрузки и разгрузки автотранспорта (рампы)</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Бытовое обслуживание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proofErr w:type="gramStart"/>
            <w:r w:rsidRPr="002E7ED3">
              <w:rPr>
                <w:rFonts w:ascii="Times New Roman" w:hAnsi="Times New Roman" w:cs="Times New Roman"/>
                <w:szCs w:val="22"/>
              </w:rPr>
              <w:t>химчистки, прачечные, приемные пункты химчисток и прачечных, похоронные бюро, мастерские мелкого ремонта, ателье, бани, парикмахерские, бани, сауны</w:t>
            </w:r>
            <w:proofErr w:type="gramEnd"/>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 размещение открытых плескательных бассейнов, площадок для занятий физкультурой и спортом</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сооружения для погрузки автомобилей (рампы), бассейны крытые, отдельно стоящие спортивные залы</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Предпринимательство</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 xml:space="preserve">фотоателье, фотолаборатории, </w:t>
            </w:r>
            <w:proofErr w:type="gramStart"/>
            <w:r w:rsidRPr="002E7ED3">
              <w:rPr>
                <w:rFonts w:ascii="Times New Roman" w:hAnsi="Times New Roman" w:cs="Times New Roman"/>
                <w:szCs w:val="22"/>
              </w:rPr>
              <w:t>фитнес-центры</w:t>
            </w:r>
            <w:proofErr w:type="gramEnd"/>
            <w:r w:rsidRPr="002E7ED3">
              <w:rPr>
                <w:rFonts w:ascii="Times New Roman" w:hAnsi="Times New Roman" w:cs="Times New Roman"/>
                <w:szCs w:val="22"/>
              </w:rPr>
              <w:t>, объекты по предоставлению услуг по прокату техники</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сооружения для погрузки автомобилей (рампы)</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Объекты придорожного сервиса</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 xml:space="preserve">автомойки, мастерские по ремонту автомобилей, прачечных для автомобильных принадлежностей, </w:t>
            </w:r>
            <w:r w:rsidRPr="002E7ED3">
              <w:rPr>
                <w:rFonts w:ascii="Times New Roman" w:hAnsi="Times New Roman" w:cs="Times New Roman"/>
                <w:szCs w:val="22"/>
              </w:rPr>
              <w:lastRenderedPageBreak/>
              <w:t>магазинов сопутствующей торговли, зданий для организации общественного питания в качестве объектов придорожного сервиса</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сооружения для погрузки автомобилей (рампы)</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Гостиничное обслуживание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гостиницы вместимостью не более 30 мест</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гаражи</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Земельные участки прочих мест для проживания</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гостевые дома, мотели, туристические базы, базы отдыха вместимостью менее 30 мест, отдельно стоящие здания для проживания отдыхающих, административные и административно-бытовые корпуса туристических баз, мотелей, баз отдыха</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proofErr w:type="gramStart"/>
            <w:r w:rsidRPr="002E7ED3">
              <w:rPr>
                <w:rFonts w:ascii="Times New Roman" w:hAnsi="Times New Roman" w:cs="Times New Roman"/>
                <w:szCs w:val="22"/>
              </w:rPr>
              <w:t xml:space="preserve">размещение </w:t>
            </w:r>
            <w:proofErr w:type="spellStart"/>
            <w:r w:rsidRPr="002E7ED3">
              <w:rPr>
                <w:rFonts w:ascii="Times New Roman" w:hAnsi="Times New Roman" w:cs="Times New Roman"/>
                <w:szCs w:val="22"/>
              </w:rPr>
              <w:t>хозблоков</w:t>
            </w:r>
            <w:proofErr w:type="spellEnd"/>
            <w:r w:rsidRPr="002E7ED3">
              <w:rPr>
                <w:rFonts w:ascii="Times New Roman" w:hAnsi="Times New Roman" w:cs="Times New Roman"/>
                <w:szCs w:val="22"/>
              </w:rPr>
              <w:t>,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погребов, кладовых, дровяников площадью до 40 кв. 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w:t>
            </w:r>
            <w:proofErr w:type="gramEnd"/>
            <w:r w:rsidRPr="002E7ED3">
              <w:rPr>
                <w:rFonts w:ascii="Times New Roman" w:hAnsi="Times New Roman" w:cs="Times New Roman"/>
                <w:szCs w:val="22"/>
              </w:rPr>
              <w:t xml:space="preserve"> размещение площадок для занятий физкультурой и спортом, подвижных игр, 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proofErr w:type="spellStart"/>
            <w:proofErr w:type="gramStart"/>
            <w:r w:rsidRPr="002E7ED3">
              <w:rPr>
                <w:rFonts w:ascii="Times New Roman" w:hAnsi="Times New Roman" w:cs="Times New Roman"/>
                <w:szCs w:val="22"/>
              </w:rPr>
              <w:t>хозблоки</w:t>
            </w:r>
            <w:proofErr w:type="spellEnd"/>
            <w:r w:rsidRPr="002E7ED3">
              <w:rPr>
                <w:rFonts w:ascii="Times New Roman" w:hAnsi="Times New Roman" w:cs="Times New Roman"/>
                <w:szCs w:val="22"/>
              </w:rPr>
              <w:t>,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хозяйственные постройки, гаражи, отдельно стоящие бассейны, бани и сауны, душевые</w:t>
            </w:r>
            <w:proofErr w:type="gramEnd"/>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Дошкольное, начальное, основное и среднее общее образование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дошкольные образовательные учреждения, общеобразовательн</w:t>
            </w:r>
            <w:r w:rsidRPr="002E7ED3">
              <w:rPr>
                <w:rFonts w:ascii="Times New Roman" w:hAnsi="Times New Roman" w:cs="Times New Roman"/>
                <w:szCs w:val="22"/>
              </w:rPr>
              <w:lastRenderedPageBreak/>
              <w:t>ые учреждения начального, основного и среднего образования</w:t>
            </w:r>
          </w:p>
        </w:tc>
        <w:tc>
          <w:tcPr>
            <w:tcW w:w="3742" w:type="dxa"/>
            <w:vMerge w:val="restart"/>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 xml:space="preserve">размещение хозяйственных построек; площадки для занятий физкультурой и спортом, активных игр, спортивные ядра </w:t>
            </w:r>
            <w:r w:rsidRPr="002E7ED3">
              <w:rPr>
                <w:rFonts w:ascii="Times New Roman" w:hAnsi="Times New Roman" w:cs="Times New Roman"/>
                <w:szCs w:val="22"/>
              </w:rPr>
              <w:lastRenderedPageBreak/>
              <w:t>образовательных учреждений</w:t>
            </w:r>
          </w:p>
        </w:tc>
        <w:tc>
          <w:tcPr>
            <w:tcW w:w="3061" w:type="dxa"/>
            <w:vMerge w:val="restart"/>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 xml:space="preserve">хозяйственные постройки, гаражи служебного автотранспорта, в т.ч. с мастерскими, учебные </w:t>
            </w:r>
            <w:r w:rsidRPr="002E7ED3">
              <w:rPr>
                <w:rFonts w:ascii="Times New Roman" w:hAnsi="Times New Roman" w:cs="Times New Roman"/>
                <w:szCs w:val="22"/>
              </w:rPr>
              <w:lastRenderedPageBreak/>
              <w:t>мастерские, лабораторные корпуса</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Среднее и высшее профессиональное образование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учреждения среднего и высшего образования</w:t>
            </w:r>
          </w:p>
        </w:tc>
        <w:tc>
          <w:tcPr>
            <w:tcW w:w="3742" w:type="dxa"/>
            <w:vMerge/>
          </w:tcPr>
          <w:p w:rsidR="00A5646C" w:rsidRPr="002E7ED3" w:rsidRDefault="00A5646C" w:rsidP="002E7ED3">
            <w:pPr>
              <w:rPr>
                <w:rFonts w:ascii="Times New Roman" w:hAnsi="Times New Roman" w:cs="Times New Roman"/>
              </w:rPr>
            </w:pPr>
          </w:p>
        </w:tc>
        <w:tc>
          <w:tcPr>
            <w:tcW w:w="3061" w:type="dxa"/>
            <w:vMerge/>
          </w:tcPr>
          <w:p w:rsidR="00A5646C" w:rsidRPr="002E7ED3" w:rsidRDefault="00A5646C" w:rsidP="002E7ED3">
            <w:pPr>
              <w:rPr>
                <w:rFonts w:ascii="Times New Roman" w:hAnsi="Times New Roman" w:cs="Times New Roman"/>
              </w:rPr>
            </w:pP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Ветеринарное обслуживание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ветеринарные лечебницы</w:t>
            </w:r>
          </w:p>
        </w:tc>
        <w:tc>
          <w:tcPr>
            <w:tcW w:w="3742" w:type="dxa"/>
            <w:vMerge/>
          </w:tcPr>
          <w:p w:rsidR="00A5646C" w:rsidRPr="002E7ED3" w:rsidRDefault="00A5646C" w:rsidP="002E7ED3">
            <w:pPr>
              <w:rPr>
                <w:rFonts w:ascii="Times New Roman" w:hAnsi="Times New Roman" w:cs="Times New Roman"/>
              </w:rPr>
            </w:pPr>
          </w:p>
        </w:tc>
        <w:tc>
          <w:tcPr>
            <w:tcW w:w="3061" w:type="dxa"/>
            <w:vMerge/>
          </w:tcPr>
          <w:p w:rsidR="00A5646C" w:rsidRPr="002E7ED3" w:rsidRDefault="00A5646C" w:rsidP="002E7ED3">
            <w:pPr>
              <w:rPr>
                <w:rFonts w:ascii="Times New Roman" w:hAnsi="Times New Roman" w:cs="Times New Roman"/>
              </w:rPr>
            </w:pP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Спорт</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Обеспечение научной деятельности</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объекты научных и научно-исследовательских организаций без производственной базы, академий наук</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Здравоохранение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proofErr w:type="gramStart"/>
            <w:r w:rsidRPr="002E7ED3">
              <w:rPr>
                <w:rFonts w:ascii="Times New Roman" w:hAnsi="Times New Roman" w:cs="Times New Roman"/>
                <w:szCs w:val="22"/>
              </w:rPr>
              <w:t xml:space="preserve">больничные учреждения (за исключением инфекционных, психиатрических и туберкулезных больниц и лепрозориев), диспансеры, амбулаторно-поликлинические учреждения, медицинские центры, в т.ч. научно-практические, учреждения охраны материнства и детства, учреждения здравоохранения особого типа (кроме патологоанатомических бюро и бюро судебно-медицинской экспертизы), учреждения здравоохранения по надзору в сфере защиты прав потребителей и благополучия человека (кроме противочумных и дезинфекционных </w:t>
            </w:r>
            <w:r w:rsidRPr="002E7ED3">
              <w:rPr>
                <w:rFonts w:ascii="Times New Roman" w:hAnsi="Times New Roman" w:cs="Times New Roman"/>
                <w:szCs w:val="22"/>
              </w:rPr>
              <w:lastRenderedPageBreak/>
              <w:t>центров (станций), аптечные учреждения, медицинские кабинеты</w:t>
            </w:r>
            <w:proofErr w:type="gramEnd"/>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proofErr w:type="gramStart"/>
            <w:r w:rsidRPr="002E7ED3">
              <w:rPr>
                <w:rFonts w:ascii="Times New Roman" w:hAnsi="Times New Roman" w:cs="Times New Roman"/>
                <w:szCs w:val="22"/>
              </w:rPr>
              <w:t>хозяйственные постройки, гаражи служебного автотранспорта, лабораторные корпуса, прачечные, пищеблоки, столовые, морги</w:t>
            </w:r>
            <w:proofErr w:type="gramEnd"/>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Культурное развитие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кинотеатры, театрально-зрелищные предприятия, концертные организации, филармонии, культурно-досуговые центры</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гаражи для служебного транспорта</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Религиозное использование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культовые объекты</w:t>
            </w:r>
          </w:p>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церкви, соборы, храмы, часовни, монастыри, мечети, молельные дома</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 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жилые дома для проживания священнослужителей и членов их семей, хозяйственные постройки, строения и сооружения вспомогательного назначения для отправления культа, 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Банковская и страховая деятельность</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отделения банков, офисы</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 гаражей служебного автотранспорта</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гаражи для служебного транспорта</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Отдых (рекреация)</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 xml:space="preserve">парковые </w:t>
            </w:r>
            <w:r w:rsidRPr="002E7ED3">
              <w:rPr>
                <w:rFonts w:ascii="Times New Roman" w:hAnsi="Times New Roman" w:cs="Times New Roman"/>
                <w:szCs w:val="22"/>
              </w:rPr>
              <w:lastRenderedPageBreak/>
              <w:t>павильоны, объекты общественного питания вместимостью менее 30 мест, культурно-досуговые центры</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 xml:space="preserve">размещение хозяйственных </w:t>
            </w:r>
            <w:r w:rsidRPr="002E7ED3">
              <w:rPr>
                <w:rFonts w:ascii="Times New Roman" w:hAnsi="Times New Roman" w:cs="Times New Roman"/>
                <w:szCs w:val="22"/>
              </w:rPr>
              <w:lastRenderedPageBreak/>
              <w:t>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 xml:space="preserve">хозяйственные постройки, </w:t>
            </w:r>
            <w:r w:rsidRPr="002E7ED3">
              <w:rPr>
                <w:rFonts w:ascii="Times New Roman" w:hAnsi="Times New Roman" w:cs="Times New Roman"/>
                <w:szCs w:val="22"/>
              </w:rPr>
              <w:lastRenderedPageBreak/>
              <w:t>гаражи для служебного транспорта</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lastRenderedPageBreak/>
              <w:t>Общественное питание</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объекты общественного питания</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 площадки для торговли "с колес"</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w:t>
            </w:r>
          </w:p>
        </w:tc>
      </w:tr>
      <w:tr w:rsidR="00A5646C" w:rsidRPr="008841E3">
        <w:tc>
          <w:tcPr>
            <w:tcW w:w="238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Магазины</w:t>
            </w:r>
          </w:p>
        </w:tc>
        <w:tc>
          <w:tcPr>
            <w:tcW w:w="204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объекты розничной торговли</w:t>
            </w:r>
          </w:p>
        </w:tc>
        <w:tc>
          <w:tcPr>
            <w:tcW w:w="3742"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размещение хозяйственных построек</w:t>
            </w:r>
          </w:p>
        </w:tc>
        <w:tc>
          <w:tcPr>
            <w:tcW w:w="3061" w:type="dxa"/>
            <w:vAlign w:val="center"/>
          </w:tcPr>
          <w:p w:rsidR="00A5646C" w:rsidRPr="002E7ED3" w:rsidRDefault="00A5646C" w:rsidP="002E7ED3">
            <w:pPr>
              <w:pStyle w:val="ConsPlusNormal"/>
              <w:ind w:firstLine="283"/>
              <w:rPr>
                <w:rFonts w:ascii="Times New Roman" w:hAnsi="Times New Roman" w:cs="Times New Roman"/>
                <w:szCs w:val="22"/>
              </w:rPr>
            </w:pPr>
            <w:r w:rsidRPr="002E7ED3">
              <w:rPr>
                <w:rFonts w:ascii="Times New Roman" w:hAnsi="Times New Roman" w:cs="Times New Roman"/>
                <w:szCs w:val="22"/>
              </w:rPr>
              <w:t>хозяйственные постройки, сооружения для погрузки автомобилей (рампы)</w:t>
            </w:r>
          </w:p>
        </w:tc>
      </w:tr>
    </w:tbl>
    <w:p w:rsidR="00A5646C" w:rsidRPr="008841E3" w:rsidRDefault="00A5646C">
      <w:pPr>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Ж-1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53"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 (для индивидуального жилищного строительства и приусадебных участков);</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54"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и максимальный размер земельного участка с иным видом разрешенного использования устанавливается с учетом фактического землепользования и градостроительных нормативов;</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5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1500 кв. м (для индивидуального жилищного строительства и приусадебных участков);</w:t>
      </w:r>
    </w:p>
    <w:p w:rsidR="00A5646C" w:rsidRPr="008841E3" w:rsidRDefault="00A5646C">
      <w:pPr>
        <w:pStyle w:val="ConsPlusNormal"/>
        <w:spacing w:before="220"/>
        <w:ind w:firstLine="540"/>
        <w:jc w:val="both"/>
        <w:rPr>
          <w:rFonts w:ascii="Times New Roman" w:hAnsi="Times New Roman" w:cs="Times New Roman"/>
        </w:rPr>
      </w:pPr>
      <w:r w:rsidRPr="002E7ED3">
        <w:rPr>
          <w:rFonts w:ascii="Times New Roman" w:hAnsi="Times New Roman" w:cs="Times New Roman"/>
          <w:szCs w:val="22"/>
        </w:rPr>
        <w:t xml:space="preserve">- </w:t>
      </w:r>
      <w:r w:rsidR="002E7ED3" w:rsidRPr="002E7ED3">
        <w:rPr>
          <w:rFonts w:ascii="Times New Roman" w:hAnsi="Times New Roman" w:cs="Times New Roman"/>
          <w:szCs w:val="22"/>
        </w:rPr>
        <w:t>максимальное количество надземных этажей: 3</w:t>
      </w:r>
      <w:r w:rsidRPr="008841E3">
        <w:rPr>
          <w:rFonts w:ascii="Times New Roman" w:hAnsi="Times New Roman" w:cs="Times New Roman"/>
        </w:rPr>
        <w:t>;</w:t>
      </w:r>
    </w:p>
    <w:p w:rsidR="00A5646C" w:rsidRPr="008841E3" w:rsidRDefault="002E7ED3">
      <w:pPr>
        <w:pStyle w:val="ConsPlusNormal"/>
        <w:spacing w:before="220"/>
        <w:ind w:firstLine="540"/>
        <w:jc w:val="both"/>
        <w:rPr>
          <w:rFonts w:ascii="Times New Roman" w:hAnsi="Times New Roman" w:cs="Times New Roman"/>
        </w:rPr>
      </w:pPr>
      <w:r>
        <w:rPr>
          <w:rFonts w:ascii="Times New Roman" w:hAnsi="Times New Roman" w:cs="Times New Roman"/>
        </w:rPr>
        <w:t>- максимальная высота здания: 20</w:t>
      </w:r>
      <w:r w:rsidR="00A5646C" w:rsidRPr="008841E3">
        <w:rPr>
          <w:rFonts w:ascii="Times New Roman" w:hAnsi="Times New Roman" w:cs="Times New Roman"/>
        </w:rPr>
        <w:t xml:space="preserve">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50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Ограничения, предусмотренные указанным пунктом в части максимального размера земельного участка, не применяются при предоставлении земельного участка в порядке, предусмотренном </w:t>
      </w:r>
      <w:hyperlink r:id="rId56" w:history="1">
        <w:r w:rsidRPr="008841E3">
          <w:rPr>
            <w:rFonts w:ascii="Times New Roman" w:hAnsi="Times New Roman" w:cs="Times New Roman"/>
            <w:color w:val="0000FF"/>
          </w:rPr>
          <w:t>статьей 39.20</w:t>
        </w:r>
      </w:hyperlink>
      <w:r w:rsidRPr="008841E3">
        <w:rPr>
          <w:rFonts w:ascii="Times New Roman" w:hAnsi="Times New Roman" w:cs="Times New Roman"/>
        </w:rPr>
        <w:t xml:space="preserve"> Земельного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До границы соседнего </w:t>
      </w:r>
      <w:proofErr w:type="spellStart"/>
      <w:r w:rsidRPr="008841E3">
        <w:rPr>
          <w:rFonts w:ascii="Times New Roman" w:hAnsi="Times New Roman" w:cs="Times New Roman"/>
        </w:rPr>
        <w:t>приквартирного</w:t>
      </w:r>
      <w:proofErr w:type="spellEnd"/>
      <w:r w:rsidRPr="008841E3">
        <w:rPr>
          <w:rFonts w:ascii="Times New Roman" w:hAnsi="Times New Roman" w:cs="Times New Roman"/>
        </w:rPr>
        <w:t xml:space="preserve"> участка расстояния по санитарно-бытовым условиям должны быть не менее: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от усадебного одно-, двухквартирного дома: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1,0 - для одноэтажного жилого дома;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1,5 - для двухэтажного жилого дома;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2,0 - для трехэтажного жилого дома при условии, что расстояние до расположенного на соседнем земельном участке жилого дома не менее 5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от постройки для содержания скота и птицы - 4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от других построек (бани, гаража и других) - 1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от стволов высокорослых деревьев - 4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6) от стволов среднерослых деревьев - 2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7) от кустарника - 1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w:t>
      </w:r>
      <w:r w:rsidRPr="008841E3">
        <w:rPr>
          <w:rFonts w:ascii="Times New Roman" w:hAnsi="Times New Roman" w:cs="Times New Roman"/>
        </w:rPr>
        <w:lastRenderedPageBreak/>
        <w:t>расположенных на соседних земельных участках, должно быть не менее 6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Вспомогательные строения, за исключением гаражей, размещать со стороны улиц не допускается.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D370AB" w:rsidRPr="008841E3" w:rsidRDefault="00D370AB">
      <w:pPr>
        <w:pStyle w:val="ConsPlusNormal"/>
        <w:spacing w:before="220"/>
        <w:ind w:firstLine="540"/>
        <w:jc w:val="both"/>
        <w:rPr>
          <w:rFonts w:ascii="Times New Roman" w:hAnsi="Times New Roman" w:cs="Times New Roman"/>
        </w:rPr>
      </w:pPr>
      <w:r w:rsidRPr="008841E3">
        <w:rPr>
          <w:rFonts w:ascii="Times New Roman" w:hAnsi="Times New Roman" w:cs="Times New Roman"/>
        </w:rPr>
        <w:t>При перераспределении смежных земельных участков площадь увеличиваемого земельного участка для размещения домов индивидуальной жилой застройки может составлять менее 300 кв</w:t>
      </w:r>
      <w:proofErr w:type="gramStart"/>
      <w:r w:rsidRPr="008841E3">
        <w:rPr>
          <w:rFonts w:ascii="Times New Roman" w:hAnsi="Times New Roman" w:cs="Times New Roman"/>
        </w:rPr>
        <w:t>.м</w:t>
      </w:r>
      <w:proofErr w:type="gramEnd"/>
      <w:r w:rsidRPr="008841E3">
        <w:rPr>
          <w:rFonts w:ascii="Times New Roman" w:hAnsi="Times New Roman" w:cs="Times New Roman"/>
        </w:rPr>
        <w:t>, при условии, что площадь уменьшаемого в результате перер</w:t>
      </w:r>
      <w:r w:rsidR="0088206B" w:rsidRPr="008841E3">
        <w:rPr>
          <w:rFonts w:ascii="Times New Roman" w:hAnsi="Times New Roman" w:cs="Times New Roman"/>
        </w:rPr>
        <w:t>а</w:t>
      </w:r>
      <w:r w:rsidRPr="008841E3">
        <w:rPr>
          <w:rFonts w:ascii="Times New Roman" w:hAnsi="Times New Roman" w:cs="Times New Roman"/>
        </w:rPr>
        <w:t>спределения земельного участка не будет менее 300 кв.м.</w:t>
      </w:r>
    </w:p>
    <w:p w:rsidR="00AE17A1" w:rsidRPr="008841E3" w:rsidRDefault="00AE17A1" w:rsidP="00AE17A1">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57"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07.04.2018 N 753)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Ограничения в использовании земельного участка и объектов капитального строительства отсутствуют.</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25. Градостроительный регламент зоны малоэтажной жилой застройки (Ж-2)</w:t>
      </w:r>
    </w:p>
    <w:p w:rsidR="00AE17A1" w:rsidRPr="008841E3" w:rsidRDefault="00AE17A1" w:rsidP="00AE17A1">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58"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2E7ED3">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rPr>
          <w:rFonts w:ascii="Times New Roman" w:hAnsi="Times New Roman" w:cs="Times New Roman"/>
        </w:rPr>
        <w:sectPr w:rsidR="00A5646C" w:rsidRPr="008841E3">
          <w:pgSz w:w="11905" w:h="16838"/>
          <w:pgMar w:top="1134" w:right="850" w:bottom="1134" w:left="1701" w:header="0" w:footer="0" w:gutter="0"/>
          <w:cols w:space="720"/>
        </w:sectPr>
      </w:pP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Для индивидуального жилищного строительства</w:t>
            </w:r>
          </w:p>
        </w:tc>
        <w:tc>
          <w:tcPr>
            <w:tcW w:w="204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индивидуальные жилые дома</w:t>
            </w:r>
          </w:p>
        </w:tc>
        <w:tc>
          <w:tcPr>
            <w:tcW w:w="3742"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 xml:space="preserve">размещение </w:t>
            </w:r>
            <w:proofErr w:type="spellStart"/>
            <w:r w:rsidRPr="008841E3">
              <w:rPr>
                <w:rFonts w:ascii="Times New Roman" w:hAnsi="Times New Roman" w:cs="Times New Roman"/>
              </w:rPr>
              <w:t>хозблоков</w:t>
            </w:r>
            <w:proofErr w:type="spellEnd"/>
            <w:r w:rsidRPr="008841E3">
              <w:rPr>
                <w:rFonts w:ascii="Times New Roman" w:hAnsi="Times New Roman" w:cs="Times New Roman"/>
              </w:rPr>
              <w:t xml:space="preserve">,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домашних животных, не требующих выпаса, и птицы; размещение хозяйственных построек, в т.ч. связанных с осуществлением индивидуальной трудовой деятельности; размещение летних кухонь, сараев для хранения инвентаря, погреба, кладовых, дровяников площадью до 40 кв. м; размещение садов, огородов, палисадников; размещение наземных </w:t>
            </w:r>
            <w:r w:rsidRPr="008841E3">
              <w:rPr>
                <w:rFonts w:ascii="Times New Roman" w:hAnsi="Times New Roman" w:cs="Times New Roman"/>
              </w:rPr>
              <w:lastRenderedPageBreak/>
              <w:t>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хозяйственные постройки, постройки для занятия индивидуальной трудовой деятельностью, гаражи, строения для домашних животных, не требующих выпаса,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Для ведения личного подсобного хозяйства (приусадебные участки)</w:t>
            </w:r>
          </w:p>
        </w:tc>
        <w:tc>
          <w:tcPr>
            <w:tcW w:w="2041" w:type="dxa"/>
            <w:vMerge/>
          </w:tcPr>
          <w:p w:rsidR="00A5646C" w:rsidRPr="008841E3" w:rsidRDefault="00A5646C" w:rsidP="002E7ED3">
            <w:pPr>
              <w:rPr>
                <w:rFonts w:ascii="Times New Roman" w:hAnsi="Times New Roman" w:cs="Times New Roman"/>
              </w:rPr>
            </w:pP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Обслуживание автотранспорта</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автостоянки и гаражи для хранения индивидуального автотранспорта</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мелкого бытового ремонта, мастерские по ремонту бытовой техники, приемные пункты химчисток и прачечных, бани, сауны, фитнес-центры, парикмахерские</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открытых плескательных бассейнов, площадок для занятий физкультурой и спортом</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Предпринимательство</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фотоателье, фотолаборатории, объекты по предоставлению услуг по прокату техники</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гостиницы вместимостью не более 30 мест</w:t>
            </w:r>
          </w:p>
        </w:tc>
        <w:tc>
          <w:tcPr>
            <w:tcW w:w="3742"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 xml:space="preserve">размещение беседок, отдельно стоящих навесов и веранд; размещение отдельно стоящих бань и саун, в т.ч. с пристроенными бассейнами; размещение резервуаров </w:t>
            </w:r>
            <w:r w:rsidRPr="008841E3">
              <w:rPr>
                <w:rFonts w:ascii="Times New Roman" w:hAnsi="Times New Roman" w:cs="Times New Roman"/>
              </w:rPr>
              <w:lastRenderedPageBreak/>
              <w:t>для хранения воды, размещение летних кухонь, сараев для хранения инвентаря, погребов, кладовых, дровяников площадью до 40 кв. 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гаражи, отдельно стоящие беседки и навесы, отдельно стоящие бассейны, бани и сауны, душевые, надворные </w:t>
            </w:r>
            <w:r w:rsidRPr="008841E3">
              <w:rPr>
                <w:rFonts w:ascii="Times New Roman" w:hAnsi="Times New Roman" w:cs="Times New Roman"/>
              </w:rPr>
              <w:lastRenderedPageBreak/>
              <w:t>туалеты (при условии устройства септика с фильтрующим колодцем), летние кухни</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 xml:space="preserve">Земельные участки </w:t>
            </w:r>
            <w:r w:rsidRPr="008841E3">
              <w:rPr>
                <w:rFonts w:ascii="Times New Roman" w:hAnsi="Times New Roman" w:cs="Times New Roman"/>
              </w:rPr>
              <w:lastRenderedPageBreak/>
              <w:t>прочих мест для проживания</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гостевые дома</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Обеспечение научной деятельности</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научных и научно-исследовательских организаций без производственной базы</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Здравоохранение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амбулаторно-поликлинические учреждения аптечные учреждения медицинские кабинеты</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лабораторий, прачечных, пищеблоков, столовых, гаражей служебного и специального автотранспорта</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 прачечные, пищеблоки, столовые</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Общественное управление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органов управления</w:t>
            </w:r>
          </w:p>
        </w:tc>
        <w:tc>
          <w:tcPr>
            <w:tcW w:w="3742"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lastRenderedPageBreak/>
              <w:t>Социальное обслуживание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для предоставления социальных услуг, отделения почтовой связи, иные учреждения организаций почтовой связи</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Спорт</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 xml:space="preserve">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народные музеи с производством изделий народного творчества, клубы, библиотеки</w:t>
            </w:r>
          </w:p>
        </w:tc>
        <w:tc>
          <w:tcPr>
            <w:tcW w:w="3742"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Образование и просвещение</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учреждения дополнительного образования детей и взрослых</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tc>
          <w:tcPr>
            <w:tcW w:w="238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204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238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2E7ED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rsidTr="0088206B">
        <w:tblPrEx>
          <w:tblBorders>
            <w:insideH w:val="nil"/>
          </w:tblBorders>
        </w:tblPrEx>
        <w:tc>
          <w:tcPr>
            <w:tcW w:w="11225" w:type="dxa"/>
            <w:gridSpan w:val="4"/>
            <w:tcBorders>
              <w:top w:val="nil"/>
              <w:bottom w:val="nil"/>
            </w:tcBorders>
          </w:tcPr>
          <w:p w:rsidR="00A5646C" w:rsidRPr="008841E3" w:rsidRDefault="00A5646C" w:rsidP="002E7ED3">
            <w:pPr>
              <w:pStyle w:val="ConsPlusNormal"/>
              <w:rPr>
                <w:rFonts w:ascii="Times New Roman" w:hAnsi="Times New Roman" w:cs="Times New Roman"/>
              </w:rPr>
            </w:pPr>
            <w:proofErr w:type="gramStart"/>
            <w:r w:rsidRPr="008841E3">
              <w:rPr>
                <w:rFonts w:ascii="Times New Roman" w:hAnsi="Times New Roman" w:cs="Times New Roman"/>
              </w:rPr>
              <w:t xml:space="preserve">(введено </w:t>
            </w:r>
            <w:hyperlink r:id="rId59"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roofErr w:type="gramEnd"/>
          </w:p>
          <w:p w:rsidR="00A5646C" w:rsidRPr="008841E3" w:rsidRDefault="00A5646C" w:rsidP="002E7ED3">
            <w:pPr>
              <w:pStyle w:val="ConsPlusNormal"/>
              <w:rPr>
                <w:rFonts w:ascii="Times New Roman" w:hAnsi="Times New Roman" w:cs="Times New Roman"/>
              </w:rPr>
            </w:pPr>
            <w:r w:rsidRPr="008841E3">
              <w:rPr>
                <w:rFonts w:ascii="Times New Roman" w:hAnsi="Times New Roman" w:cs="Times New Roman"/>
              </w:rPr>
              <w:t>от 03.07.2017 N 616)</w:t>
            </w:r>
          </w:p>
        </w:tc>
      </w:tr>
      <w:tr w:rsidR="0088206B" w:rsidRPr="008841E3" w:rsidTr="008841E3">
        <w:tblPrEx>
          <w:tblBorders>
            <w:insideH w:val="nil"/>
          </w:tblBorders>
        </w:tblPrEx>
        <w:tc>
          <w:tcPr>
            <w:tcW w:w="2381" w:type="dxa"/>
            <w:tcBorders>
              <w:bottom w:val="nil"/>
            </w:tcBorders>
            <w:vAlign w:val="center"/>
          </w:tcPr>
          <w:p w:rsidR="0088206B" w:rsidRPr="008841E3" w:rsidRDefault="0088206B" w:rsidP="002E7ED3">
            <w:pPr>
              <w:pStyle w:val="ConsPlusNormal"/>
              <w:ind w:firstLine="283"/>
              <w:rPr>
                <w:rFonts w:ascii="Times New Roman" w:hAnsi="Times New Roman" w:cs="Times New Roman"/>
              </w:rPr>
            </w:pPr>
            <w:r w:rsidRPr="008841E3">
              <w:rPr>
                <w:rFonts w:ascii="Times New Roman" w:hAnsi="Times New Roman" w:cs="Times New Roman"/>
              </w:rPr>
              <w:lastRenderedPageBreak/>
              <w:t>Земельные участки (территории) общего пользования</w:t>
            </w:r>
          </w:p>
        </w:tc>
        <w:tc>
          <w:tcPr>
            <w:tcW w:w="2041" w:type="dxa"/>
            <w:tcBorders>
              <w:bottom w:val="nil"/>
            </w:tcBorders>
            <w:vAlign w:val="center"/>
          </w:tcPr>
          <w:p w:rsidR="0088206B" w:rsidRPr="008841E3" w:rsidRDefault="0088206B" w:rsidP="002E7ED3">
            <w:pPr>
              <w:pStyle w:val="ConsPlusNormal"/>
              <w:ind w:firstLine="283"/>
              <w:rPr>
                <w:rFonts w:ascii="Times New Roman" w:hAnsi="Times New Roman" w:cs="Times New Roman"/>
              </w:rPr>
            </w:pPr>
            <w:r w:rsidRPr="008841E3">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742" w:type="dxa"/>
            <w:tcBorders>
              <w:bottom w:val="nil"/>
            </w:tcBorders>
            <w:vAlign w:val="center"/>
          </w:tcPr>
          <w:p w:rsidR="0088206B" w:rsidRPr="008841E3" w:rsidRDefault="0088206B" w:rsidP="002E7ED3">
            <w:pPr>
              <w:pStyle w:val="ConsPlusNormal"/>
              <w:ind w:firstLine="283"/>
              <w:rPr>
                <w:rFonts w:ascii="Times New Roman" w:hAnsi="Times New Roman" w:cs="Times New Roman"/>
              </w:rPr>
            </w:pPr>
            <w:r w:rsidRPr="008841E3">
              <w:rPr>
                <w:rFonts w:ascii="Times New Roman" w:hAnsi="Times New Roman" w:cs="Times New Roman"/>
              </w:rPr>
              <w:t>-</w:t>
            </w:r>
          </w:p>
        </w:tc>
        <w:tc>
          <w:tcPr>
            <w:tcW w:w="3061" w:type="dxa"/>
            <w:tcBorders>
              <w:bottom w:val="nil"/>
            </w:tcBorders>
            <w:vAlign w:val="center"/>
          </w:tcPr>
          <w:p w:rsidR="0088206B" w:rsidRPr="008841E3" w:rsidRDefault="0088206B" w:rsidP="002E7ED3">
            <w:pPr>
              <w:pStyle w:val="ConsPlusNormal"/>
              <w:ind w:firstLine="283"/>
              <w:rPr>
                <w:rFonts w:ascii="Times New Roman" w:hAnsi="Times New Roman" w:cs="Times New Roman"/>
              </w:rPr>
            </w:pPr>
            <w:r w:rsidRPr="008841E3">
              <w:rPr>
                <w:rFonts w:ascii="Times New Roman" w:hAnsi="Times New Roman" w:cs="Times New Roman"/>
              </w:rPr>
              <w:t>-</w:t>
            </w:r>
          </w:p>
        </w:tc>
      </w:tr>
      <w:tr w:rsidR="0088206B" w:rsidRPr="008841E3" w:rsidTr="00AA2402">
        <w:tblPrEx>
          <w:tblBorders>
            <w:insideH w:val="nil"/>
          </w:tblBorders>
        </w:tblPrEx>
        <w:tc>
          <w:tcPr>
            <w:tcW w:w="11225" w:type="dxa"/>
            <w:gridSpan w:val="4"/>
            <w:tcBorders>
              <w:top w:val="nil"/>
              <w:bottom w:val="single" w:sz="4" w:space="0" w:color="auto"/>
            </w:tcBorders>
          </w:tcPr>
          <w:p w:rsidR="0088206B" w:rsidRPr="008841E3" w:rsidRDefault="0088206B" w:rsidP="002E7ED3">
            <w:pPr>
              <w:pStyle w:val="ConsPlusNormal"/>
              <w:rPr>
                <w:rFonts w:ascii="Times New Roman" w:hAnsi="Times New Roman" w:cs="Times New Roman"/>
              </w:rPr>
            </w:pPr>
            <w:proofErr w:type="gramStart"/>
            <w:r w:rsidRPr="008841E3">
              <w:rPr>
                <w:rFonts w:ascii="Times New Roman" w:hAnsi="Times New Roman" w:cs="Times New Roman"/>
              </w:rPr>
              <w:t xml:space="preserve">(введено </w:t>
            </w:r>
            <w:hyperlink r:id="rId60"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roofErr w:type="gramEnd"/>
          </w:p>
          <w:p w:rsidR="0088206B" w:rsidRPr="008841E3" w:rsidRDefault="0088206B" w:rsidP="002E7ED3">
            <w:pPr>
              <w:pStyle w:val="ConsPlusNormal"/>
              <w:rPr>
                <w:rFonts w:ascii="Times New Roman" w:hAnsi="Times New Roman" w:cs="Times New Roman"/>
              </w:rPr>
            </w:pPr>
            <w:r w:rsidRPr="008841E3">
              <w:rPr>
                <w:rFonts w:ascii="Times New Roman" w:hAnsi="Times New Roman" w:cs="Times New Roman"/>
              </w:rPr>
              <w:t>от 07.04.2018 N 753)</w:t>
            </w:r>
          </w:p>
        </w:tc>
      </w:tr>
    </w:tbl>
    <w:p w:rsidR="0088206B" w:rsidRPr="008841E3" w:rsidRDefault="0088206B">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3742"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lastRenderedPageBreak/>
              <w:t>Рынки</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крытые розничные рынки, торговые павильоны</w:t>
            </w:r>
          </w:p>
        </w:tc>
        <w:tc>
          <w:tcPr>
            <w:tcW w:w="3742" w:type="dxa"/>
            <w:vMerge w:val="restart"/>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объекты общественного питания, хозяйственные постройки гаражи служебного автотранспорта, сооружения для погрузки и разгрузки автотранспорта (рампы)</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химчистки, прачечные</w:t>
            </w:r>
          </w:p>
        </w:tc>
        <w:tc>
          <w:tcPr>
            <w:tcW w:w="3742" w:type="dxa"/>
            <w:vMerge/>
          </w:tcPr>
          <w:p w:rsidR="00A5646C" w:rsidRPr="008841E3" w:rsidRDefault="00A5646C" w:rsidP="002E7ED3">
            <w:pPr>
              <w:rPr>
                <w:rFonts w:ascii="Times New Roman" w:hAnsi="Times New Roman" w:cs="Times New Roman"/>
              </w:rPr>
            </w:pP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Объекты придорожного сервиса</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автомойки, мастерские по ремонту автомобилей</w:t>
            </w:r>
          </w:p>
        </w:tc>
        <w:tc>
          <w:tcPr>
            <w:tcW w:w="3742" w:type="dxa"/>
            <w:vMerge w:val="restart"/>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гостиницы вместимостью более 30 мест</w:t>
            </w:r>
          </w:p>
        </w:tc>
        <w:tc>
          <w:tcPr>
            <w:tcW w:w="3742" w:type="dxa"/>
            <w:vMerge/>
          </w:tcPr>
          <w:p w:rsidR="00A5646C" w:rsidRPr="008841E3" w:rsidRDefault="00A5646C" w:rsidP="002E7ED3">
            <w:pPr>
              <w:rPr>
                <w:rFonts w:ascii="Times New Roman" w:hAnsi="Times New Roman" w:cs="Times New Roman"/>
              </w:rPr>
            </w:pP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отдельно стоящие бассейны, бани и сауны, душевые</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Дошкольное, начальное, основное и среднее общее образование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дошкольные образовательные учреждения, общеобразовательные учреждения начального, основного и среднего образования</w:t>
            </w:r>
          </w:p>
        </w:tc>
        <w:tc>
          <w:tcPr>
            <w:tcW w:w="3742" w:type="dxa"/>
            <w:vMerge/>
          </w:tcPr>
          <w:p w:rsidR="00A5646C" w:rsidRPr="008841E3" w:rsidRDefault="00A5646C" w:rsidP="002E7ED3">
            <w:pPr>
              <w:rPr>
                <w:rFonts w:ascii="Times New Roman" w:hAnsi="Times New Roman" w:cs="Times New Roman"/>
              </w:rPr>
            </w:pPr>
          </w:p>
        </w:tc>
        <w:tc>
          <w:tcPr>
            <w:tcW w:w="3061" w:type="dxa"/>
            <w:vMerge w:val="restart"/>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учебные мастерские, лабораторные корпуса</w:t>
            </w:r>
          </w:p>
        </w:tc>
      </w:tr>
      <w:tr w:rsidR="00A5646C" w:rsidRPr="008841E3" w:rsidTr="002E7ED3">
        <w:tc>
          <w:tcPr>
            <w:tcW w:w="2381" w:type="dxa"/>
            <w:vAlign w:val="center"/>
          </w:tcPr>
          <w:p w:rsidR="00A5646C" w:rsidRPr="008841E3" w:rsidRDefault="002E7ED3" w:rsidP="002E7ED3">
            <w:pPr>
              <w:pStyle w:val="ConsPlusNormal"/>
              <w:ind w:firstLine="540"/>
              <w:rPr>
                <w:rFonts w:ascii="Times New Roman" w:hAnsi="Times New Roman" w:cs="Times New Roman"/>
              </w:rPr>
            </w:pPr>
            <w:r>
              <w:rPr>
                <w:rFonts w:ascii="Times New Roman" w:hAnsi="Times New Roman" w:cs="Times New Roman"/>
              </w:rPr>
              <w:t xml:space="preserve">Среднее и </w:t>
            </w:r>
            <w:r w:rsidR="00A5646C" w:rsidRPr="008841E3">
              <w:rPr>
                <w:rFonts w:ascii="Times New Roman" w:hAnsi="Times New Roman" w:cs="Times New Roman"/>
              </w:rPr>
              <w:t>высшее профессиональное образование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учреждения среднего и высшего образования</w:t>
            </w:r>
          </w:p>
        </w:tc>
        <w:tc>
          <w:tcPr>
            <w:tcW w:w="3742" w:type="dxa"/>
            <w:vMerge/>
          </w:tcPr>
          <w:p w:rsidR="00A5646C" w:rsidRPr="008841E3" w:rsidRDefault="00A5646C">
            <w:pPr>
              <w:rPr>
                <w:rFonts w:ascii="Times New Roman" w:hAnsi="Times New Roman" w:cs="Times New Roman"/>
              </w:rPr>
            </w:pPr>
          </w:p>
        </w:tc>
        <w:tc>
          <w:tcPr>
            <w:tcW w:w="3061" w:type="dxa"/>
            <w:vMerge/>
          </w:tcPr>
          <w:p w:rsidR="00A5646C" w:rsidRPr="008841E3" w:rsidRDefault="00A5646C">
            <w:pPr>
              <w:rPr>
                <w:rFonts w:ascii="Times New Roman" w:hAnsi="Times New Roman" w:cs="Times New Roman"/>
              </w:rPr>
            </w:pP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lastRenderedPageBreak/>
              <w:t>Ветеринарное обслуживание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ветеринарные лечебницы для мелких домашних животных</w:t>
            </w:r>
          </w:p>
        </w:tc>
        <w:tc>
          <w:tcPr>
            <w:tcW w:w="3742" w:type="dxa"/>
            <w:vMerge/>
          </w:tcPr>
          <w:p w:rsidR="00A5646C" w:rsidRPr="008841E3" w:rsidRDefault="00A5646C" w:rsidP="002E7ED3">
            <w:pPr>
              <w:rPr>
                <w:rFonts w:ascii="Times New Roman" w:hAnsi="Times New Roman" w:cs="Times New Roman"/>
              </w:rPr>
            </w:pP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строения для содержания животных</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Спорт</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742"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автотранспорта; размещение спортивных площадок, площадок для занятий физкультурой и спортом, спортивных корпусов</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спортивные корпуса, бассейны</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кинотеатры</w:t>
            </w:r>
          </w:p>
        </w:tc>
        <w:tc>
          <w:tcPr>
            <w:tcW w:w="3742" w:type="dxa"/>
            <w:vMerge w:val="restart"/>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Земельные участки театрально-зрелищных предприятий, концертных организаций и коллективов филармонии</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культурно-досуговые центры</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Религиозное использование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культовые объекты</w:t>
            </w:r>
          </w:p>
        </w:tc>
        <w:tc>
          <w:tcPr>
            <w:tcW w:w="3742"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 xml:space="preserve">размещение хозяйственных построек, размещение при культовых объектах жилых домов для </w:t>
            </w:r>
            <w:r w:rsidRPr="008841E3">
              <w:rPr>
                <w:rFonts w:ascii="Times New Roman" w:hAnsi="Times New Roman" w:cs="Times New Roman"/>
              </w:rPr>
              <w:lastRenderedPageBreak/>
              <w:t>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lastRenderedPageBreak/>
              <w:t xml:space="preserve">жилые дома для проживания священнослужителей и членов </w:t>
            </w:r>
            <w:r w:rsidRPr="008841E3">
              <w:rPr>
                <w:rFonts w:ascii="Times New Roman" w:hAnsi="Times New Roman" w:cs="Times New Roman"/>
              </w:rPr>
              <w:lastRenderedPageBreak/>
              <w:t>их семей, хозяйственные постройки, строения и сооружения вспомогательного назначения для отправления культа, здания для проживания и трудовой деятельности монашествующих, 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lastRenderedPageBreak/>
              <w:t>Банковская и страховая деятельность</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отделения банков, офисы</w:t>
            </w:r>
          </w:p>
        </w:tc>
        <w:tc>
          <w:tcPr>
            <w:tcW w:w="3742"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автотранспорта</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Отдых (рекреация)</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парковые павильоны, объекты общественного питания вместимостью менее 30 мест, культурно-досуговые центры</w:t>
            </w:r>
          </w:p>
        </w:tc>
        <w:tc>
          <w:tcPr>
            <w:tcW w:w="3742"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автотранспорта</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Жилая застройка</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общежития</w:t>
            </w:r>
          </w:p>
        </w:tc>
        <w:tc>
          <w:tcPr>
            <w:tcW w:w="3742"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размещение дворовых площадок; размещение беседок, отдельно стоящих навесов и веранд</w:t>
            </w:r>
          </w:p>
        </w:tc>
        <w:tc>
          <w:tcPr>
            <w:tcW w:w="306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отдельно стоящие беседки, навесы и веранды</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 xml:space="preserve">объекты розничной торговли с площадью </w:t>
            </w:r>
            <w:r w:rsidRPr="008841E3">
              <w:rPr>
                <w:rFonts w:ascii="Times New Roman" w:hAnsi="Times New Roman" w:cs="Times New Roman"/>
              </w:rPr>
              <w:lastRenderedPageBreak/>
              <w:t>торгового зала менее 100 кв. м</w:t>
            </w:r>
          </w:p>
        </w:tc>
        <w:tc>
          <w:tcPr>
            <w:tcW w:w="3742" w:type="dxa"/>
            <w:vMerge w:val="restart"/>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lastRenderedPageBreak/>
              <w:t>размещение хозяйственных построек</w:t>
            </w:r>
          </w:p>
        </w:tc>
        <w:tc>
          <w:tcPr>
            <w:tcW w:w="3061" w:type="dxa"/>
            <w:vMerge w:val="restart"/>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rsidTr="002E7ED3">
        <w:tc>
          <w:tcPr>
            <w:tcW w:w="238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lastRenderedPageBreak/>
              <w:t>Общественное питание</w:t>
            </w:r>
          </w:p>
        </w:tc>
        <w:tc>
          <w:tcPr>
            <w:tcW w:w="2041" w:type="dxa"/>
            <w:vAlign w:val="center"/>
          </w:tcPr>
          <w:p w:rsidR="00A5646C" w:rsidRPr="008841E3" w:rsidRDefault="00A5646C" w:rsidP="002E7ED3">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менее 30</w:t>
            </w:r>
          </w:p>
        </w:tc>
        <w:tc>
          <w:tcPr>
            <w:tcW w:w="3742" w:type="dxa"/>
            <w:vMerge/>
          </w:tcPr>
          <w:p w:rsidR="00A5646C" w:rsidRPr="008841E3" w:rsidRDefault="00A5646C" w:rsidP="002E7ED3">
            <w:pPr>
              <w:rPr>
                <w:rFonts w:ascii="Times New Roman" w:hAnsi="Times New Roman" w:cs="Times New Roman"/>
              </w:rPr>
            </w:pPr>
          </w:p>
        </w:tc>
        <w:tc>
          <w:tcPr>
            <w:tcW w:w="3061" w:type="dxa"/>
            <w:vMerge/>
          </w:tcPr>
          <w:p w:rsidR="00A5646C" w:rsidRPr="008841E3" w:rsidRDefault="00A5646C" w:rsidP="002E7ED3">
            <w:pPr>
              <w:rPr>
                <w:rFonts w:ascii="Times New Roman" w:hAnsi="Times New Roman" w:cs="Times New Roman"/>
              </w:rPr>
            </w:pPr>
          </w:p>
        </w:tc>
      </w:tr>
    </w:tbl>
    <w:p w:rsidR="00A5646C" w:rsidRPr="008841E3" w:rsidRDefault="00A5646C">
      <w:pPr>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Ж-2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61"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 (для индивидуального жилищного строительства и приусадебных участков);</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62"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и максимальный размер земельного участка с иным видом разрешенного использования устанавливается с учетом фактического землепользования и градостроительных нормативов;</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63"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1500 кв. м (для индивидуального жилищного строительства и приусадебных участков);</w:t>
      </w:r>
    </w:p>
    <w:p w:rsidR="00A5646C" w:rsidRPr="008841E3" w:rsidRDefault="00A5646C" w:rsidP="002E7ED3">
      <w:pPr>
        <w:pStyle w:val="ConsPlusNormal"/>
        <w:spacing w:before="220"/>
        <w:ind w:firstLine="540"/>
        <w:rPr>
          <w:rFonts w:ascii="Times New Roman" w:hAnsi="Times New Roman" w:cs="Times New Roman"/>
        </w:rPr>
      </w:pPr>
      <w:r w:rsidRPr="008841E3">
        <w:rPr>
          <w:rFonts w:ascii="Times New Roman" w:hAnsi="Times New Roman" w:cs="Times New Roman"/>
        </w:rPr>
        <w:t xml:space="preserve">- </w:t>
      </w:r>
      <w:r w:rsidR="002E7ED3" w:rsidRPr="002E7ED3">
        <w:rPr>
          <w:rFonts w:ascii="Times New Roman" w:hAnsi="Times New Roman" w:cs="Times New Roman"/>
          <w:szCs w:val="22"/>
        </w:rPr>
        <w:t>максимальное количество надземных этажей: 3</w:t>
      </w:r>
      <w:r w:rsidRPr="008841E3">
        <w:rPr>
          <w:rFonts w:ascii="Times New Roman" w:hAnsi="Times New Roman" w:cs="Times New Roman"/>
        </w:rPr>
        <w:t>;</w:t>
      </w:r>
    </w:p>
    <w:p w:rsidR="00A5646C" w:rsidRPr="008841E3" w:rsidRDefault="002E7ED3">
      <w:pPr>
        <w:pStyle w:val="ConsPlusNormal"/>
        <w:spacing w:before="220"/>
        <w:ind w:firstLine="540"/>
        <w:jc w:val="both"/>
        <w:rPr>
          <w:rFonts w:ascii="Times New Roman" w:hAnsi="Times New Roman" w:cs="Times New Roman"/>
        </w:rPr>
      </w:pPr>
      <w:r>
        <w:rPr>
          <w:rFonts w:ascii="Times New Roman" w:hAnsi="Times New Roman" w:cs="Times New Roman"/>
        </w:rPr>
        <w:t>- максимальная высота здания: 20</w:t>
      </w:r>
      <w:r w:rsidR="00A5646C" w:rsidRPr="008841E3">
        <w:rPr>
          <w:rFonts w:ascii="Times New Roman" w:hAnsi="Times New Roman" w:cs="Times New Roman"/>
        </w:rPr>
        <w:t xml:space="preserve">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w:t>
      </w:r>
      <w:r w:rsidR="002E7ED3">
        <w:rPr>
          <w:rFonts w:ascii="Times New Roman" w:hAnsi="Times New Roman" w:cs="Times New Roman"/>
        </w:rPr>
        <w:t>аксимальный процент застройки: 5</w:t>
      </w:r>
      <w:r w:rsidRPr="008841E3">
        <w:rPr>
          <w:rFonts w:ascii="Times New Roman" w:hAnsi="Times New Roman" w:cs="Times New Roman"/>
        </w:rPr>
        <w:t>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Ограничения, предусмотренные указанным пунктом в части максимального размера земельного участка, не применяются при предоставлении земельного участка в порядке, предусмотренном </w:t>
      </w:r>
      <w:hyperlink r:id="rId64" w:history="1">
        <w:r w:rsidRPr="008841E3">
          <w:rPr>
            <w:rFonts w:ascii="Times New Roman" w:hAnsi="Times New Roman" w:cs="Times New Roman"/>
            <w:color w:val="0000FF"/>
          </w:rPr>
          <w:t>статьей 39.20</w:t>
        </w:r>
      </w:hyperlink>
      <w:r w:rsidRPr="008841E3">
        <w:rPr>
          <w:rFonts w:ascii="Times New Roman" w:hAnsi="Times New Roman" w:cs="Times New Roman"/>
        </w:rPr>
        <w:t xml:space="preserve"> Земельного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До границы соседнего </w:t>
      </w:r>
      <w:proofErr w:type="spellStart"/>
      <w:r w:rsidRPr="008841E3">
        <w:rPr>
          <w:rFonts w:ascii="Times New Roman" w:hAnsi="Times New Roman" w:cs="Times New Roman"/>
        </w:rPr>
        <w:t>приквартирного</w:t>
      </w:r>
      <w:proofErr w:type="spellEnd"/>
      <w:r w:rsidRPr="008841E3">
        <w:rPr>
          <w:rFonts w:ascii="Times New Roman" w:hAnsi="Times New Roman" w:cs="Times New Roman"/>
        </w:rPr>
        <w:t xml:space="preserve"> участка расстояния по санитарно-бытовым условиям должны быть не менее: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от усадебного одно-, двухквартирного и блокированного дома - 3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1,0 м - для одноэтажного жилого дома;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1,5 м - для двухэтажного жилого дома;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от постройки для содержания скота и птицы - 4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от других построек (бани, гаража и других) - 1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от стволов высокорослых деревьев - 4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от стволов среднерослых деревьев - 2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от кустарника - 1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w:t>
      </w:r>
      <w:r w:rsidRPr="008841E3">
        <w:rPr>
          <w:rFonts w:ascii="Times New Roman" w:hAnsi="Times New Roman" w:cs="Times New Roman"/>
        </w:rPr>
        <w:lastRenderedPageBreak/>
        <w:t>расположенных на соседних земельных участках, должно быть не менее 6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Вспомогательные строения, за исключением гаражей, размещать со стороны улиц не допускается.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C11A29" w:rsidRPr="008841E3" w:rsidRDefault="00A5646C" w:rsidP="00C11A29">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E17A1" w:rsidRPr="008841E3" w:rsidRDefault="0088206B" w:rsidP="00C11A29">
      <w:pPr>
        <w:pStyle w:val="ConsPlusNormal"/>
        <w:spacing w:before="220"/>
        <w:ind w:firstLine="540"/>
        <w:jc w:val="both"/>
        <w:rPr>
          <w:rFonts w:ascii="Times New Roman" w:hAnsi="Times New Roman" w:cs="Times New Roman"/>
        </w:rPr>
      </w:pPr>
      <w:r w:rsidRPr="008841E3">
        <w:rPr>
          <w:rFonts w:ascii="Times New Roman" w:hAnsi="Times New Roman" w:cs="Times New Roman"/>
        </w:rPr>
        <w:t>При перераспределении смежных земельных участков площадь увеличиваемого земельного участка для размещения домов индивидуальной жилой застройки может составлять менее 300 кв</w:t>
      </w:r>
      <w:proofErr w:type="gramStart"/>
      <w:r w:rsidRPr="008841E3">
        <w:rPr>
          <w:rFonts w:ascii="Times New Roman" w:hAnsi="Times New Roman" w:cs="Times New Roman"/>
        </w:rPr>
        <w:t>.м</w:t>
      </w:r>
      <w:proofErr w:type="gramEnd"/>
      <w:r w:rsidRPr="008841E3">
        <w:rPr>
          <w:rFonts w:ascii="Times New Roman" w:hAnsi="Times New Roman" w:cs="Times New Roman"/>
        </w:rPr>
        <w:t>, при условии, что площадь уменьшаемого в результате перераспределения земельного участка не будет менее 300 кв.м.</w:t>
      </w:r>
    </w:p>
    <w:p w:rsidR="00AE17A1" w:rsidRPr="008841E3" w:rsidRDefault="00AE17A1" w:rsidP="00AE17A1">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6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07.04.2018 N 753)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Ограничения в использовании земельного участка и объектов капитального строительства отсутствуют.</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26. Градостроительный регламент зоны </w:t>
      </w:r>
      <w:proofErr w:type="spellStart"/>
      <w:r w:rsidRPr="008841E3">
        <w:rPr>
          <w:rFonts w:ascii="Times New Roman" w:hAnsi="Times New Roman" w:cs="Times New Roman"/>
        </w:rPr>
        <w:t>среднеэтажной</w:t>
      </w:r>
      <w:proofErr w:type="spellEnd"/>
      <w:r w:rsidRPr="008841E3">
        <w:rPr>
          <w:rFonts w:ascii="Times New Roman" w:hAnsi="Times New Roman" w:cs="Times New Roman"/>
        </w:rPr>
        <w:t xml:space="preserve"> жилой застройки</w:t>
      </w:r>
      <w:r w:rsidR="0088206B" w:rsidRPr="008841E3">
        <w:rPr>
          <w:rFonts w:ascii="Times New Roman" w:hAnsi="Times New Roman" w:cs="Times New Roman"/>
        </w:rPr>
        <w:t xml:space="preserve"> с возможностью строител</w:t>
      </w:r>
      <w:r w:rsidR="00AA2402">
        <w:rPr>
          <w:rFonts w:ascii="Times New Roman" w:hAnsi="Times New Roman" w:cs="Times New Roman"/>
        </w:rPr>
        <w:t>ьства многоквартирных домов до 5</w:t>
      </w:r>
      <w:r w:rsidR="0088206B" w:rsidRPr="008841E3">
        <w:rPr>
          <w:rFonts w:ascii="Times New Roman" w:hAnsi="Times New Roman" w:cs="Times New Roman"/>
        </w:rPr>
        <w:t xml:space="preserve"> надземных этажей</w:t>
      </w:r>
      <w:r w:rsidRPr="008841E3">
        <w:rPr>
          <w:rFonts w:ascii="Times New Roman" w:hAnsi="Times New Roman" w:cs="Times New Roman"/>
        </w:rPr>
        <w:t xml:space="preserve"> (Ж-3)</w:t>
      </w:r>
    </w:p>
    <w:p w:rsidR="00AE17A1" w:rsidRPr="008841E3" w:rsidRDefault="00AE17A1" w:rsidP="00AE17A1">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66"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AA2402">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rPr>
          <w:rFonts w:ascii="Times New Roman" w:hAnsi="Times New Roman" w:cs="Times New Roman"/>
        </w:rPr>
        <w:sectPr w:rsidR="00A5646C" w:rsidRPr="008841E3">
          <w:pgSz w:w="11905" w:h="16838"/>
          <w:pgMar w:top="1134" w:right="850" w:bottom="1134" w:left="1701" w:header="0" w:footer="0" w:gutter="0"/>
          <w:cols w:space="720"/>
        </w:sectPr>
      </w:pP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Жилая застройка</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общежития</w:t>
            </w:r>
          </w:p>
        </w:tc>
        <w:tc>
          <w:tcPr>
            <w:tcW w:w="3742" w:type="dxa"/>
            <w:vMerge w:val="restart"/>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дворовых площадок; размещение беседок, отдельно стоящих навесов и веранд, размещение блокированных гаражей для хранения автотранспорта владельцев квартир</w:t>
            </w:r>
          </w:p>
        </w:tc>
        <w:tc>
          <w:tcPr>
            <w:tcW w:w="3061" w:type="dxa"/>
            <w:vMerge w:val="restart"/>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отдельно стоящие беседки, навесы и веранды, блокированные гаражи для хранения автотранспорта владельцев квартир</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proofErr w:type="spellStart"/>
            <w:r w:rsidRPr="008841E3">
              <w:rPr>
                <w:rFonts w:ascii="Times New Roman" w:hAnsi="Times New Roman" w:cs="Times New Roman"/>
              </w:rPr>
              <w:t>Среднеэтажная</w:t>
            </w:r>
            <w:proofErr w:type="spellEnd"/>
            <w:r w:rsidRPr="008841E3">
              <w:rPr>
                <w:rFonts w:ascii="Times New Roman" w:hAnsi="Times New Roman" w:cs="Times New Roman"/>
              </w:rPr>
              <w:t xml:space="preserve"> жилая застройка</w:t>
            </w:r>
          </w:p>
        </w:tc>
        <w:tc>
          <w:tcPr>
            <w:tcW w:w="2041" w:type="dxa"/>
            <w:vAlign w:val="center"/>
          </w:tcPr>
          <w:p w:rsidR="00A5646C" w:rsidRPr="008841E3" w:rsidRDefault="00A5646C" w:rsidP="00AA2402">
            <w:pPr>
              <w:pStyle w:val="ConsPlusNormal"/>
              <w:ind w:firstLine="283"/>
              <w:rPr>
                <w:rFonts w:ascii="Times New Roman" w:hAnsi="Times New Roman" w:cs="Times New Roman"/>
              </w:rPr>
            </w:pPr>
            <w:proofErr w:type="spellStart"/>
            <w:r w:rsidRPr="008841E3">
              <w:rPr>
                <w:rFonts w:ascii="Times New Roman" w:hAnsi="Times New Roman" w:cs="Times New Roman"/>
              </w:rPr>
              <w:t>среднеэтажные</w:t>
            </w:r>
            <w:proofErr w:type="spellEnd"/>
            <w:r w:rsidRPr="008841E3">
              <w:rPr>
                <w:rFonts w:ascii="Times New Roman" w:hAnsi="Times New Roman" w:cs="Times New Roman"/>
              </w:rPr>
              <w:t xml:space="preserve"> многоквартирные дома</w:t>
            </w:r>
          </w:p>
        </w:tc>
        <w:tc>
          <w:tcPr>
            <w:tcW w:w="3742" w:type="dxa"/>
            <w:vMerge/>
          </w:tcPr>
          <w:p w:rsidR="00A5646C" w:rsidRPr="008841E3" w:rsidRDefault="00A5646C" w:rsidP="00AA2402">
            <w:pPr>
              <w:rPr>
                <w:rFonts w:ascii="Times New Roman" w:hAnsi="Times New Roman" w:cs="Times New Roman"/>
              </w:rPr>
            </w:pPr>
          </w:p>
        </w:tc>
        <w:tc>
          <w:tcPr>
            <w:tcW w:w="3061" w:type="dxa"/>
            <w:vMerge/>
          </w:tcPr>
          <w:p w:rsidR="00A5646C" w:rsidRPr="008841E3" w:rsidRDefault="00A5646C" w:rsidP="00AA2402">
            <w:pPr>
              <w:rPr>
                <w:rFonts w:ascii="Times New Roman" w:hAnsi="Times New Roman" w:cs="Times New Roman"/>
              </w:rPr>
            </w:pP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AA2402">
            <w:pPr>
              <w:pStyle w:val="ConsPlusNormal"/>
              <w:rPr>
                <w:rFonts w:ascii="Times New Roman" w:hAnsi="Times New Roman" w:cs="Times New Roman"/>
              </w:rPr>
            </w:pPr>
          </w:p>
        </w:tc>
        <w:tc>
          <w:tcPr>
            <w:tcW w:w="3742" w:type="dxa"/>
            <w:vMerge/>
          </w:tcPr>
          <w:p w:rsidR="00A5646C" w:rsidRPr="008841E3" w:rsidRDefault="00A5646C" w:rsidP="00AA2402">
            <w:pPr>
              <w:rPr>
                <w:rFonts w:ascii="Times New Roman" w:hAnsi="Times New Roman" w:cs="Times New Roman"/>
              </w:rPr>
            </w:pPr>
          </w:p>
        </w:tc>
        <w:tc>
          <w:tcPr>
            <w:tcW w:w="3061" w:type="dxa"/>
            <w:vMerge/>
          </w:tcPr>
          <w:p w:rsidR="00A5646C" w:rsidRPr="008841E3" w:rsidRDefault="00A5646C" w:rsidP="00AA2402">
            <w:pPr>
              <w:rPr>
                <w:rFonts w:ascii="Times New Roman" w:hAnsi="Times New Roman" w:cs="Times New Roman"/>
              </w:rPr>
            </w:pP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менее 200 кв. м</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Общественное питание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менее 50</w:t>
            </w:r>
          </w:p>
        </w:tc>
        <w:tc>
          <w:tcPr>
            <w:tcW w:w="3742" w:type="dxa"/>
            <w:vMerge w:val="restart"/>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 xml:space="preserve">объекты мелкого бытового ремонта, приемные пункты химчисток и прачечных, бани, сауны, фитнес-центры, </w:t>
            </w:r>
            <w:r w:rsidRPr="008841E3">
              <w:rPr>
                <w:rFonts w:ascii="Times New Roman" w:hAnsi="Times New Roman" w:cs="Times New Roman"/>
              </w:rPr>
              <w:lastRenderedPageBreak/>
              <w:t>парикмахерские</w:t>
            </w:r>
          </w:p>
        </w:tc>
        <w:tc>
          <w:tcPr>
            <w:tcW w:w="3742" w:type="dxa"/>
            <w:vMerge/>
          </w:tcPr>
          <w:p w:rsidR="00A5646C" w:rsidRPr="008841E3" w:rsidRDefault="00A5646C" w:rsidP="00AA2402">
            <w:pPr>
              <w:rPr>
                <w:rFonts w:ascii="Times New Roman" w:hAnsi="Times New Roman" w:cs="Times New Roman"/>
              </w:rPr>
            </w:pPr>
          </w:p>
        </w:tc>
        <w:tc>
          <w:tcPr>
            <w:tcW w:w="3061" w:type="dxa"/>
            <w:vMerge/>
          </w:tcPr>
          <w:p w:rsidR="00A5646C" w:rsidRPr="008841E3" w:rsidRDefault="00A5646C" w:rsidP="00AA2402">
            <w:pPr>
              <w:rPr>
                <w:rFonts w:ascii="Times New Roman" w:hAnsi="Times New Roman" w:cs="Times New Roman"/>
              </w:rPr>
            </w:pP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lastRenderedPageBreak/>
              <w:t>Предпринимательство</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фотоателье, фотолаборатории, объекты по предоставлению услуг по прокату техники</w:t>
            </w:r>
          </w:p>
        </w:tc>
        <w:tc>
          <w:tcPr>
            <w:tcW w:w="3742" w:type="dxa"/>
            <w:vMerge/>
          </w:tcPr>
          <w:p w:rsidR="00A5646C" w:rsidRPr="008841E3" w:rsidRDefault="00A5646C" w:rsidP="00AA2402">
            <w:pPr>
              <w:rPr>
                <w:rFonts w:ascii="Times New Roman" w:hAnsi="Times New Roman" w:cs="Times New Roman"/>
              </w:rPr>
            </w:pPr>
          </w:p>
        </w:tc>
        <w:tc>
          <w:tcPr>
            <w:tcW w:w="3061" w:type="dxa"/>
            <w:vMerge/>
          </w:tcPr>
          <w:p w:rsidR="00A5646C" w:rsidRPr="008841E3" w:rsidRDefault="00A5646C" w:rsidP="00AA2402">
            <w:pPr>
              <w:rPr>
                <w:rFonts w:ascii="Times New Roman" w:hAnsi="Times New Roman" w:cs="Times New Roman"/>
              </w:rPr>
            </w:pP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Дошкольное, начальное, основное и среднее общее образование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дошкольные образовательные учреждения, общеобразовательные учреждения начального, основного и среднего образования</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объекты научных и научно-исследовательских организаций без производственной базы</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в т.ч. с мастерскими, учебные мастерские, лабораторные корпуса</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Здравоохранение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 xml:space="preserve">амбулаторно-поликлинические учреждения, медицинские центры, в т.ч. научно-практические учреждения охраны материнства и детства, </w:t>
            </w:r>
            <w:r w:rsidRPr="008841E3">
              <w:rPr>
                <w:rFonts w:ascii="Times New Roman" w:hAnsi="Times New Roman" w:cs="Times New Roman"/>
              </w:rPr>
              <w:lastRenderedPageBreak/>
              <w:t>учреждения здравоохранения особого типа (кроме патологоанатомических бюро и бюро судебно-медицинской экспертизы), учреждения здравоохранения по надзору в сфере защиты прав потребителей и благополучия человека (кроме противочумных и дезинфекционных центров (станций), аптечные учреждения, медицинские кабинеты</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lastRenderedPageBreak/>
              <w:t>размещение хозяйственных построек</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lastRenderedPageBreak/>
              <w:t>Общественное управление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административные здания для размещения органов управления</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 прачечные, пищеблоки, столовые</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3742" w:type="dxa"/>
            <w:vMerge w:val="restart"/>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Merge w:val="restart"/>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lastRenderedPageBreak/>
              <w:t>Социальное обслуживание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объекты для предоставления социальных услуг, отделения почтовой связи, иные учреждения организаций почтовой связи</w:t>
            </w:r>
          </w:p>
        </w:tc>
        <w:tc>
          <w:tcPr>
            <w:tcW w:w="3742" w:type="dxa"/>
            <w:vMerge/>
          </w:tcPr>
          <w:p w:rsidR="00A5646C" w:rsidRPr="008841E3" w:rsidRDefault="00A5646C" w:rsidP="00AA2402">
            <w:pPr>
              <w:rPr>
                <w:rFonts w:ascii="Times New Roman" w:hAnsi="Times New Roman" w:cs="Times New Roman"/>
              </w:rPr>
            </w:pPr>
          </w:p>
        </w:tc>
        <w:tc>
          <w:tcPr>
            <w:tcW w:w="3061" w:type="dxa"/>
            <w:vMerge/>
          </w:tcPr>
          <w:p w:rsidR="00A5646C" w:rsidRPr="008841E3" w:rsidRDefault="00A5646C" w:rsidP="00AA2402">
            <w:pPr>
              <w:rPr>
                <w:rFonts w:ascii="Times New Roman" w:hAnsi="Times New Roman" w:cs="Times New Roman"/>
              </w:rPr>
            </w:pP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Спорт</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 xml:space="preserve">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3742" w:type="dxa"/>
            <w:vMerge/>
          </w:tcPr>
          <w:p w:rsidR="00A5646C" w:rsidRPr="008841E3" w:rsidRDefault="00A5646C" w:rsidP="00AA2402">
            <w:pPr>
              <w:rPr>
                <w:rFonts w:ascii="Times New Roman" w:hAnsi="Times New Roman" w:cs="Times New Roman"/>
              </w:rPr>
            </w:pPr>
          </w:p>
        </w:tc>
        <w:tc>
          <w:tcPr>
            <w:tcW w:w="3061" w:type="dxa"/>
            <w:vMerge/>
          </w:tcPr>
          <w:p w:rsidR="00A5646C" w:rsidRPr="008841E3" w:rsidRDefault="00A5646C" w:rsidP="00AA2402">
            <w:pPr>
              <w:rPr>
                <w:rFonts w:ascii="Times New Roman" w:hAnsi="Times New Roman" w:cs="Times New Roman"/>
              </w:rPr>
            </w:pP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народные музеи с производством изделий народного творчества, клубы, библиотеки</w:t>
            </w:r>
          </w:p>
        </w:tc>
        <w:tc>
          <w:tcPr>
            <w:tcW w:w="3742" w:type="dxa"/>
            <w:vMerge/>
          </w:tcPr>
          <w:p w:rsidR="00A5646C" w:rsidRPr="008841E3" w:rsidRDefault="00A5646C" w:rsidP="00AA2402">
            <w:pPr>
              <w:rPr>
                <w:rFonts w:ascii="Times New Roman" w:hAnsi="Times New Roman" w:cs="Times New Roman"/>
              </w:rPr>
            </w:pPr>
          </w:p>
        </w:tc>
        <w:tc>
          <w:tcPr>
            <w:tcW w:w="3061" w:type="dxa"/>
            <w:vMerge/>
          </w:tcPr>
          <w:p w:rsidR="00A5646C" w:rsidRPr="008841E3" w:rsidRDefault="00A5646C" w:rsidP="00AA2402">
            <w:pPr>
              <w:rPr>
                <w:rFonts w:ascii="Times New Roman" w:hAnsi="Times New Roman" w:cs="Times New Roman"/>
              </w:rPr>
            </w:pP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Земельные участки музыкальных, художественных и хореографических школ, клубных учреждений и библиотек</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учреждения дополнительного образования детей и взрослых</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Коммунальное обслуживание</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 xml:space="preserve">административно-бытовые корпуса предприятий и организаций, оказывающих услуги в жилищно-коммунальном </w:t>
            </w:r>
            <w:r w:rsidRPr="008841E3">
              <w:rPr>
                <w:rFonts w:ascii="Times New Roman" w:hAnsi="Times New Roman" w:cs="Times New Roman"/>
              </w:rPr>
              <w:lastRenderedPageBreak/>
              <w:t>секторе</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lastRenderedPageBreak/>
              <w:t>размещение хозяйственных построек</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w:t>
            </w:r>
          </w:p>
        </w:tc>
      </w:tr>
      <w:tr w:rsidR="00A5646C" w:rsidRPr="008841E3">
        <w:tc>
          <w:tcPr>
            <w:tcW w:w="238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lastRenderedPageBreak/>
              <w:t>Земельные участки для размещения объектов инженерной инфраструктуры</w:t>
            </w:r>
          </w:p>
        </w:tc>
        <w:tc>
          <w:tcPr>
            <w:tcW w:w="204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2381" w:type="dxa"/>
            <w:tcBorders>
              <w:bottom w:val="nil"/>
            </w:tcBorders>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AA2402">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rsidTr="0088206B">
        <w:tblPrEx>
          <w:tblBorders>
            <w:insideH w:val="nil"/>
          </w:tblBorders>
        </w:tblPrEx>
        <w:tc>
          <w:tcPr>
            <w:tcW w:w="11225" w:type="dxa"/>
            <w:gridSpan w:val="4"/>
            <w:tcBorders>
              <w:top w:val="nil"/>
              <w:bottom w:val="single" w:sz="4" w:space="0" w:color="auto"/>
            </w:tcBorders>
          </w:tcPr>
          <w:p w:rsidR="00A5646C" w:rsidRPr="008841E3" w:rsidRDefault="00A5646C">
            <w:pPr>
              <w:pStyle w:val="ConsPlusNormal"/>
              <w:jc w:val="both"/>
              <w:rPr>
                <w:rFonts w:ascii="Times New Roman" w:hAnsi="Times New Roman" w:cs="Times New Roman"/>
              </w:rPr>
            </w:pPr>
            <w:proofErr w:type="gramStart"/>
            <w:r w:rsidRPr="008841E3">
              <w:rPr>
                <w:rFonts w:ascii="Times New Roman" w:hAnsi="Times New Roman" w:cs="Times New Roman"/>
              </w:rPr>
              <w:t xml:space="preserve">(введено </w:t>
            </w:r>
            <w:hyperlink r:id="rId67"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roofErr w:type="gramEnd"/>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r w:rsidR="0088206B" w:rsidRPr="008841E3" w:rsidTr="0088206B">
        <w:tblPrEx>
          <w:tblBorders>
            <w:insideH w:val="nil"/>
          </w:tblBorders>
        </w:tblPrEx>
        <w:tc>
          <w:tcPr>
            <w:tcW w:w="2381" w:type="dxa"/>
            <w:tcBorders>
              <w:top w:val="single" w:sz="4" w:space="0" w:color="auto"/>
              <w:bottom w:val="nil"/>
            </w:tcBorders>
            <w:vAlign w:val="center"/>
          </w:tcPr>
          <w:p w:rsidR="0088206B" w:rsidRPr="008841E3" w:rsidRDefault="0088206B" w:rsidP="00AA2402">
            <w:pPr>
              <w:pStyle w:val="ConsPlusNormal"/>
              <w:ind w:firstLine="283"/>
              <w:rPr>
                <w:rFonts w:ascii="Times New Roman" w:hAnsi="Times New Roman" w:cs="Times New Roman"/>
              </w:rPr>
            </w:pPr>
            <w:r w:rsidRPr="008841E3">
              <w:rPr>
                <w:rFonts w:ascii="Times New Roman" w:hAnsi="Times New Roman" w:cs="Times New Roman"/>
              </w:rPr>
              <w:t>Земельные участки (территории) общего пользования</w:t>
            </w:r>
          </w:p>
        </w:tc>
        <w:tc>
          <w:tcPr>
            <w:tcW w:w="2041" w:type="dxa"/>
            <w:tcBorders>
              <w:top w:val="single" w:sz="4" w:space="0" w:color="auto"/>
              <w:bottom w:val="nil"/>
            </w:tcBorders>
            <w:vAlign w:val="center"/>
          </w:tcPr>
          <w:p w:rsidR="0088206B" w:rsidRPr="008841E3" w:rsidRDefault="0088206B" w:rsidP="00AA2402">
            <w:pPr>
              <w:pStyle w:val="ConsPlusNormal"/>
              <w:ind w:firstLine="283"/>
              <w:rPr>
                <w:rFonts w:ascii="Times New Roman" w:hAnsi="Times New Roman" w:cs="Times New Roman"/>
              </w:rPr>
            </w:pPr>
            <w:r w:rsidRPr="008841E3">
              <w:rPr>
                <w:rFonts w:ascii="Times New Roman"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8841E3">
              <w:rPr>
                <w:rFonts w:ascii="Times New Roman" w:hAnsi="Times New Roman" w:cs="Times New Roman"/>
              </w:rPr>
              <w:lastRenderedPageBreak/>
              <w:t>благоустройства</w:t>
            </w:r>
          </w:p>
        </w:tc>
        <w:tc>
          <w:tcPr>
            <w:tcW w:w="3742" w:type="dxa"/>
            <w:tcBorders>
              <w:top w:val="single" w:sz="4" w:space="0" w:color="auto"/>
              <w:bottom w:val="nil"/>
            </w:tcBorders>
            <w:vAlign w:val="center"/>
          </w:tcPr>
          <w:p w:rsidR="0088206B" w:rsidRPr="008841E3" w:rsidRDefault="0088206B" w:rsidP="00AA2402">
            <w:pPr>
              <w:pStyle w:val="ConsPlusNormal"/>
              <w:ind w:firstLine="283"/>
              <w:rPr>
                <w:rFonts w:ascii="Times New Roman" w:hAnsi="Times New Roman" w:cs="Times New Roman"/>
              </w:rPr>
            </w:pPr>
            <w:r w:rsidRPr="008841E3">
              <w:rPr>
                <w:rFonts w:ascii="Times New Roman" w:hAnsi="Times New Roman" w:cs="Times New Roman"/>
              </w:rPr>
              <w:lastRenderedPageBreak/>
              <w:t>-</w:t>
            </w:r>
          </w:p>
        </w:tc>
        <w:tc>
          <w:tcPr>
            <w:tcW w:w="3061" w:type="dxa"/>
            <w:tcBorders>
              <w:top w:val="single" w:sz="4" w:space="0" w:color="auto"/>
              <w:bottom w:val="nil"/>
            </w:tcBorders>
            <w:vAlign w:val="center"/>
          </w:tcPr>
          <w:p w:rsidR="0088206B" w:rsidRPr="008841E3" w:rsidRDefault="0088206B" w:rsidP="00AA2402">
            <w:pPr>
              <w:pStyle w:val="ConsPlusNormal"/>
              <w:ind w:firstLine="283"/>
              <w:rPr>
                <w:rFonts w:ascii="Times New Roman" w:hAnsi="Times New Roman" w:cs="Times New Roman"/>
              </w:rPr>
            </w:pPr>
            <w:r w:rsidRPr="008841E3">
              <w:rPr>
                <w:rFonts w:ascii="Times New Roman" w:hAnsi="Times New Roman" w:cs="Times New Roman"/>
              </w:rPr>
              <w:t>-</w:t>
            </w:r>
          </w:p>
        </w:tc>
      </w:tr>
      <w:tr w:rsidR="0088206B" w:rsidRPr="008841E3" w:rsidTr="0088206B">
        <w:tblPrEx>
          <w:tblBorders>
            <w:insideH w:val="nil"/>
          </w:tblBorders>
        </w:tblPrEx>
        <w:tc>
          <w:tcPr>
            <w:tcW w:w="11225" w:type="dxa"/>
            <w:gridSpan w:val="4"/>
            <w:tcBorders>
              <w:top w:val="nil"/>
              <w:bottom w:val="single" w:sz="4" w:space="0" w:color="auto"/>
            </w:tcBorders>
          </w:tcPr>
          <w:p w:rsidR="0088206B" w:rsidRPr="008841E3" w:rsidRDefault="0088206B" w:rsidP="00AA2402">
            <w:pPr>
              <w:pStyle w:val="ConsPlusNormal"/>
              <w:rPr>
                <w:rFonts w:ascii="Times New Roman" w:hAnsi="Times New Roman" w:cs="Times New Roman"/>
              </w:rPr>
            </w:pPr>
            <w:proofErr w:type="gramStart"/>
            <w:r w:rsidRPr="008841E3">
              <w:rPr>
                <w:rFonts w:ascii="Times New Roman" w:hAnsi="Times New Roman" w:cs="Times New Roman"/>
              </w:rPr>
              <w:lastRenderedPageBreak/>
              <w:t xml:space="preserve">(введено </w:t>
            </w:r>
            <w:hyperlink r:id="rId68"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roofErr w:type="gramEnd"/>
          </w:p>
          <w:p w:rsidR="0088206B" w:rsidRPr="008841E3" w:rsidRDefault="0088206B" w:rsidP="00AA2402">
            <w:pPr>
              <w:pStyle w:val="ConsPlusNormal"/>
              <w:rPr>
                <w:rFonts w:ascii="Times New Roman" w:hAnsi="Times New Roman" w:cs="Times New Roman"/>
              </w:rPr>
            </w:pPr>
            <w:r w:rsidRPr="008841E3">
              <w:rPr>
                <w:rFonts w:ascii="Times New Roman" w:hAnsi="Times New Roman" w:cs="Times New Roman"/>
              </w:rPr>
              <w:t>от 07.04.2018 N 753)</w:t>
            </w:r>
          </w:p>
        </w:tc>
      </w:tr>
    </w:tbl>
    <w:p w:rsidR="0088206B" w:rsidRPr="008841E3" w:rsidRDefault="0088206B">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200 кв. м и более</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Общественное питание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50 и более</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Рынки</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крытые розничные рынки</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объекты общественного питания, хозяйственные постройки, гаражи служебного автотранспорта, сооружения для погрузки и разгрузки автотранспорта (рампы)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Бытовое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химчистки, прачечные</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Автомойки, мастерские по ремонту автомобилей</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гостиницы</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отдельно стоящие бассейны, бани и сауны, душевые</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Дошкольное, начальное, основное и среднее общее образование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дошкольные образовательные учреждения, общеобразовательные учреждения начального, основного и среднего образования</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учебные мастерские, лабораторные корпуса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204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w:t>
            </w:r>
            <w:r w:rsidRPr="008841E3">
              <w:rPr>
                <w:rFonts w:ascii="Times New Roman" w:hAnsi="Times New Roman" w:cs="Times New Roman"/>
              </w:rPr>
              <w:lastRenderedPageBreak/>
              <w:t>площадки, бассейны</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размещение хозяйственных построек; размещение спортивных площадок, площадок для занятий физкультурой и спортом, спортивных корпусов</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спортивные корпуса, бассейны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Спорт</w:t>
            </w:r>
          </w:p>
        </w:tc>
        <w:tc>
          <w:tcPr>
            <w:tcW w:w="2041" w:type="dxa"/>
            <w:vMerge/>
          </w:tcPr>
          <w:p w:rsidR="00A5646C" w:rsidRPr="008841E3" w:rsidRDefault="00A5646C" w:rsidP="00FB541C">
            <w:pPr>
              <w:rPr>
                <w:rFonts w:ascii="Times New Roman" w:hAnsi="Times New Roman" w:cs="Times New Roman"/>
              </w:rPr>
            </w:pP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Культурное развитие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кинотеатры</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Земельные участки театрально-зрелищных предприятий, концертных организаций и коллективов филармонии</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культурно-досуговые центры</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Религиозное использование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культовые объекты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жилые дома для проживания священнослужителей и членов их семей, хозяйственные постройки, строения и сооружения вспомогательного назначения для отправления культа, 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Банковская и страховая деятельность</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отделения банков, офисы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Отдых (рекреация)</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парковые павильоны объекты </w:t>
            </w:r>
            <w:r w:rsidRPr="008841E3">
              <w:rPr>
                <w:rFonts w:ascii="Times New Roman" w:hAnsi="Times New Roman" w:cs="Times New Roman"/>
              </w:rPr>
              <w:lastRenderedPageBreak/>
              <w:t>общественного питания вместимостью менее 50 мест, культурно-досуговые центры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хозяйственные постройки, гаражи для </w:t>
            </w:r>
            <w:r w:rsidRPr="008841E3">
              <w:rPr>
                <w:rFonts w:ascii="Times New Roman" w:hAnsi="Times New Roman" w:cs="Times New Roman"/>
              </w:rPr>
              <w:lastRenderedPageBreak/>
              <w:t>служебного транспорта</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Ж-3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69"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50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размер земельного участка: </w:t>
      </w:r>
      <w:r w:rsidR="00FB541C" w:rsidRPr="00FB541C">
        <w:rPr>
          <w:rFonts w:ascii="Times New Roman" w:hAnsi="Times New Roman" w:cs="Times New Roman"/>
          <w:szCs w:val="22"/>
        </w:rPr>
        <w:t>не подлежит установлению</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w:t>
      </w:r>
      <w:r w:rsidR="00FB541C">
        <w:rPr>
          <w:rFonts w:ascii="Times New Roman" w:hAnsi="Times New Roman" w:cs="Times New Roman"/>
        </w:rPr>
        <w:t>е количество надземных этажей: 5</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минимальная высота здания: для жилых домов 10 метров, для прочих объектов капитального строительства не нормируется;</w:t>
      </w:r>
    </w:p>
    <w:p w:rsidR="00A5646C" w:rsidRPr="008841E3" w:rsidRDefault="00FB541C">
      <w:pPr>
        <w:pStyle w:val="ConsPlusNormal"/>
        <w:spacing w:before="220"/>
        <w:ind w:firstLine="540"/>
        <w:jc w:val="both"/>
        <w:rPr>
          <w:rFonts w:ascii="Times New Roman" w:hAnsi="Times New Roman" w:cs="Times New Roman"/>
        </w:rPr>
      </w:pPr>
      <w:r>
        <w:rPr>
          <w:rFonts w:ascii="Times New Roman" w:hAnsi="Times New Roman" w:cs="Times New Roman"/>
        </w:rPr>
        <w:t>- максимальная высота здания: 20</w:t>
      </w:r>
      <w:r w:rsidR="00A5646C" w:rsidRPr="008841E3">
        <w:rPr>
          <w:rFonts w:ascii="Times New Roman" w:hAnsi="Times New Roman" w:cs="Times New Roman"/>
        </w:rPr>
        <w:t xml:space="preserve">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953DCD" w:rsidRPr="008841E3">
        <w:rPr>
          <w:rFonts w:ascii="Times New Roman" w:hAnsi="Times New Roman" w:cs="Times New Roman"/>
        </w:rPr>
        <w:t>процент застройки: 40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B541C" w:rsidRDefault="00FB541C" w:rsidP="00FB541C">
      <w:pPr>
        <w:pStyle w:val="ConsPlusNormal"/>
        <w:jc w:val="both"/>
        <w:rPr>
          <w:rFonts w:ascii="Times New Roman" w:hAnsi="Times New Roman" w:cs="Times New Roman"/>
          <w:szCs w:val="22"/>
        </w:rPr>
      </w:pPr>
    </w:p>
    <w:p w:rsidR="00FB541C" w:rsidRDefault="00FB541C" w:rsidP="00FB541C">
      <w:pPr>
        <w:pStyle w:val="ConsPlusNormal"/>
        <w:ind w:firstLine="709"/>
        <w:jc w:val="both"/>
        <w:rPr>
          <w:rFonts w:ascii="Times New Roman" w:hAnsi="Times New Roman" w:cs="Times New Roman"/>
          <w:szCs w:val="22"/>
        </w:rPr>
      </w:pPr>
      <w:r w:rsidRPr="00FB541C">
        <w:rPr>
          <w:rFonts w:ascii="Times New Roman" w:hAnsi="Times New Roman" w:cs="Times New Roman"/>
          <w:szCs w:val="22"/>
        </w:rPr>
        <w:t>В случае размещения многоквартирного дома на земельном участке, расположенном в границах территории, составляющей 300 метров от береговой линии Черного моря, его максимальное количество надземных этажей составляет 4 этажа, максимальная высота здания – 16 метров</w:t>
      </w:r>
      <w:r>
        <w:rPr>
          <w:rFonts w:ascii="Times New Roman" w:hAnsi="Times New Roman" w:cs="Times New Roman"/>
          <w:szCs w:val="22"/>
        </w:rPr>
        <w:t xml:space="preserve">. </w:t>
      </w:r>
    </w:p>
    <w:p w:rsidR="00FB541C" w:rsidRPr="00FB541C" w:rsidRDefault="00FB541C" w:rsidP="00FB541C">
      <w:pPr>
        <w:pStyle w:val="ConsPlusNormal"/>
        <w:ind w:firstLine="709"/>
        <w:jc w:val="both"/>
        <w:rPr>
          <w:rFonts w:ascii="Times New Roman" w:hAnsi="Times New Roman" w:cs="Times New Roman"/>
        </w:rPr>
      </w:pPr>
      <w:r w:rsidRPr="008841E3">
        <w:rPr>
          <w:rFonts w:ascii="Times New Roman" w:hAnsi="Times New Roman" w:cs="Times New Roman"/>
        </w:rPr>
        <w:t xml:space="preserve">(введено </w:t>
      </w:r>
      <w:r w:rsidRPr="008841E3">
        <w:rPr>
          <w:rFonts w:ascii="Times New Roman" w:hAnsi="Times New Roman" w:cs="Times New Roman"/>
          <w:color w:val="0000FF"/>
        </w:rPr>
        <w:t>Решением</w:t>
      </w:r>
      <w:r w:rsidRPr="008841E3">
        <w:rPr>
          <w:rFonts w:ascii="Times New Roman" w:hAnsi="Times New Roman" w:cs="Times New Roman"/>
        </w:rPr>
        <w:t xml:space="preserve"> Думы муниципального образования город-курорт Геленджик</w:t>
      </w:r>
      <w:r>
        <w:rPr>
          <w:rFonts w:ascii="Times New Roman" w:hAnsi="Times New Roman" w:cs="Times New Roman"/>
        </w:rPr>
        <w:t xml:space="preserve"> от 30.11.2018 N 41</w:t>
      </w:r>
      <w:r w:rsidRPr="008841E3">
        <w:rPr>
          <w:rFonts w:ascii="Times New Roman" w:hAnsi="Times New Roman" w:cs="Times New Roman"/>
        </w:rPr>
        <w:t>)</w:t>
      </w:r>
    </w:p>
    <w:p w:rsidR="00FB541C" w:rsidRPr="00FB541C" w:rsidRDefault="00FB541C">
      <w:pPr>
        <w:pStyle w:val="ConsPlusNormal"/>
        <w:spacing w:before="220"/>
        <w:ind w:firstLine="540"/>
        <w:jc w:val="both"/>
        <w:rPr>
          <w:rFonts w:ascii="Times New Roman" w:hAnsi="Times New Roman" w:cs="Times New Roman"/>
          <w:szCs w:val="22"/>
        </w:rPr>
      </w:pP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Ограничения в использовании земельного участка и объектов капитального строительства отсутствуют.</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27. Градостроительный регламент зоны </w:t>
      </w:r>
      <w:proofErr w:type="spellStart"/>
      <w:r w:rsidRPr="008841E3">
        <w:rPr>
          <w:rFonts w:ascii="Times New Roman" w:hAnsi="Times New Roman" w:cs="Times New Roman"/>
        </w:rPr>
        <w:t>среднеэтажной</w:t>
      </w:r>
      <w:proofErr w:type="spellEnd"/>
      <w:r w:rsidRPr="008841E3">
        <w:rPr>
          <w:rFonts w:ascii="Times New Roman" w:hAnsi="Times New Roman" w:cs="Times New Roman"/>
        </w:rPr>
        <w:t xml:space="preserve"> жилой застройки</w:t>
      </w:r>
      <w:r w:rsidR="00AE17A1" w:rsidRPr="008841E3">
        <w:rPr>
          <w:rFonts w:ascii="Times New Roman" w:hAnsi="Times New Roman" w:cs="Times New Roman"/>
        </w:rPr>
        <w:t xml:space="preserve"> с возможностью строительства многоквартирных домов до 5 надземных этажей</w:t>
      </w:r>
      <w:r w:rsidRPr="008841E3">
        <w:rPr>
          <w:rFonts w:ascii="Times New Roman" w:hAnsi="Times New Roman" w:cs="Times New Roman"/>
        </w:rPr>
        <w:t xml:space="preserve"> (Ж-4)</w:t>
      </w:r>
    </w:p>
    <w:p w:rsidR="00AE17A1" w:rsidRPr="008841E3" w:rsidRDefault="00AE17A1" w:rsidP="00AE17A1">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70"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FB541C">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Merge w:val="restart"/>
            <w:vAlign w:val="center"/>
          </w:tcPr>
          <w:p w:rsidR="00A5646C" w:rsidRPr="008841E3" w:rsidRDefault="00A5646C" w:rsidP="00FB541C">
            <w:pPr>
              <w:pStyle w:val="ConsPlusNormal"/>
              <w:ind w:firstLine="283"/>
              <w:rPr>
                <w:rFonts w:ascii="Times New Roman" w:hAnsi="Times New Roman" w:cs="Times New Roman"/>
              </w:rPr>
            </w:pPr>
            <w:proofErr w:type="spellStart"/>
            <w:r w:rsidRPr="008841E3">
              <w:rPr>
                <w:rFonts w:ascii="Times New Roman" w:hAnsi="Times New Roman" w:cs="Times New Roman"/>
              </w:rPr>
              <w:t>Среднеэтажная</w:t>
            </w:r>
            <w:proofErr w:type="spellEnd"/>
            <w:r w:rsidRPr="008841E3">
              <w:rPr>
                <w:rFonts w:ascii="Times New Roman" w:hAnsi="Times New Roman" w:cs="Times New Roman"/>
              </w:rPr>
              <w:t xml:space="preserve"> жилая застройка</w:t>
            </w:r>
          </w:p>
        </w:tc>
        <w:tc>
          <w:tcPr>
            <w:tcW w:w="2041" w:type="dxa"/>
            <w:vAlign w:val="center"/>
          </w:tcPr>
          <w:p w:rsidR="00A5646C" w:rsidRPr="008841E3" w:rsidRDefault="00A5646C" w:rsidP="00FB541C">
            <w:pPr>
              <w:pStyle w:val="ConsPlusNormal"/>
              <w:ind w:firstLine="283"/>
              <w:rPr>
                <w:rFonts w:ascii="Times New Roman" w:hAnsi="Times New Roman" w:cs="Times New Roman"/>
              </w:rPr>
            </w:pPr>
            <w:proofErr w:type="spellStart"/>
            <w:r w:rsidRPr="008841E3">
              <w:rPr>
                <w:rFonts w:ascii="Times New Roman" w:hAnsi="Times New Roman" w:cs="Times New Roman"/>
              </w:rPr>
              <w:t>среднеэтажные</w:t>
            </w:r>
            <w:proofErr w:type="spellEnd"/>
            <w:r w:rsidRPr="008841E3">
              <w:rPr>
                <w:rFonts w:ascii="Times New Roman" w:hAnsi="Times New Roman" w:cs="Times New Roman"/>
              </w:rPr>
              <w:t xml:space="preserve"> многоквартирные дома</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дворовых площадок; размещение беседок, отдельно стоящих навесов и веранд, размещение блокированных гаражей для хранения автотранспорта владельцев квартир</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отдельно стоящие беседки, навесы и веранды, блокированные гаражи для хранения автотранспорта владельцев квартир</w:t>
            </w:r>
          </w:p>
        </w:tc>
      </w:tr>
      <w:tr w:rsidR="00A5646C" w:rsidRPr="008841E3">
        <w:tc>
          <w:tcPr>
            <w:tcW w:w="2381" w:type="dxa"/>
            <w:vMerge/>
          </w:tcPr>
          <w:p w:rsidR="00A5646C" w:rsidRPr="008841E3" w:rsidRDefault="00A5646C" w:rsidP="00FB541C">
            <w:pPr>
              <w:rPr>
                <w:rFonts w:ascii="Times New Roman" w:hAnsi="Times New Roman" w:cs="Times New Roman"/>
              </w:rPr>
            </w:pP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блокированные </w:t>
            </w:r>
            <w:proofErr w:type="spellStart"/>
            <w:r w:rsidRPr="008841E3">
              <w:rPr>
                <w:rFonts w:ascii="Times New Roman" w:hAnsi="Times New Roman" w:cs="Times New Roman"/>
              </w:rPr>
              <w:t>среднеэтажные</w:t>
            </w:r>
            <w:proofErr w:type="spellEnd"/>
            <w:r w:rsidRPr="008841E3">
              <w:rPr>
                <w:rFonts w:ascii="Times New Roman" w:hAnsi="Times New Roman" w:cs="Times New Roman"/>
              </w:rPr>
              <w:t xml:space="preserve"> жилые дома</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автостоянки и гаражи для хранения индивидуального автотранспорта</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объекты розничной торговли </w:t>
            </w:r>
            <w:r w:rsidRPr="008841E3">
              <w:rPr>
                <w:rFonts w:ascii="Times New Roman" w:hAnsi="Times New Roman" w:cs="Times New Roman"/>
              </w:rPr>
              <w:lastRenderedPageBreak/>
              <w:t>с площадью торгового зала менее 100 кв. м</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хозяйственных построек, размещение хозяйственных </w:t>
            </w:r>
            <w:r w:rsidRPr="008841E3">
              <w:rPr>
                <w:rFonts w:ascii="Times New Roman" w:hAnsi="Times New Roman" w:cs="Times New Roman"/>
              </w:rPr>
              <w:lastRenderedPageBreak/>
              <w:t>построек; размещение открытых плескательных бассейнов, площадок для занятий физкультурой и спортом</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сооружения для погрузки </w:t>
            </w:r>
            <w:r w:rsidRPr="008841E3">
              <w:rPr>
                <w:rFonts w:ascii="Times New Roman" w:hAnsi="Times New Roman" w:cs="Times New Roman"/>
              </w:rPr>
              <w:lastRenderedPageBreak/>
              <w:t>автомобилей (рампы), хозяйственные постройки, сооружения для погрузки автомобилей (рампы) бассейны крытые, отдельно стоящие спортивные залы</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Общественное питание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менее 30</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мелкого бытового ремонта мастерские по ремонту бытовой техники приемные пункты химчисток и прачечных, бани, сауны, фитнес-центры, парикмахерские</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Предпринимательство</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фотоателье, фотолаборатории, объекты по предоставлению услуг по прокату техники</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гостиницы вместимостью не более 30 мест</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w:t>
            </w:r>
            <w:r w:rsidRPr="008841E3">
              <w:rPr>
                <w:rFonts w:ascii="Times New Roman" w:hAnsi="Times New Roman" w:cs="Times New Roman"/>
              </w:rPr>
              <w:lastRenderedPageBreak/>
              <w:t>инвентаря, погребов, кладовых, дровяников площадью до 40 кв. 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w:t>
            </w:r>
            <w:r w:rsidRPr="008841E3">
              <w:rPr>
                <w:rFonts w:ascii="Times New Roman" w:hAnsi="Times New Roman" w:cs="Times New Roman"/>
              </w:rPr>
              <w:lastRenderedPageBreak/>
              <w:t>фильтрующим колодцем), летние кухни</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Обеспечение научной деятельности</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научных и научно-исследовательских организаций без производственной базы</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Здравоохранение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амбулаторно-поликлинические учреждения, аптечные учреждения, медицинские кабинеты</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лабораторий, прачечных, пищеблоков, столовых, гаражей служебного и специального автотранспорта</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 прачечные, пищеблоки, столовые</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Общественное управление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органов управления</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Социальное обслуживание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объекты для предоставления </w:t>
            </w:r>
            <w:r w:rsidRPr="008841E3">
              <w:rPr>
                <w:rFonts w:ascii="Times New Roman" w:hAnsi="Times New Roman" w:cs="Times New Roman"/>
              </w:rPr>
              <w:lastRenderedPageBreak/>
              <w:t>социальных услуг, отделения почтовой связи, иные учреждения организаций почтовой связи</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Спорт</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народные музеи с производством изделий народного творчества, клубы, библиотеки</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Образование и просвещение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учреждения дополнительного образования детей и взрослых</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Коммунальное обслуживание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административно-бытовые корпуса предприятий и организаций, оказывающих услуги в жилищно-коммунальном секторе</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w:t>
            </w:r>
          </w:p>
        </w:tc>
      </w:tr>
      <w:tr w:rsidR="00A5646C" w:rsidRPr="008841E3">
        <w:tblPrEx>
          <w:tblBorders>
            <w:insideH w:val="nil"/>
          </w:tblBorders>
        </w:tblPrEx>
        <w:tc>
          <w:tcPr>
            <w:tcW w:w="238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Земельные участки для размещения объектов инженерной </w:t>
            </w:r>
            <w:r w:rsidRPr="008841E3">
              <w:rPr>
                <w:rFonts w:ascii="Times New Roman" w:hAnsi="Times New Roman" w:cs="Times New Roman"/>
              </w:rPr>
              <w:lastRenderedPageBreak/>
              <w:t>инфраструктуры</w:t>
            </w:r>
          </w:p>
        </w:tc>
        <w:tc>
          <w:tcPr>
            <w:tcW w:w="204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объекты инженерной инфраструктуры</w:t>
            </w:r>
          </w:p>
        </w:tc>
        <w:tc>
          <w:tcPr>
            <w:tcW w:w="3742"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11225" w:type="dxa"/>
            <w:gridSpan w:val="4"/>
            <w:tcBorders>
              <w:top w:val="nil"/>
            </w:tcBorders>
          </w:tcPr>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lastRenderedPageBreak/>
              <w:t xml:space="preserve">(введено </w:t>
            </w:r>
            <w:hyperlink r:id="rId71"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t>от 03.07.2017 N 616)</w:t>
            </w:r>
          </w:p>
        </w:tc>
      </w:tr>
      <w:tr w:rsidR="00A5646C" w:rsidRPr="008841E3">
        <w:tblPrEx>
          <w:tblBorders>
            <w:insideH w:val="nil"/>
          </w:tblBorders>
        </w:tblPrEx>
        <w:tc>
          <w:tcPr>
            <w:tcW w:w="238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t xml:space="preserve">(введено </w:t>
            </w:r>
            <w:hyperlink r:id="rId7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100 кв. м и более</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Общественное питание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30 и более</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Рынки</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крытые розничные рынки, торговые павильоны</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объекты общественного питания, хозяйственные постройки, гаражи служебного автотранспорта, сооружения для погрузки и разгрузки автотранспорта (рампы)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химчистки, прачечные</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автомойки, мастерские по ремонту автомобилей</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гостиницы вместимостью более 30 мест</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отдельно стоящие бассейны, бани и сауны, душевые</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Дошкольное, начальное, основное и среднее общее образование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дошкольные образовательные учреждения, общеобразовательные учреждения начального, основного и среднего образования</w:t>
            </w:r>
          </w:p>
        </w:tc>
        <w:tc>
          <w:tcPr>
            <w:tcW w:w="3742" w:type="dxa"/>
            <w:vAlign w:val="center"/>
          </w:tcPr>
          <w:p w:rsidR="00A5646C" w:rsidRPr="008841E3" w:rsidRDefault="00A5646C" w:rsidP="00FB541C">
            <w:pPr>
              <w:pStyle w:val="ConsPlusNormal"/>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учебные мастерские, лабораторные корпуса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Ветеринарное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ветеринарные лечебницы для мелких домашних животных</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строения для содержания животных</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Спорт</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автотранспорта; размещение спортивных площадок, площадок для занятий физкультурой и спортом, спортивных корпусов</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спортивные корпуса, бассейны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кинотеатры</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tc>
          <w:tcPr>
            <w:tcW w:w="2381" w:type="dxa"/>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Земельные участки театрально-зрелищных </w:t>
            </w:r>
            <w:r w:rsidRPr="008841E3">
              <w:rPr>
                <w:rFonts w:ascii="Times New Roman" w:hAnsi="Times New Roman" w:cs="Times New Roman"/>
              </w:rPr>
              <w:lastRenderedPageBreak/>
              <w:t>предприятий, концертных организаций и коллективов филармонии</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культурно-досуговые центры</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Религиозное использование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культовые объекты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при культовых объектах жилых домов для проживания священнослужителей и членов их семей, трудовой деятельности в монастырях и благотворительных учреждениях</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жилые дома для проживания священнослужителей и членов их семей, хозяйственные постройки, строения и сооружения вспомогательного назначения для отправления культа, здания для проживания и трудовой деятельности монашествующих, здания для размещения благотворительных учреждений, в т.ч. производственного назначения, не требующих установления санитарно-защитных зон</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Банковская и страховая деятельность</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отделения банков, офисы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автотранспорта</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Отдых (рекреация)</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парковые павильоны, объекты общественного питания вместимостью менее 30 мест, культурно-</w:t>
            </w:r>
            <w:r w:rsidRPr="008841E3">
              <w:rPr>
                <w:rFonts w:ascii="Times New Roman" w:hAnsi="Times New Roman" w:cs="Times New Roman"/>
              </w:rPr>
              <w:lastRenderedPageBreak/>
              <w:t>досуговые центры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Ж-4 установлены следующие предельные параметры разрешенного строительства, реконструкции объектов капитального строительства в соответствии с </w:t>
      </w:r>
      <w:hyperlink r:id="rId73"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5;</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20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953DCD" w:rsidRPr="008841E3">
        <w:rPr>
          <w:rFonts w:ascii="Times New Roman" w:hAnsi="Times New Roman" w:cs="Times New Roman"/>
        </w:rPr>
        <w:t>процент застройки: 40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B541C" w:rsidRDefault="00FB541C" w:rsidP="00FB541C">
      <w:pPr>
        <w:pStyle w:val="ConsPlusNormal"/>
        <w:ind w:firstLine="709"/>
        <w:jc w:val="both"/>
        <w:rPr>
          <w:rFonts w:ascii="Times New Roman" w:hAnsi="Times New Roman" w:cs="Times New Roman"/>
          <w:szCs w:val="22"/>
        </w:rPr>
      </w:pPr>
    </w:p>
    <w:p w:rsidR="00FB541C" w:rsidRDefault="00FB541C" w:rsidP="00FB541C">
      <w:pPr>
        <w:pStyle w:val="ConsPlusNormal"/>
        <w:ind w:firstLine="709"/>
        <w:jc w:val="both"/>
        <w:rPr>
          <w:rFonts w:ascii="Times New Roman" w:hAnsi="Times New Roman" w:cs="Times New Roman"/>
          <w:szCs w:val="22"/>
        </w:rPr>
      </w:pPr>
      <w:r w:rsidRPr="00FB541C">
        <w:rPr>
          <w:rFonts w:ascii="Times New Roman" w:hAnsi="Times New Roman" w:cs="Times New Roman"/>
          <w:szCs w:val="22"/>
        </w:rPr>
        <w:t>В случае размещения многоквартирного дома на земельном участке, расположенном в границах территории, составляющей 300 метров от береговой линии Черного моря, его максимальное количество надземных этажей составляет 4 этажа, максимальная высота здания – 16 метров</w:t>
      </w:r>
      <w:r>
        <w:rPr>
          <w:rFonts w:ascii="Times New Roman" w:hAnsi="Times New Roman" w:cs="Times New Roman"/>
          <w:szCs w:val="22"/>
        </w:rPr>
        <w:t xml:space="preserve">. </w:t>
      </w:r>
    </w:p>
    <w:p w:rsidR="00FB541C" w:rsidRPr="008841E3" w:rsidRDefault="00FB541C" w:rsidP="00FB541C">
      <w:pPr>
        <w:pStyle w:val="ConsPlusNormal"/>
        <w:ind w:firstLine="709"/>
        <w:jc w:val="both"/>
        <w:rPr>
          <w:rFonts w:ascii="Times New Roman" w:hAnsi="Times New Roman" w:cs="Times New Roman"/>
        </w:rPr>
      </w:pPr>
      <w:r w:rsidRPr="008841E3">
        <w:rPr>
          <w:rFonts w:ascii="Times New Roman" w:hAnsi="Times New Roman" w:cs="Times New Roman"/>
        </w:rPr>
        <w:t xml:space="preserve">(введено </w:t>
      </w:r>
      <w:r w:rsidRPr="008841E3">
        <w:rPr>
          <w:rFonts w:ascii="Times New Roman" w:hAnsi="Times New Roman" w:cs="Times New Roman"/>
          <w:color w:val="0000FF"/>
        </w:rPr>
        <w:t>Решением</w:t>
      </w:r>
      <w:r w:rsidRPr="008841E3">
        <w:rPr>
          <w:rFonts w:ascii="Times New Roman" w:hAnsi="Times New Roman" w:cs="Times New Roman"/>
        </w:rPr>
        <w:t xml:space="preserve"> Думы муниципального образования город-курорт Геленджик</w:t>
      </w:r>
      <w:r>
        <w:rPr>
          <w:rFonts w:ascii="Times New Roman" w:hAnsi="Times New Roman" w:cs="Times New Roman"/>
        </w:rPr>
        <w:t xml:space="preserve"> от 30.11.2018 N 41</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28. Градостроительный регламент зоны малоэтажной жилой застройки</w:t>
      </w:r>
      <w:r w:rsidR="00AE17A1" w:rsidRPr="008841E3">
        <w:rPr>
          <w:rFonts w:ascii="Times New Roman" w:hAnsi="Times New Roman" w:cs="Times New Roman"/>
        </w:rPr>
        <w:t xml:space="preserve"> с возможностью строительства малоэтажных многоквартирных домов</w:t>
      </w:r>
      <w:r w:rsidRPr="008841E3">
        <w:rPr>
          <w:rFonts w:ascii="Times New Roman" w:hAnsi="Times New Roman" w:cs="Times New Roman"/>
        </w:rPr>
        <w:t xml:space="preserve"> (Ж-5)</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74"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w:t>
      </w:r>
      <w:r w:rsidR="00FB541C">
        <w:rPr>
          <w:rFonts w:ascii="Times New Roman" w:hAnsi="Times New Roman" w:cs="Times New Roman"/>
        </w:rPr>
        <w:t>30</w:t>
      </w:r>
      <w:r w:rsidRPr="008841E3">
        <w:rPr>
          <w:rFonts w:ascii="Times New Roman" w:hAnsi="Times New Roman" w:cs="Times New Roman"/>
        </w:rPr>
        <w:t>.</w:t>
      </w:r>
      <w:r w:rsidR="00FB541C">
        <w:rPr>
          <w:rFonts w:ascii="Times New Roman" w:hAnsi="Times New Roman" w:cs="Times New Roman"/>
        </w:rPr>
        <w:t>11</w:t>
      </w:r>
      <w:r w:rsidRPr="008841E3">
        <w:rPr>
          <w:rFonts w:ascii="Times New Roman" w:hAnsi="Times New Roman" w:cs="Times New Roman"/>
        </w:rPr>
        <w:t>.201</w:t>
      </w:r>
      <w:r w:rsidR="00AE17A1" w:rsidRPr="008841E3">
        <w:rPr>
          <w:rFonts w:ascii="Times New Roman" w:hAnsi="Times New Roman" w:cs="Times New Roman"/>
        </w:rPr>
        <w:t>8</w:t>
      </w:r>
      <w:r w:rsidRPr="008841E3">
        <w:rPr>
          <w:rFonts w:ascii="Times New Roman" w:hAnsi="Times New Roman" w:cs="Times New Roman"/>
        </w:rPr>
        <w:t xml:space="preserve"> N </w:t>
      </w:r>
      <w:r w:rsidR="00FB541C">
        <w:rPr>
          <w:rFonts w:ascii="Times New Roman" w:hAnsi="Times New Roman" w:cs="Times New Roman"/>
        </w:rPr>
        <w:t>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Основные виды разрешенного </w:t>
            </w:r>
            <w:r w:rsidRPr="008841E3">
              <w:rPr>
                <w:rFonts w:ascii="Times New Roman" w:hAnsi="Times New Roman" w:cs="Times New Roman"/>
              </w:rPr>
              <w:lastRenderedPageBreak/>
              <w:t>использования земельных участков</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Основные виды разрешенного </w:t>
            </w:r>
            <w:r w:rsidRPr="008841E3">
              <w:rPr>
                <w:rFonts w:ascii="Times New Roman" w:hAnsi="Times New Roman" w:cs="Times New Roman"/>
              </w:rPr>
              <w:lastRenderedPageBreak/>
              <w:t>использования объектов капитального строительства</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Вспомогательные виды разрешенного использования </w:t>
            </w:r>
            <w:r w:rsidRPr="008841E3">
              <w:rPr>
                <w:rFonts w:ascii="Times New Roman" w:hAnsi="Times New Roman" w:cs="Times New Roman"/>
              </w:rPr>
              <w:lastRenderedPageBreak/>
              <w:t>земельных участков</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Вспомогательные виды разрешенного использования </w:t>
            </w:r>
            <w:r w:rsidRPr="008841E3">
              <w:rPr>
                <w:rFonts w:ascii="Times New Roman" w:hAnsi="Times New Roman" w:cs="Times New Roman"/>
              </w:rPr>
              <w:lastRenderedPageBreak/>
              <w:t>объектов капитального строительства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1</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Малоэтажная многоквартирная жилая застройка</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малоэтажные многоквартирные дома</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дворовых площадок, беседок, отдельно стоящих навесов и веранд, размещение блокированных гаражей для хранения автотранспорта владельцев квартир</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отдельно стоящие беседки, навесы и веранды, блокированные гаражи для хранения автотранспорта владельцев квартир</w:t>
            </w:r>
          </w:p>
        </w:tc>
      </w:tr>
      <w:tr w:rsidR="00A5646C" w:rsidRPr="008841E3">
        <w:tc>
          <w:tcPr>
            <w:tcW w:w="2381" w:type="dxa"/>
            <w:vMerge/>
          </w:tcPr>
          <w:p w:rsidR="00A5646C" w:rsidRPr="008841E3" w:rsidRDefault="00A5646C" w:rsidP="00FB541C">
            <w:pPr>
              <w:rPr>
                <w:rFonts w:ascii="Times New Roman" w:hAnsi="Times New Roman" w:cs="Times New Roman"/>
              </w:rPr>
            </w:pP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блокированные малоэтажные многоквартирные дома</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автостоянки и гаражи для хранения индивидуального автотранспорта</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менее 100 кв. м</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3</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Общественное питание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менее 30</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 бассейны крытые, отдельно стоящие спортивные залы</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объекты мелкого бытового ремонта, </w:t>
            </w:r>
            <w:r w:rsidRPr="008841E3">
              <w:rPr>
                <w:rFonts w:ascii="Times New Roman" w:hAnsi="Times New Roman" w:cs="Times New Roman"/>
              </w:rPr>
              <w:lastRenderedPageBreak/>
              <w:t>мастерские по ремонту бытовой техники приемные пункты химчисток и прачечных, бани, сауны, фитнес-центры, парикмахерские</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хозяйственных построек, размещение открытых </w:t>
            </w:r>
            <w:r w:rsidRPr="008841E3">
              <w:rPr>
                <w:rFonts w:ascii="Times New Roman" w:hAnsi="Times New Roman" w:cs="Times New Roman"/>
              </w:rPr>
              <w:lastRenderedPageBreak/>
              <w:t>плескательных бассейнов, площадок для занятий физкультурой и спортом</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сооружения для погрузки </w:t>
            </w:r>
            <w:r w:rsidRPr="008841E3">
              <w:rPr>
                <w:rFonts w:ascii="Times New Roman" w:hAnsi="Times New Roman" w:cs="Times New Roman"/>
              </w:rPr>
              <w:lastRenderedPageBreak/>
              <w:t>автомобилей (рампы), бассейны крытые, отдельно стоящие спортивные залы</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Предпринимательство</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фотоателье, фотолаборатории, объекты по предоставлению услуг по прокату техники</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гостиницы вместимостью не более 30 мест</w:t>
            </w:r>
          </w:p>
        </w:tc>
        <w:tc>
          <w:tcPr>
            <w:tcW w:w="3742" w:type="dxa"/>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погребов, кладовых, дровяников площадью до 40 кв. 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объекты научных и научно-исследовательских организаций без </w:t>
            </w:r>
            <w:r w:rsidRPr="008841E3">
              <w:rPr>
                <w:rFonts w:ascii="Times New Roman" w:hAnsi="Times New Roman" w:cs="Times New Roman"/>
              </w:rPr>
              <w:lastRenderedPageBreak/>
              <w:t>производственной базы</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хозяйственных построек; размещение лабораторий, прачечных, пищеблоков, столовых, гаражей служебного и специального </w:t>
            </w:r>
            <w:r w:rsidRPr="008841E3">
              <w:rPr>
                <w:rFonts w:ascii="Times New Roman" w:hAnsi="Times New Roman" w:cs="Times New Roman"/>
              </w:rPr>
              <w:lastRenderedPageBreak/>
              <w:t>автотранспорта</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гаражи служебного автотранспорта, лабораторные корпуса, прачечные, </w:t>
            </w:r>
            <w:r w:rsidRPr="008841E3">
              <w:rPr>
                <w:rFonts w:ascii="Times New Roman" w:hAnsi="Times New Roman" w:cs="Times New Roman"/>
              </w:rPr>
              <w:lastRenderedPageBreak/>
              <w:t>пищеблоки, столовые</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Здравоохранение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амбулаторно-поликлинические учреждения, аптечные учреждения, медицинские кабинеты</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Общественное управление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органов управления</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Социальное обслуживание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для предоставления социальных услуг</w:t>
            </w:r>
          </w:p>
        </w:tc>
        <w:tc>
          <w:tcPr>
            <w:tcW w:w="3742"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Спорт</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 xml:space="preserve">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народные музеи с производством изделий народного творчества, клубы, библиотеки</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учебные мастерские, лабораторные корпуса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lastRenderedPageBreak/>
              <w:t>Образование и просвещение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учреждения дополнительного образования детей и взрослых</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w:t>
            </w:r>
          </w:p>
        </w:tc>
      </w:tr>
      <w:tr w:rsidR="00A5646C" w:rsidRPr="008841E3">
        <w:tc>
          <w:tcPr>
            <w:tcW w:w="238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Дошкольное, начальное, основное и среднее общее образование</w:t>
            </w:r>
          </w:p>
        </w:tc>
        <w:tc>
          <w:tcPr>
            <w:tcW w:w="204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дошкольные образовательные учреждения, общеобразовательные учреждения начального, основного и среднего образования</w:t>
            </w:r>
          </w:p>
        </w:tc>
        <w:tc>
          <w:tcPr>
            <w:tcW w:w="3742"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tblPrEx>
          <w:tblBorders>
            <w:insideH w:val="nil"/>
          </w:tblBorders>
        </w:tblPrEx>
        <w:tc>
          <w:tcPr>
            <w:tcW w:w="238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204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11225" w:type="dxa"/>
            <w:gridSpan w:val="4"/>
            <w:tcBorders>
              <w:top w:val="nil"/>
            </w:tcBorders>
          </w:tcPr>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t xml:space="preserve">(введено </w:t>
            </w:r>
            <w:hyperlink r:id="rId7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t>от 03.07.2017 N 616)</w:t>
            </w:r>
          </w:p>
        </w:tc>
      </w:tr>
      <w:tr w:rsidR="00A5646C" w:rsidRPr="008841E3">
        <w:tblPrEx>
          <w:tblBorders>
            <w:insideH w:val="nil"/>
          </w:tblBorders>
        </w:tblPrEx>
        <w:tc>
          <w:tcPr>
            <w:tcW w:w="238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FB541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t xml:space="preserve">(введено </w:t>
            </w:r>
            <w:hyperlink r:id="rId76"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FB541C">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100 кв. м и более</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Общественное питание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30 и более</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Рынки</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крытые розничные рынки, торговые павильоны</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сооружения для погрузки и разгрузки автотранспорта (рампы)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химчистки, прачечные</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автомойки, мастерские по ремонту </w:t>
            </w:r>
            <w:r w:rsidRPr="008841E3">
              <w:rPr>
                <w:rFonts w:ascii="Times New Roman" w:hAnsi="Times New Roman" w:cs="Times New Roman"/>
              </w:rPr>
              <w:lastRenderedPageBreak/>
              <w:t>автомобилей</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Гостиничное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гостиницы вместимостью более 30 мест</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отдельно стоящие бассейны, бани и сауны, душевые</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Ветеринарное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ветеринарные лечебницы для мелких домашних животных</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строения для содержания животных</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Спорт</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 объекты капитального строительства для размещения образовательных учреждений и научных организаций в области физической культуры и спорта, </w:t>
            </w:r>
            <w:r w:rsidRPr="008841E3">
              <w:rPr>
                <w:rFonts w:ascii="Times New Roman" w:hAnsi="Times New Roman" w:cs="Times New Roman"/>
              </w:rPr>
              <w:lastRenderedPageBreak/>
              <w:t>спортивные корпуса, спортивные площадки, бассейны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размещение хозяйственных построек; гаражей служебного автотранспорта; размещение спортивных площадок, площадок для занятий физкультурой и спортом, спортивных корпусов</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спортивные корпуса, бассейны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Культурное развитие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кинотеатры</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хозяйственных построек, размещение при культовых объектах жилых домов для проживания священнослужителей и членов их семей, трудовой деятельности в монастырях и благотворительных учреждениях</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Земельные участки театрально-зрелищных предприятий, концертных организаций и коллективов филармонии</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культурно-досуговые центры</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Религиозное использование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культовые объекты</w:t>
            </w:r>
          </w:p>
        </w:tc>
        <w:tc>
          <w:tcPr>
            <w:tcW w:w="3742" w:type="dxa"/>
            <w:vMerge/>
          </w:tcPr>
          <w:p w:rsidR="00A5646C" w:rsidRPr="008841E3" w:rsidRDefault="00A5646C" w:rsidP="00FB541C">
            <w:pPr>
              <w:rPr>
                <w:rFonts w:ascii="Times New Roman" w:hAnsi="Times New Roman" w:cs="Times New Roman"/>
              </w:rPr>
            </w:pP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жилые дома для проживания священнослужителей и членов их семей, хозяйственные постройки, строения и сооружения вспомогательного назначения для отправления культа, здания для проживания и трудовой деятельности монашествующих, 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Банковская и страховая деятельность</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отделения банков, офисы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Отдых (рекреация)</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парковые павильоны, объекты общественного питания вместимостью менее 30 мест, культурно-досуговые центры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Ж-5 установлены следующие предельные параметры разрешенного строительства, реконструкции объектов капитального строительства в соответствии с </w:t>
      </w:r>
      <w:hyperlink r:id="rId77"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w:t>
      </w:r>
      <w:r w:rsidR="00FB541C">
        <w:rPr>
          <w:rFonts w:ascii="Times New Roman" w:hAnsi="Times New Roman" w:cs="Times New Roman"/>
        </w:rPr>
        <w:t>ный размер земельного участка: 1</w:t>
      </w:r>
      <w:r w:rsidRPr="008841E3">
        <w:rPr>
          <w:rFonts w:ascii="Times New Roman" w:hAnsi="Times New Roman" w:cs="Times New Roman"/>
        </w:rPr>
        <w:t>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размер земельного участка: </w:t>
      </w:r>
      <w:r w:rsidR="00FB541C" w:rsidRPr="00FB541C">
        <w:rPr>
          <w:rFonts w:ascii="Times New Roman" w:hAnsi="Times New Roman" w:cs="Times New Roman"/>
          <w:szCs w:val="22"/>
        </w:rPr>
        <w:t>не подлежит установлению</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14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953DCD" w:rsidRPr="008841E3">
        <w:rPr>
          <w:rFonts w:ascii="Times New Roman" w:hAnsi="Times New Roman" w:cs="Times New Roman"/>
        </w:rPr>
        <w:t>процент застройки: 40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отделяющей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29. Градостроительный регламент зоны общественно-деловой застройки (ОД)</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78"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FB541C">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открытых плескательных бассейнов, площадок для занятий физкультурой и спортом</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 хозяйственные постройки, бассейны крытые</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Общественное питание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мелкого бытового ремонта, приемные пункты химчисток и прачечных, бани, сауны, фитнес-центры, парикмахерские</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Предпринимательство</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фотоателье, фотолаборатории, объекты по предоставлению услуг по прокату техники</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гостиницы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размещение отдельно стоящих бань и саун, в т.ч. с пристроенными </w:t>
            </w:r>
            <w:r w:rsidRPr="008841E3">
              <w:rPr>
                <w:rFonts w:ascii="Times New Roman" w:hAnsi="Times New Roman" w:cs="Times New Roman"/>
              </w:rPr>
              <w:lastRenderedPageBreak/>
              <w:t>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 xml:space="preserve">хозяйственные постройки, гаражи, отдельно </w:t>
            </w:r>
            <w:r w:rsidRPr="008841E3">
              <w:rPr>
                <w:rFonts w:ascii="Times New Roman" w:hAnsi="Times New Roman" w:cs="Times New Roman"/>
              </w:rPr>
              <w:lastRenderedPageBreak/>
              <w:t>стоящие бассейны, бани и сауны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Дошкольное, начальное, основное и среднее общее образование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дошкольные образовательные учреждения. общеобразовательные учреждения начального, основного и среднего образования</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в т.ч. с мастерскими, учебные мастерские, лабораторные корпуса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научных и научно-исследовательских организаций без производственной базы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Здравоохранение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амбулаторно-поликлинические учреждения, медицинские центры, в т.ч. научно-практические учреждения охраны материнства и детства, учреждения здравоохранения по </w:t>
            </w:r>
            <w:r w:rsidRPr="008841E3">
              <w:rPr>
                <w:rFonts w:ascii="Times New Roman" w:hAnsi="Times New Roman" w:cs="Times New Roman"/>
              </w:rPr>
              <w:lastRenderedPageBreak/>
              <w:t>надзору в сфере защиты прав потребителей и благополучия человека (кроме противочумных и дезинфекционных центров (станций), аптечные учреждения, медицинские кабинеты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размещение хозяйственных построек; размещение лабораторий, прачечных, пищеблоков, столовых, гаражей служебного и специального автотранспорта</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 прачечные, пищеблоки, столовые</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Общественное управление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административные здания для размещения органов управления</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Социальное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для предоставления социальных услуг, клубы, библиотеки, отделения почтовой связи, иные учреждения организаций почтовой связи</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Спорт</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учебные </w:t>
            </w:r>
            <w:r w:rsidRPr="008841E3">
              <w:rPr>
                <w:rFonts w:ascii="Times New Roman" w:hAnsi="Times New Roman" w:cs="Times New Roman"/>
              </w:rPr>
              <w:lastRenderedPageBreak/>
              <w:t xml:space="preserve">корпуса специализированных спортивных учебных учреждений, 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 xml:space="preserve">размещение хозяйственных </w:t>
            </w:r>
            <w:r w:rsidRPr="008841E3">
              <w:rPr>
                <w:rFonts w:ascii="Times New Roman" w:hAnsi="Times New Roman" w:cs="Times New Roman"/>
              </w:rPr>
              <w:lastRenderedPageBreak/>
              <w:t>построек; размещение гаражей служебного и специального автотранспорта</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 xml:space="preserve">хозяйственные </w:t>
            </w:r>
            <w:r w:rsidRPr="008841E3">
              <w:rPr>
                <w:rFonts w:ascii="Times New Roman" w:hAnsi="Times New Roman" w:cs="Times New Roman"/>
              </w:rPr>
              <w:lastRenderedPageBreak/>
              <w:t>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Культурное развитие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кинотеатры культурно-досуговые центры, дворцы и дома культуры, дельфинарии, музеи</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Образование и просвещение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 xml:space="preserve">учреждения дополнительного образования детей и </w:t>
            </w:r>
            <w:r w:rsidRPr="008841E3">
              <w:rPr>
                <w:rFonts w:ascii="Times New Roman" w:hAnsi="Times New Roman" w:cs="Times New Roman"/>
              </w:rPr>
              <w:lastRenderedPageBreak/>
              <w:t>взрослых</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lastRenderedPageBreak/>
              <w:t>Банковская и страховая деятельность</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офисы и банки</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Коммунальное обслуживание</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административно-бытовые корпуса предприятий и организаций, оказывающих услуги в жилищно-коммунальном секторе</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для служебного транспорта</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Водный транспорт</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морской вокзал</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гаражей для служебного транспорта</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гаражи для служебного транспорта</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Автомобильный транспорт</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автовокзалы и автостанции</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Земельные участки для размещения многофункционального административно-торгового комплекса</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многофункциональный административно-торговый комплекс</w:t>
            </w:r>
          </w:p>
        </w:tc>
        <w:tc>
          <w:tcPr>
            <w:tcW w:w="3742"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vMerge/>
          </w:tcPr>
          <w:p w:rsidR="00A5646C" w:rsidRPr="008841E3" w:rsidRDefault="00A5646C" w:rsidP="00FB541C">
            <w:pPr>
              <w:rPr>
                <w:rFonts w:ascii="Times New Roman" w:hAnsi="Times New Roman" w:cs="Times New Roman"/>
              </w:rPr>
            </w:pPr>
          </w:p>
        </w:tc>
        <w:tc>
          <w:tcPr>
            <w:tcW w:w="3061" w:type="dxa"/>
            <w:vMerge/>
          </w:tcPr>
          <w:p w:rsidR="00A5646C" w:rsidRPr="008841E3" w:rsidRDefault="00A5646C" w:rsidP="00FB541C">
            <w:pPr>
              <w:rPr>
                <w:rFonts w:ascii="Times New Roman" w:hAnsi="Times New Roman" w:cs="Times New Roman"/>
              </w:rPr>
            </w:pPr>
          </w:p>
        </w:tc>
      </w:tr>
      <w:tr w:rsidR="00A5646C" w:rsidRPr="008841E3">
        <w:tc>
          <w:tcPr>
            <w:tcW w:w="238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стоянки (парковки)</w:t>
            </w:r>
          </w:p>
        </w:tc>
        <w:tc>
          <w:tcPr>
            <w:tcW w:w="3742"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vAlign w:val="center"/>
          </w:tcPr>
          <w:p w:rsidR="00A5646C" w:rsidRPr="008841E3" w:rsidRDefault="00A5646C" w:rsidP="00FB541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397D8D" w:rsidRPr="001770CC" w:rsidTr="00397D8D">
        <w:tc>
          <w:tcPr>
            <w:tcW w:w="2381"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lastRenderedPageBreak/>
              <w:t>Земельные участки прочих мест для проживания</w:t>
            </w:r>
          </w:p>
        </w:tc>
        <w:tc>
          <w:tcPr>
            <w:tcW w:w="2041"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t>гостевые дома</w:t>
            </w:r>
          </w:p>
        </w:tc>
        <w:tc>
          <w:tcPr>
            <w:tcW w:w="3742"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proofErr w:type="gramStart"/>
            <w:r w:rsidRPr="00397D8D">
              <w:rPr>
                <w:rFonts w:ascii="Times New Roman" w:hAnsi="Times New Roman" w:cs="Times New Roman"/>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погребов, кладовых, дровяников площадью до 40 кв. 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w:t>
            </w:r>
            <w:proofErr w:type="gramEnd"/>
          </w:p>
        </w:tc>
        <w:tc>
          <w:tcPr>
            <w:tcW w:w="3061"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химчистки, прачечные</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Религиозное использование</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культовые объекты</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строений и сооружений вспомогательного назначения для отправления культа</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 xml:space="preserve">хозяйственные постройки строения и сооружения вспомогательного назначения для отправления культа, здания для размещения </w:t>
            </w:r>
            <w:r w:rsidRPr="008841E3">
              <w:rPr>
                <w:rFonts w:ascii="Times New Roman" w:hAnsi="Times New Roman" w:cs="Times New Roman"/>
              </w:rPr>
              <w:lastRenderedPageBreak/>
              <w:t>благотворительных учреждений, в т.ч. производственного назначения, не требующих установления санитарно-защитных зон или разрывов</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lastRenderedPageBreak/>
              <w:t>Рынки</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розничные рынки</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автостоянки, в том числе многоуровневые, для хранения индивидуального автотранспорта</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Отдых (рекреация)</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предприятия общественного питания в скверах вместимостью менее 30 мест</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не установлены</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не установлены</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Объекты придорожного сервиса</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комплекс дорожных услуг</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ОД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79"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1 кв. м;</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80"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 га;</w:t>
      </w:r>
    </w:p>
    <w:p w:rsidR="00A5646C" w:rsidRPr="008841E3" w:rsidRDefault="00397D8D">
      <w:pPr>
        <w:pStyle w:val="ConsPlusNormal"/>
        <w:spacing w:before="220"/>
        <w:ind w:firstLine="540"/>
        <w:jc w:val="both"/>
        <w:rPr>
          <w:rFonts w:ascii="Times New Roman" w:hAnsi="Times New Roman" w:cs="Times New Roman"/>
        </w:rPr>
      </w:pPr>
      <w:r>
        <w:rPr>
          <w:rFonts w:ascii="Times New Roman" w:hAnsi="Times New Roman" w:cs="Times New Roman"/>
        </w:rPr>
        <w:t>- максимальная высота зданий: 16</w:t>
      </w:r>
      <w:r w:rsidR="00A5646C" w:rsidRPr="008841E3">
        <w:rPr>
          <w:rFonts w:ascii="Times New Roman" w:hAnsi="Times New Roman" w:cs="Times New Roman"/>
        </w:rPr>
        <w:t xml:space="preserve">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максимальный процент застройки: 40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w:t>
      </w:r>
      <w:r w:rsidR="00397D8D">
        <w:rPr>
          <w:rFonts w:ascii="Times New Roman" w:hAnsi="Times New Roman" w:cs="Times New Roman"/>
        </w:rPr>
        <w:t xml:space="preserve"> количество надземных этажей: 4</w:t>
      </w:r>
      <w:r w:rsidR="00953DCD" w:rsidRPr="008841E3">
        <w:rPr>
          <w:rFonts w:ascii="Times New Roman" w:hAnsi="Times New Roman" w:cs="Times New Roman"/>
        </w:rPr>
        <w:t>;</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30. Градостроительный регламент зоны размещения объектов социальной инфраструктуры (ОС)</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81"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w:t>
      </w:r>
      <w:r w:rsidR="00AE17A1" w:rsidRPr="008841E3">
        <w:rPr>
          <w:rFonts w:ascii="Times New Roman" w:hAnsi="Times New Roman" w:cs="Times New Roman"/>
        </w:rPr>
        <w:t>рт Геленджик от 07.04</w:t>
      </w:r>
      <w:r w:rsidRPr="008841E3">
        <w:rPr>
          <w:rFonts w:ascii="Times New Roman" w:hAnsi="Times New Roman" w:cs="Times New Roman"/>
        </w:rPr>
        <w:t>.201</w:t>
      </w:r>
      <w:r w:rsidR="00AE17A1" w:rsidRPr="008841E3">
        <w:rPr>
          <w:rFonts w:ascii="Times New Roman" w:hAnsi="Times New Roman" w:cs="Times New Roman"/>
        </w:rPr>
        <w:t>8</w:t>
      </w:r>
      <w:r w:rsidRPr="008841E3">
        <w:rPr>
          <w:rFonts w:ascii="Times New Roman" w:hAnsi="Times New Roman" w:cs="Times New Roman"/>
        </w:rPr>
        <w:t xml:space="preserve"> N </w:t>
      </w:r>
      <w:r w:rsidR="00AE17A1" w:rsidRPr="008841E3">
        <w:rPr>
          <w:rFonts w:ascii="Times New Roman" w:hAnsi="Times New Roman" w:cs="Times New Roman"/>
        </w:rPr>
        <w:t>753</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Дошкольное, начальное, основное и среднее общее образование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дошкольные образовательные учреждения, общеобразовательные учреждения начального, основного и </w:t>
            </w:r>
            <w:r w:rsidRPr="008841E3">
              <w:rPr>
                <w:rFonts w:ascii="Times New Roman" w:hAnsi="Times New Roman" w:cs="Times New Roman"/>
              </w:rPr>
              <w:lastRenderedPageBreak/>
              <w:t>среднего образования</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в т.ч. с мастерскими, учебные мастерские, лабораторные корпуса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Среднее и высшее профессиональное образование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учреждения среднего и высшего образования</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Здравоохранение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лечебно-профилактические учреждения, учреждения здравоохранения особого типа, учреждения здравоохранения по надзору в сфере защиты прав потребителей и благополучия человека, аптечные учреждения, медицинские кабинеты</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 прачечные, пищеблоки, столовые, морги</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Социальное обслуживание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для предоставления социальных услуг, отделения почтовой связи, иные учреждения организаций почтовой связи</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Спорт</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учебные корпуса специализированных спортивных </w:t>
            </w:r>
            <w:r w:rsidRPr="008841E3">
              <w:rPr>
                <w:rFonts w:ascii="Times New Roman" w:hAnsi="Times New Roman" w:cs="Times New Roman"/>
              </w:rPr>
              <w:lastRenderedPageBreak/>
              <w:t>учебных учреждений.</w:t>
            </w:r>
          </w:p>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хозяйственных построек; размещение гаражей служебного и специального </w:t>
            </w:r>
            <w:r w:rsidRPr="008841E3">
              <w:rPr>
                <w:rFonts w:ascii="Times New Roman" w:hAnsi="Times New Roman" w:cs="Times New Roman"/>
              </w:rPr>
              <w:lastRenderedPageBreak/>
              <w:t>автотранспорта, площадки для занятий физкультурой и спортом, активных игр, спортивные ядра образовательных учреждений</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Обеспечение научной деятельности</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Культурное развитие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культурные центры, дворцы и дома культуры</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Религиозное использование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культовые объекты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жилых домов для проживания священнослужителей и членов их семей</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жилые дома для проживания священнослужителей и членов их семей, хозяйственные постройки, строения и сооружения вспомогательного назначения для отправления культа, здания для размещения </w:t>
            </w:r>
            <w:r w:rsidRPr="008841E3">
              <w:rPr>
                <w:rFonts w:ascii="Times New Roman" w:hAnsi="Times New Roman" w:cs="Times New Roman"/>
              </w:rPr>
              <w:lastRenderedPageBreak/>
              <w:t>благотворительных учреждений, в т.ч. производственного назначения, не требующих установления санитарно-защитных зон или разрывов</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Культурное развитие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музеи, народные музеи с производством изделий народного творчества, выставочные залы</w:t>
            </w:r>
          </w:p>
        </w:tc>
        <w:tc>
          <w:tcPr>
            <w:tcW w:w="3742" w:type="dxa"/>
            <w:vMerge w:val="restart"/>
            <w:vAlign w:val="center"/>
          </w:tcPr>
          <w:p w:rsidR="00A5646C" w:rsidRPr="008841E3" w:rsidRDefault="00A5646C" w:rsidP="00397D8D">
            <w:pPr>
              <w:pStyle w:val="ConsPlusNormal"/>
              <w:rPr>
                <w:rFonts w:ascii="Times New Roman" w:hAnsi="Times New Roman" w:cs="Times New Roman"/>
              </w:rPr>
            </w:pPr>
          </w:p>
        </w:tc>
        <w:tc>
          <w:tcPr>
            <w:tcW w:w="3061" w:type="dxa"/>
            <w:vMerge w:val="restart"/>
            <w:vAlign w:val="center"/>
          </w:tcPr>
          <w:p w:rsidR="00A5646C" w:rsidRPr="008841E3" w:rsidRDefault="00A5646C" w:rsidP="00397D8D">
            <w:pPr>
              <w:pStyle w:val="ConsPlusNormal"/>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Образование и просвещение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учреждения дополнительного образования детей и взрослых, клубы, библиотеки</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238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 xml:space="preserve">(введено </w:t>
            </w:r>
            <w:hyperlink r:id="rId8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ОС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ОС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83"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953DCD" w:rsidRPr="008841E3" w:rsidRDefault="00A5646C" w:rsidP="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xml:space="preserve">- минимальный размер земельного участка: </w:t>
      </w:r>
      <w:r w:rsidR="00AE17A1" w:rsidRPr="008841E3">
        <w:rPr>
          <w:rFonts w:ascii="Times New Roman" w:hAnsi="Times New Roman" w:cs="Times New Roman"/>
        </w:rPr>
        <w:t>не подлежит установлению</w:t>
      </w:r>
      <w:r w:rsidRPr="008841E3">
        <w:rPr>
          <w:rFonts w:ascii="Times New Roman" w:hAnsi="Times New Roman" w:cs="Times New Roman"/>
        </w:rPr>
        <w:t>;</w:t>
      </w:r>
    </w:p>
    <w:p w:rsidR="00953DCD" w:rsidRPr="008841E3" w:rsidRDefault="00953DCD" w:rsidP="00953DCD">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84" w:history="1">
        <w:r w:rsidRPr="008841E3">
          <w:rPr>
            <w:rFonts w:ascii="Times New Roman" w:hAnsi="Times New Roman" w:cs="Times New Roman"/>
          </w:rPr>
          <w:t>Решения</w:t>
        </w:r>
      </w:hyperlink>
      <w:r w:rsidRPr="008841E3">
        <w:rPr>
          <w:rFonts w:ascii="Times New Roman" w:hAnsi="Times New Roman" w:cs="Times New Roman"/>
        </w:rPr>
        <w:t xml:space="preserve"> Думы муниципального образования город-курорт Геленджик от 07.04.2018 N 753)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3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зданий: 20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5;</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50 процентов;</w:t>
      </w:r>
    </w:p>
    <w:p w:rsidR="00953DCD" w:rsidRPr="008841E3" w:rsidRDefault="00A5646C" w:rsidP="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w:t>
      </w:r>
      <w:r w:rsidR="00953DCD" w:rsidRPr="008841E3">
        <w:rPr>
          <w:rFonts w:ascii="Times New Roman" w:hAnsi="Times New Roman" w:cs="Times New Roman"/>
        </w:rPr>
        <w:t>роцент озеленения: 10 процентов;</w:t>
      </w:r>
    </w:p>
    <w:p w:rsidR="00953DCD" w:rsidRPr="008841E3" w:rsidRDefault="00953DCD" w:rsidP="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Иные параметры разрешенного строительства и реконструкции объектов капитального строительства определяются на основании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31. Градостроительный регламент производственно-коммерческой зоны (ПК)</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85"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Земельные участки </w:t>
            </w:r>
            <w:r w:rsidRPr="008841E3">
              <w:rPr>
                <w:rFonts w:ascii="Times New Roman" w:hAnsi="Times New Roman" w:cs="Times New Roman"/>
              </w:rPr>
              <w:lastRenderedPageBreak/>
              <w:t>фабрик, заводов и комбинатов</w:t>
            </w:r>
          </w:p>
        </w:tc>
        <w:tc>
          <w:tcPr>
            <w:tcW w:w="204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производственн</w:t>
            </w:r>
            <w:r w:rsidRPr="008841E3">
              <w:rPr>
                <w:rFonts w:ascii="Times New Roman" w:hAnsi="Times New Roman" w:cs="Times New Roman"/>
              </w:rPr>
              <w:lastRenderedPageBreak/>
              <w:t>ые и коммунальные объекты с размером санитарно-защитной зоны не более 100 м</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хозяйственных </w:t>
            </w:r>
            <w:r w:rsidRPr="008841E3">
              <w:rPr>
                <w:rFonts w:ascii="Times New Roman" w:hAnsi="Times New Roman" w:cs="Times New Roman"/>
              </w:rPr>
              <w:lastRenderedPageBreak/>
              <w:t>построек; размещение гаражей служебного и специального автотранспорта размещение объектов, технологически связанных с производством, размещение автодромов при автошколах</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здания, сооружения, </w:t>
            </w:r>
            <w:r w:rsidRPr="008841E3">
              <w:rPr>
                <w:rFonts w:ascii="Times New Roman" w:hAnsi="Times New Roman" w:cs="Times New Roman"/>
              </w:rPr>
              <w:lastRenderedPageBreak/>
              <w:t>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Земельные участки производственных объединений, концернов, промышленно-производственных фирм, трестов</w:t>
            </w:r>
          </w:p>
        </w:tc>
        <w:tc>
          <w:tcPr>
            <w:tcW w:w="2041" w:type="dxa"/>
            <w:vMerge/>
          </w:tcPr>
          <w:p w:rsidR="00A5646C" w:rsidRPr="008841E3" w:rsidRDefault="00A5646C" w:rsidP="00397D8D">
            <w:pPr>
              <w:rPr>
                <w:rFonts w:ascii="Times New Roman" w:hAnsi="Times New Roman" w:cs="Times New Roman"/>
              </w:rPr>
            </w:pP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типографий</w:t>
            </w:r>
          </w:p>
        </w:tc>
        <w:tc>
          <w:tcPr>
            <w:tcW w:w="2041" w:type="dxa"/>
            <w:vMerge/>
          </w:tcPr>
          <w:p w:rsidR="00A5646C" w:rsidRPr="008841E3" w:rsidRDefault="00A5646C" w:rsidP="00397D8D">
            <w:pPr>
              <w:rPr>
                <w:rFonts w:ascii="Times New Roman" w:hAnsi="Times New Roman" w:cs="Times New Roman"/>
              </w:rPr>
            </w:pP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других промышленных предприятий</w:t>
            </w:r>
          </w:p>
        </w:tc>
        <w:tc>
          <w:tcPr>
            <w:tcW w:w="2041" w:type="dxa"/>
            <w:vMerge/>
          </w:tcPr>
          <w:p w:rsidR="00A5646C" w:rsidRPr="008841E3" w:rsidRDefault="00A5646C" w:rsidP="00397D8D">
            <w:pPr>
              <w:rPr>
                <w:rFonts w:ascii="Times New Roman" w:hAnsi="Times New Roman" w:cs="Times New Roman"/>
              </w:rPr>
            </w:pP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Коммунальное обслуживание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административно-бытовые корпуса</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Merge/>
          </w:tcPr>
          <w:p w:rsidR="00A5646C" w:rsidRPr="008841E3" w:rsidRDefault="00A5646C" w:rsidP="00397D8D">
            <w:pPr>
              <w:rPr>
                <w:rFonts w:ascii="Times New Roman" w:hAnsi="Times New Roman" w:cs="Times New Roman"/>
              </w:rPr>
            </w:pP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производственные и коммунальные объекты с размером санитарно-защитной зоны не более 100 м</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Склады</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базы и склады для хранения продовольственных и промышленных товаров с организацией оптовой и розничной торговли с размером </w:t>
            </w:r>
            <w:r w:rsidRPr="008841E3">
              <w:rPr>
                <w:rFonts w:ascii="Times New Roman" w:hAnsi="Times New Roman" w:cs="Times New Roman"/>
              </w:rPr>
              <w:lastRenderedPageBreak/>
              <w:t>санитарно-защитной зоны не более 100 м</w:t>
            </w:r>
          </w:p>
        </w:tc>
        <w:tc>
          <w:tcPr>
            <w:tcW w:w="3742" w:type="dxa"/>
            <w:vMerge w:val="restart"/>
            <w:vAlign w:val="center"/>
          </w:tcPr>
          <w:p w:rsidR="00A5646C" w:rsidRPr="008841E3" w:rsidRDefault="00A5646C" w:rsidP="00397D8D">
            <w:pPr>
              <w:pStyle w:val="ConsPlusNormal"/>
              <w:rPr>
                <w:rFonts w:ascii="Times New Roman" w:hAnsi="Times New Roman" w:cs="Times New Roman"/>
              </w:rPr>
            </w:pPr>
          </w:p>
        </w:tc>
        <w:tc>
          <w:tcPr>
            <w:tcW w:w="3061" w:type="dxa"/>
            <w:vMerge w:val="restart"/>
            <w:vAlign w:val="center"/>
          </w:tcPr>
          <w:p w:rsidR="00A5646C" w:rsidRPr="008841E3" w:rsidRDefault="00A5646C" w:rsidP="00397D8D">
            <w:pPr>
              <w:pStyle w:val="ConsPlusNormal"/>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Объекты придорожного сервиса</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здания и сооружения предприятий и организаций, занимающихся оказанием услуг в области дорожной деятельности и транспорта, автозаправочные станции, многотопливные автозаправочные комплексы, автомойки, ремонтные мастерские, мастерские по ремонту автомобилей, автосалоны, станции технического обслуживания автомобилей</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Магазины</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розничной торговли, объекты оптовой торговли, автосалоны</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Общественное питание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общественного питания, столовые при производственных и коммунальных предприятиях</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Рынки</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розничные рынки, оптовые рынки</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складские помещения для запасных частей, ремонтные мастерские</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бытового ремонта, ремонтные мастерские, химчистки, прачечные</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Предпринимательство</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фотоателье, фотолаборатории</w:t>
            </w:r>
          </w:p>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по предоставлению услуг по прокату техники</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научных и научно-исследовательских организаций с производственной базой с размером санитарно-защитной зоны не более 100 м</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Здравоохранение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учреждения здравоохранения особого типа, учреждения здравоохранения по надзору в сфере защиты прав потребителей и благополучия человека, медпункты на предприятиях, профилактории, аптечные учреждения</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Ветеринарное обслуживание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ветеринарные лечебницы, объекты для оказания ветеринарных услуг, содержания или разведения животных, не являющихся сельскохозяйственными, под надзором человека</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rPr>
          <w:trHeight w:val="269"/>
        </w:trPr>
        <w:tc>
          <w:tcPr>
            <w:tcW w:w="2381" w:type="dxa"/>
            <w:vMerge w:val="restart"/>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Социальное обслуживание</w:t>
            </w:r>
          </w:p>
        </w:tc>
        <w:tc>
          <w:tcPr>
            <w:tcW w:w="2041" w:type="dxa"/>
            <w:vMerge w:val="restart"/>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отделения почтовой связи, иные учреждения организаций почтовой связи</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rPr>
          <w:trHeight w:val="450"/>
        </w:trPr>
        <w:tc>
          <w:tcPr>
            <w:tcW w:w="2381" w:type="dxa"/>
            <w:vMerge/>
          </w:tcPr>
          <w:p w:rsidR="00A5646C" w:rsidRPr="008841E3" w:rsidRDefault="00A5646C" w:rsidP="00397D8D">
            <w:pPr>
              <w:rPr>
                <w:rFonts w:ascii="Times New Roman" w:hAnsi="Times New Roman" w:cs="Times New Roman"/>
              </w:rPr>
            </w:pPr>
          </w:p>
        </w:tc>
        <w:tc>
          <w:tcPr>
            <w:tcW w:w="2041" w:type="dxa"/>
            <w:vMerge/>
          </w:tcPr>
          <w:p w:rsidR="00A5646C" w:rsidRPr="008841E3" w:rsidRDefault="00A5646C" w:rsidP="00397D8D">
            <w:pPr>
              <w:rPr>
                <w:rFonts w:ascii="Times New Roman" w:hAnsi="Times New Roman" w:cs="Times New Roman"/>
              </w:rPr>
            </w:pPr>
          </w:p>
        </w:tc>
        <w:tc>
          <w:tcPr>
            <w:tcW w:w="3742" w:type="dxa"/>
            <w:vMerge w:val="restart"/>
            <w:vAlign w:val="center"/>
          </w:tcPr>
          <w:p w:rsidR="00A5646C" w:rsidRPr="008841E3" w:rsidRDefault="00A5646C" w:rsidP="00397D8D">
            <w:pPr>
              <w:pStyle w:val="ConsPlusNormal"/>
              <w:rPr>
                <w:rFonts w:ascii="Times New Roman" w:hAnsi="Times New Roman" w:cs="Times New Roman"/>
              </w:rPr>
            </w:pPr>
          </w:p>
        </w:tc>
        <w:tc>
          <w:tcPr>
            <w:tcW w:w="3061" w:type="dxa"/>
            <w:vMerge w:val="restart"/>
            <w:vAlign w:val="center"/>
          </w:tcPr>
          <w:p w:rsidR="00A5646C" w:rsidRPr="008841E3" w:rsidRDefault="00A5646C" w:rsidP="00397D8D">
            <w:pPr>
              <w:pStyle w:val="ConsPlusNormal"/>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Культурное </w:t>
            </w:r>
            <w:r w:rsidRPr="008841E3">
              <w:rPr>
                <w:rFonts w:ascii="Times New Roman" w:hAnsi="Times New Roman" w:cs="Times New Roman"/>
              </w:rPr>
              <w:lastRenderedPageBreak/>
              <w:t>развитие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выставочные </w:t>
            </w:r>
            <w:r w:rsidRPr="008841E3">
              <w:rPr>
                <w:rFonts w:ascii="Times New Roman" w:hAnsi="Times New Roman" w:cs="Times New Roman"/>
              </w:rPr>
              <w:lastRenderedPageBreak/>
              <w:t>залы, кинотеатры</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Земельные участки театрально-зрелищных предприятий</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культурно-досуговые центры</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Общественное управление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управления</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 пожарные депо</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Банковская и страховая деятельность</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отделения банков, офисы</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моргов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морги</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гаражей для служебного и специального автотранспорта</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для служебного и специального автотранспорта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Воздушный транспорт</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вертолетная площадка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 размещение объектов, технологически связанных с функционированием воздушного транспорта</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складские постройки</w:t>
            </w:r>
          </w:p>
        </w:tc>
      </w:tr>
      <w:tr w:rsidR="00A5646C" w:rsidRPr="008841E3">
        <w:tblPrEx>
          <w:tblBorders>
            <w:insideH w:val="nil"/>
          </w:tblBorders>
        </w:tblPrEx>
        <w:tc>
          <w:tcPr>
            <w:tcW w:w="238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Объекты гаражного назначения</w:t>
            </w:r>
          </w:p>
        </w:tc>
        <w:tc>
          <w:tcPr>
            <w:tcW w:w="204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742"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w:t>
            </w:r>
          </w:p>
        </w:tc>
      </w:tr>
      <w:tr w:rsidR="00A5646C" w:rsidRPr="008841E3">
        <w:tblPrEx>
          <w:tblBorders>
            <w:insideH w:val="nil"/>
          </w:tblBorders>
        </w:tblPrEx>
        <w:tc>
          <w:tcPr>
            <w:tcW w:w="11225" w:type="dxa"/>
            <w:gridSpan w:val="4"/>
            <w:tcBorders>
              <w:top w:val="nil"/>
            </w:tcBorders>
          </w:tcPr>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 xml:space="preserve">(введено </w:t>
            </w:r>
            <w:hyperlink r:id="rId86"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от 03.07.2017 N 616)</w:t>
            </w:r>
          </w:p>
        </w:tc>
      </w:tr>
      <w:tr w:rsidR="00A5646C" w:rsidRPr="008841E3">
        <w:tblPrEx>
          <w:tblBorders>
            <w:insideH w:val="nil"/>
          </w:tblBorders>
        </w:tblPrEx>
        <w:tc>
          <w:tcPr>
            <w:tcW w:w="238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 xml:space="preserve">(введено </w:t>
            </w:r>
            <w:hyperlink r:id="rId87"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 xml:space="preserve">Религиозное </w:t>
            </w:r>
            <w:r w:rsidRPr="008841E3">
              <w:rPr>
                <w:rFonts w:ascii="Times New Roman" w:hAnsi="Times New Roman" w:cs="Times New Roman"/>
              </w:rPr>
              <w:lastRenderedPageBreak/>
              <w:t>использование</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lastRenderedPageBreak/>
              <w:t xml:space="preserve">культовые </w:t>
            </w:r>
            <w:r w:rsidRPr="008841E3">
              <w:rPr>
                <w:rFonts w:ascii="Times New Roman" w:hAnsi="Times New Roman" w:cs="Times New Roman"/>
              </w:rPr>
              <w:lastRenderedPageBreak/>
              <w:t>объекты</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lastRenderedPageBreak/>
              <w:t xml:space="preserve">размещение хозяйственных </w:t>
            </w:r>
            <w:r w:rsidRPr="008841E3">
              <w:rPr>
                <w:rFonts w:ascii="Times New Roman" w:hAnsi="Times New Roman" w:cs="Times New Roman"/>
              </w:rPr>
              <w:lastRenderedPageBreak/>
              <w:t>построек, размещение строений и сооружений вспомогательного назначения для отправления культа, размещение благотворительных учреждений</w:t>
            </w:r>
          </w:p>
        </w:tc>
        <w:tc>
          <w:tcPr>
            <w:tcW w:w="306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lastRenderedPageBreak/>
              <w:t xml:space="preserve">хозяйственные </w:t>
            </w:r>
            <w:r w:rsidRPr="008841E3">
              <w:rPr>
                <w:rFonts w:ascii="Times New Roman" w:hAnsi="Times New Roman" w:cs="Times New Roman"/>
              </w:rPr>
              <w:lastRenderedPageBreak/>
              <w:t>постройки, строения и сооружения вспомогательного назначения для отправления культа, здания для размещения благотворительных учреждений, в т.ч. производственного назначения с размером санитарно-защитной зоны не более 50 м</w:t>
            </w:r>
          </w:p>
        </w:tc>
      </w:tr>
    </w:tbl>
    <w:p w:rsidR="00A5646C" w:rsidRPr="008841E3" w:rsidRDefault="00A5646C" w:rsidP="00397D8D">
      <w:pPr>
        <w:pStyle w:val="ConsPlusNormal"/>
        <w:rPr>
          <w:rFonts w:ascii="Times New Roman" w:hAnsi="Times New Roman" w:cs="Times New Roman"/>
        </w:rPr>
      </w:pPr>
    </w:p>
    <w:p w:rsidR="00A5646C" w:rsidRPr="008841E3" w:rsidRDefault="00A5646C" w:rsidP="00397D8D">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ПК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88"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rsidP="00397D8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50 кв. м;</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89"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953DCD" w:rsidRPr="008841E3" w:rsidRDefault="00A5646C" w:rsidP="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размер земельного участка: </w:t>
      </w:r>
      <w:r w:rsidR="00953DCD" w:rsidRPr="008841E3">
        <w:rPr>
          <w:rFonts w:ascii="Times New Roman" w:hAnsi="Times New Roman" w:cs="Times New Roman"/>
        </w:rPr>
        <w:t>не подлежит установлению</w:t>
      </w:r>
      <w:r w:rsidRPr="008841E3">
        <w:rPr>
          <w:rFonts w:ascii="Times New Roman" w:hAnsi="Times New Roman" w:cs="Times New Roman"/>
        </w:rPr>
        <w:t>;</w:t>
      </w:r>
    </w:p>
    <w:p w:rsidR="00953DCD" w:rsidRPr="008841E3" w:rsidRDefault="00953DCD" w:rsidP="00953DCD">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90"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07.04.2018 N 753)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зданий: 12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50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процент озеленения: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до 1000 кв. метров не устанавливается;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свы</w:t>
      </w:r>
      <w:r w:rsidR="00953DCD" w:rsidRPr="008841E3">
        <w:rPr>
          <w:rFonts w:ascii="Times New Roman" w:hAnsi="Times New Roman" w:cs="Times New Roman"/>
        </w:rPr>
        <w:t>ше 1000 кв. метров: 5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Иные параметры разрешенного строительства и реконструкции объектов капитального строительства определяются на основании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32. Градостроительный регламент зоны воздушного транспорта (ВТ)</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91"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Воздушный транспорт</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аэровокзалы</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 пожарные депо, размещение объектов, технологически связанных с функционированием воздушного транспорта</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складские постройки</w:t>
            </w:r>
          </w:p>
        </w:tc>
      </w:tr>
      <w:tr w:rsidR="00A5646C" w:rsidRPr="008841E3">
        <w:tc>
          <w:tcPr>
            <w:tcW w:w="2381" w:type="dxa"/>
            <w:vMerge/>
          </w:tcPr>
          <w:p w:rsidR="00A5646C" w:rsidRPr="008841E3" w:rsidRDefault="00A5646C" w:rsidP="00397D8D">
            <w:pPr>
              <w:rPr>
                <w:rFonts w:ascii="Times New Roman" w:hAnsi="Times New Roman" w:cs="Times New Roman"/>
              </w:rPr>
            </w:pP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здания и сооружения аэродромного комплекса</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blPrEx>
          <w:tblBorders>
            <w:insideH w:val="nil"/>
          </w:tblBorders>
        </w:tblPrEx>
        <w:tc>
          <w:tcPr>
            <w:tcW w:w="238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 xml:space="preserve">(введено </w:t>
            </w:r>
            <w:hyperlink r:id="rId9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ВТ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ВТ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93"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200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зданий: 16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60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минимальный </w:t>
      </w:r>
      <w:r w:rsidR="00953DCD" w:rsidRPr="008841E3">
        <w:rPr>
          <w:rFonts w:ascii="Times New Roman" w:hAnsi="Times New Roman" w:cs="Times New Roman"/>
        </w:rPr>
        <w:t>процент озеленения: 5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33. Градостроительный регламент зоны инженерной инфраструктуры населенных пунктов (ИС)</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94"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Энергетика</w:t>
            </w:r>
          </w:p>
        </w:tc>
        <w:tc>
          <w:tcPr>
            <w:tcW w:w="204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объектов капитального строительства, технологически связанных с эксплуатацией объектов инженерной инфраструктуры, административно-бытовые</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капитального строительства, технологически связанные с эксплуатацией объектов инженерной инфраструктуры</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обслуживающих электростанции вооружений и объектов</w:t>
            </w:r>
          </w:p>
        </w:tc>
        <w:tc>
          <w:tcPr>
            <w:tcW w:w="2041" w:type="dxa"/>
            <w:vMerge/>
          </w:tcPr>
          <w:p w:rsidR="00A5646C" w:rsidRPr="008841E3" w:rsidRDefault="00A5646C" w:rsidP="00397D8D">
            <w:pPr>
              <w:rPr>
                <w:rFonts w:ascii="Times New Roman" w:hAnsi="Times New Roman" w:cs="Times New Roman"/>
              </w:rPr>
            </w:pP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Трубопроводный транспорт</w:t>
            </w:r>
          </w:p>
        </w:tc>
        <w:tc>
          <w:tcPr>
            <w:tcW w:w="2041" w:type="dxa"/>
            <w:vMerge w:val="restart"/>
            <w:vAlign w:val="center"/>
          </w:tcPr>
          <w:p w:rsidR="00A5646C" w:rsidRPr="008841E3" w:rsidRDefault="00A5646C" w:rsidP="00397D8D">
            <w:pPr>
              <w:pStyle w:val="ConsPlusNormal"/>
              <w:rPr>
                <w:rFonts w:ascii="Times New Roman" w:hAnsi="Times New Roman" w:cs="Times New Roman"/>
              </w:rPr>
            </w:pPr>
          </w:p>
        </w:tc>
        <w:tc>
          <w:tcPr>
            <w:tcW w:w="3742"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корпуса объектов инженерной инфраструктуры, столовые для персонала объектов инженерной инфраструктуры</w:t>
            </w:r>
          </w:p>
        </w:tc>
        <w:tc>
          <w:tcPr>
            <w:tcW w:w="3061" w:type="dxa"/>
            <w:vMerge w:val="restart"/>
            <w:vAlign w:val="center"/>
          </w:tcPr>
          <w:p w:rsidR="00A5646C" w:rsidRPr="008841E3" w:rsidRDefault="00A5646C" w:rsidP="00397D8D">
            <w:pPr>
              <w:pStyle w:val="ConsPlusNormal"/>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Связь</w:t>
            </w:r>
          </w:p>
        </w:tc>
        <w:tc>
          <w:tcPr>
            <w:tcW w:w="2041" w:type="dxa"/>
            <w:vMerge/>
          </w:tcPr>
          <w:p w:rsidR="00A5646C" w:rsidRPr="008841E3" w:rsidRDefault="00A5646C" w:rsidP="00397D8D">
            <w:pPr>
              <w:rPr>
                <w:rFonts w:ascii="Times New Roman" w:hAnsi="Times New Roman" w:cs="Times New Roman"/>
              </w:rPr>
            </w:pP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Обеспечение космической деятельности</w:t>
            </w:r>
          </w:p>
        </w:tc>
        <w:tc>
          <w:tcPr>
            <w:tcW w:w="2041" w:type="dxa"/>
            <w:vMerge/>
          </w:tcPr>
          <w:p w:rsidR="00A5646C" w:rsidRPr="008841E3" w:rsidRDefault="00A5646C" w:rsidP="00397D8D">
            <w:pPr>
              <w:rPr>
                <w:rFonts w:ascii="Times New Roman" w:hAnsi="Times New Roman" w:cs="Times New Roman"/>
              </w:rPr>
            </w:pP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blPrEx>
          <w:tblBorders>
            <w:insideH w:val="nil"/>
          </w:tblBorders>
        </w:tblPrEx>
        <w:tc>
          <w:tcPr>
            <w:tcW w:w="238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 xml:space="preserve">(введено </w:t>
            </w:r>
            <w:hyperlink r:id="rId9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ИС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ИС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96"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10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зданий: 12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50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процент озеленения: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до 1000 кв. метров не устанавливается;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свы</w:t>
      </w:r>
      <w:r w:rsidR="00953DCD" w:rsidRPr="008841E3">
        <w:rPr>
          <w:rFonts w:ascii="Times New Roman" w:hAnsi="Times New Roman" w:cs="Times New Roman"/>
        </w:rPr>
        <w:t>ше 1000 кв. метров: 5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минимальный отступ зданий, сооружений, строений и сооружений вспомогательного использования от границ смежных земельных участков (за </w:t>
      </w:r>
      <w:r w:rsidRPr="008841E3">
        <w:rPr>
          <w:rFonts w:ascii="Times New Roman" w:hAnsi="Times New Roman" w:cs="Times New Roman"/>
        </w:rPr>
        <w:lastRenderedPageBreak/>
        <w:t>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34. Градостроительный регламент зоны сельскохозяйственного производства (СХ-1)</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97"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Сельскохозяйственное использование</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и складских построек, стоянки сельскохозяйственной техники</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A5646C" w:rsidRPr="008841E3">
        <w:tblPrEx>
          <w:tblBorders>
            <w:insideH w:val="nil"/>
          </w:tblBorders>
        </w:tblPrEx>
        <w:tc>
          <w:tcPr>
            <w:tcW w:w="238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lastRenderedPageBreak/>
              <w:t xml:space="preserve">(введено </w:t>
            </w:r>
            <w:hyperlink r:id="rId98"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СХ-1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СХ-1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99"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100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зданий: 12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w:t>
      </w:r>
      <w:r w:rsidR="00953DCD" w:rsidRPr="008841E3">
        <w:rPr>
          <w:rFonts w:ascii="Times New Roman" w:hAnsi="Times New Roman" w:cs="Times New Roman"/>
        </w:rPr>
        <w:t>т застройки: 50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35. Градостроительный регламент зоны курортного строительства (КС)</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00"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397D8D">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1</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Гостиничное обслуживание</w:t>
            </w:r>
          </w:p>
        </w:tc>
        <w:tc>
          <w:tcPr>
            <w:tcW w:w="204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курортные и рекреационно-туристические учрежде</w:t>
            </w:r>
            <w:r w:rsidR="00397D8D">
              <w:rPr>
                <w:rFonts w:ascii="Times New Roman" w:hAnsi="Times New Roman" w:cs="Times New Roman"/>
              </w:rPr>
              <w:t>ния, гостиницы</w:t>
            </w:r>
            <w:r w:rsidRPr="008841E3">
              <w:rPr>
                <w:rFonts w:ascii="Times New Roman" w:hAnsi="Times New Roman" w:cs="Times New Roman"/>
              </w:rPr>
              <w:t>, объекты медицинского обслуживания курортного направления (курортные поликлиники, медицинские центры)</w:t>
            </w:r>
          </w:p>
        </w:tc>
        <w:tc>
          <w:tcPr>
            <w:tcW w:w="3742" w:type="dxa"/>
            <w:vMerge w:val="restart"/>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размещение беседок, ротонд, контрольно-пропускных пунктов, постовых будок, отдельно стоящих навесов и веранд, размещение наземных открытых автостоянок при зданиях в пределах земельных участков, отведенных под данное здание, размещение площадок для занятий физкультурой и спортом, подвижных игр, летних театров и кинотеатров, административно-бытовых и хозяйственных строений, подъездных дорог, отдельно стоящих объектов инженерной инфраструктуры (электростанций-энергоблоков, </w:t>
            </w:r>
            <w:proofErr w:type="spellStart"/>
            <w:r w:rsidRPr="008841E3">
              <w:rPr>
                <w:rFonts w:ascii="Times New Roman" w:hAnsi="Times New Roman" w:cs="Times New Roman"/>
              </w:rPr>
              <w:t>газопоршневых</w:t>
            </w:r>
            <w:proofErr w:type="spellEnd"/>
            <w:r w:rsidRPr="008841E3">
              <w:rPr>
                <w:rFonts w:ascii="Times New Roman" w:hAnsi="Times New Roman" w:cs="Times New Roman"/>
              </w:rPr>
              <w:t xml:space="preserve"> станций, котельных, насосных перекачивающих станций), террас, вертолетных площадок, контрольно-диспетчерских пунктов и радиотехнического оборудования для эксплуатации вертолетных площадок, искусственных водоемов, каскадных прудов</w:t>
            </w:r>
          </w:p>
        </w:tc>
        <w:tc>
          <w:tcPr>
            <w:tcW w:w="3061" w:type="dxa"/>
            <w:vMerge w:val="restart"/>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отдельно стоящие беседки и навесы, отдельно стоящие бассейны, склады, строения для летних театров и кинотеатров</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прочих мест для временного проживания (отелей, мотелей)</w:t>
            </w:r>
          </w:p>
        </w:tc>
        <w:tc>
          <w:tcPr>
            <w:tcW w:w="2041" w:type="dxa"/>
            <w:vMerge/>
          </w:tcPr>
          <w:p w:rsidR="00A5646C" w:rsidRPr="008841E3" w:rsidRDefault="00A5646C" w:rsidP="00397D8D">
            <w:pPr>
              <w:rPr>
                <w:rFonts w:ascii="Times New Roman" w:hAnsi="Times New Roman" w:cs="Times New Roman"/>
              </w:rPr>
            </w:pP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Отдых (рекреация)</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парковые павильоны. объекты </w:t>
            </w:r>
            <w:r w:rsidRPr="008841E3">
              <w:rPr>
                <w:rFonts w:ascii="Times New Roman" w:hAnsi="Times New Roman" w:cs="Times New Roman"/>
              </w:rPr>
              <w:lastRenderedPageBreak/>
              <w:t>общественного питания вместимостью менее 30 мест, культурно-досуговые центры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w:t>
            </w:r>
            <w:r w:rsidRPr="008841E3">
              <w:rPr>
                <w:rFonts w:ascii="Times New Roman" w:hAnsi="Times New Roman" w:cs="Times New Roman"/>
              </w:rPr>
              <w:lastRenderedPageBreak/>
              <w:t>Правил</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r w:rsidR="00A5646C" w:rsidRPr="008841E3">
        <w:tc>
          <w:tcPr>
            <w:tcW w:w="2381" w:type="dxa"/>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Туристическое обслуживание</w:t>
            </w:r>
          </w:p>
        </w:tc>
        <w:tc>
          <w:tcPr>
            <w:tcW w:w="2041" w:type="dxa"/>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дома отдыха, пансионаты, СПА-центры, туристические базы, санатории, базы отдыха, детские туристические станции, туристские парки, детские оздоровительные лагеря, детские спортивные лагеря, студенческие оздоровительно-спортивные комплексы</w:t>
            </w:r>
          </w:p>
        </w:tc>
        <w:tc>
          <w:tcPr>
            <w:tcW w:w="3742" w:type="dxa"/>
            <w:vMerge w:val="restart"/>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беседок, отдельно стоящих навесов и веранд; размещение наземных открытых автостоянок при зданиях в пределах земельных участков, отведенных под данное здание; размещение площадок для занятий физкультурой и спортом, подвижных игр, летних театров и кинотеатров</w:t>
            </w:r>
          </w:p>
        </w:tc>
        <w:tc>
          <w:tcPr>
            <w:tcW w:w="3061" w:type="dxa"/>
            <w:vMerge w:val="restart"/>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отдельно стоящие беседки и навесы, отдельно стоящие бассейны, строения для летних театров и кинотеатров</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Охота и рыбалка</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дома рыболовов и охотников</w:t>
            </w:r>
          </w:p>
        </w:tc>
        <w:tc>
          <w:tcPr>
            <w:tcW w:w="3742" w:type="dxa"/>
            <w:vMerge/>
          </w:tcPr>
          <w:p w:rsidR="00A5646C" w:rsidRPr="008841E3" w:rsidRDefault="00A5646C" w:rsidP="00397D8D">
            <w:pPr>
              <w:rPr>
                <w:rFonts w:ascii="Times New Roman" w:hAnsi="Times New Roman" w:cs="Times New Roman"/>
              </w:rPr>
            </w:pPr>
          </w:p>
        </w:tc>
        <w:tc>
          <w:tcPr>
            <w:tcW w:w="3061" w:type="dxa"/>
            <w:vMerge/>
          </w:tcPr>
          <w:p w:rsidR="00A5646C" w:rsidRPr="008841E3" w:rsidRDefault="00A5646C" w:rsidP="00397D8D">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Развлечения</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аквапарки, бассейны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беседок, размещение наземных открытых автостоянок в пределах земельных участков, летних площадок объектов общественного питания</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 xml:space="preserve">Земельные участки </w:t>
            </w:r>
            <w:r w:rsidRPr="008841E3">
              <w:rPr>
                <w:rFonts w:ascii="Times New Roman" w:hAnsi="Times New Roman" w:cs="Times New Roman"/>
              </w:rPr>
              <w:lastRenderedPageBreak/>
              <w:t>объектов туристического показа</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объекты </w:t>
            </w:r>
            <w:r w:rsidRPr="008841E3">
              <w:rPr>
                <w:rFonts w:ascii="Times New Roman" w:hAnsi="Times New Roman" w:cs="Times New Roman"/>
              </w:rPr>
              <w:lastRenderedPageBreak/>
              <w:t>туристического показа, винодельческие подворья, дегустационные дома, винные погреба и склады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хозяйственных </w:t>
            </w:r>
            <w:r w:rsidRPr="008841E3">
              <w:rPr>
                <w:rFonts w:ascii="Times New Roman" w:hAnsi="Times New Roman" w:cs="Times New Roman"/>
              </w:rPr>
              <w:lastRenderedPageBreak/>
              <w:t>построек</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w:t>
            </w:r>
            <w:r w:rsidRPr="008841E3">
              <w:rPr>
                <w:rFonts w:ascii="Times New Roman" w:hAnsi="Times New Roman" w:cs="Times New Roman"/>
              </w:rPr>
              <w:lastRenderedPageBreak/>
              <w:t>сооружения для разгрузки автомобилей (рампы)</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lastRenderedPageBreak/>
              <w:t>Земельные участки для размещения объектов инженерной инфраструктуры</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c>
          <w:tcPr>
            <w:tcW w:w="238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Земельные участки дельфинариев, океанариумов</w:t>
            </w:r>
          </w:p>
        </w:tc>
        <w:tc>
          <w:tcPr>
            <w:tcW w:w="204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дельфинарии, океанариумы</w:t>
            </w:r>
          </w:p>
        </w:tc>
        <w:tc>
          <w:tcPr>
            <w:tcW w:w="3742"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238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397D8D">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 xml:space="preserve">(введено </w:t>
            </w:r>
            <w:hyperlink r:id="rId101"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397D8D">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061" w:type="dxa"/>
            <w:vAlign w:val="center"/>
          </w:tcPr>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Магазины</w:t>
            </w:r>
          </w:p>
        </w:tc>
        <w:tc>
          <w:tcPr>
            <w:tcW w:w="2041" w:type="dxa"/>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менее 500 кв. м</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Merge w:val="restart"/>
          </w:tcPr>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Общественное питание</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w:t>
            </w:r>
          </w:p>
        </w:tc>
        <w:tc>
          <w:tcPr>
            <w:tcW w:w="3742" w:type="dxa"/>
            <w:vAlign w:val="center"/>
          </w:tcPr>
          <w:p w:rsidR="00A5646C" w:rsidRPr="008841E3" w:rsidRDefault="00A5646C" w:rsidP="00397D8D">
            <w:pPr>
              <w:pStyle w:val="ConsPlusNormal"/>
              <w:rPr>
                <w:rFonts w:ascii="Times New Roman" w:hAnsi="Times New Roman" w:cs="Times New Roman"/>
              </w:rPr>
            </w:pPr>
          </w:p>
        </w:tc>
        <w:tc>
          <w:tcPr>
            <w:tcW w:w="3061" w:type="dxa"/>
            <w:vMerge/>
          </w:tcPr>
          <w:p w:rsidR="00A5646C" w:rsidRPr="008841E3" w:rsidRDefault="00A5646C">
            <w:pPr>
              <w:rPr>
                <w:rFonts w:ascii="Times New Roman" w:hAnsi="Times New Roman" w:cs="Times New Roman"/>
              </w:rPr>
            </w:pP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Бытовое обслуживание</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бани, сауны, фитнес-центры, парикмахерские</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открытых плескательных бассейнов, площадок для занятий физкультурой и спортом, размещение хозяйственных построек</w:t>
            </w:r>
          </w:p>
        </w:tc>
        <w:tc>
          <w:tcPr>
            <w:tcW w:w="3061" w:type="dxa"/>
            <w:vAlign w:val="center"/>
          </w:tcPr>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 бассейны крытые, отдельно стоящие спортивные залы хозяйственные постройки, сооружения для погрузки автомобилей (рампы)</w:t>
            </w:r>
          </w:p>
        </w:tc>
      </w:tr>
      <w:tr w:rsidR="00A5646C" w:rsidRPr="008841E3">
        <w:tc>
          <w:tcPr>
            <w:tcW w:w="238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Здравоохранение</w:t>
            </w:r>
          </w:p>
        </w:tc>
        <w:tc>
          <w:tcPr>
            <w:tcW w:w="2041"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t xml:space="preserve">амбулаторно-поликлинические учреждения, аптечные учреждения, </w:t>
            </w:r>
            <w:r w:rsidRPr="008841E3">
              <w:rPr>
                <w:rFonts w:ascii="Times New Roman" w:hAnsi="Times New Roman" w:cs="Times New Roman"/>
              </w:rPr>
              <w:lastRenderedPageBreak/>
              <w:t>медицинские кабинеты</w:t>
            </w:r>
          </w:p>
        </w:tc>
        <w:tc>
          <w:tcPr>
            <w:tcW w:w="3742" w:type="dxa"/>
            <w:vAlign w:val="center"/>
          </w:tcPr>
          <w:p w:rsidR="00A5646C" w:rsidRPr="008841E3" w:rsidRDefault="00A5646C" w:rsidP="00397D8D">
            <w:pPr>
              <w:pStyle w:val="ConsPlusNormal"/>
              <w:ind w:firstLine="540"/>
              <w:rPr>
                <w:rFonts w:ascii="Times New Roman" w:hAnsi="Times New Roman" w:cs="Times New Roman"/>
              </w:rPr>
            </w:pPr>
            <w:r w:rsidRPr="008841E3">
              <w:rPr>
                <w:rFonts w:ascii="Times New Roman" w:hAnsi="Times New Roman" w:cs="Times New Roman"/>
              </w:rPr>
              <w:lastRenderedPageBreak/>
              <w:t>размещение хозяйственных построек; размещение гаражей служебного и специального автотранспорта</w:t>
            </w:r>
          </w:p>
        </w:tc>
        <w:tc>
          <w:tcPr>
            <w:tcW w:w="3061" w:type="dxa"/>
            <w:vAlign w:val="center"/>
          </w:tcPr>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397D8D" w:rsidRPr="005F5DB3" w:rsidTr="00397D8D">
        <w:tc>
          <w:tcPr>
            <w:tcW w:w="2381"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lastRenderedPageBreak/>
              <w:t>Религиозное использование</w:t>
            </w:r>
          </w:p>
        </w:tc>
        <w:tc>
          <w:tcPr>
            <w:tcW w:w="2041"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t>культовые объекты</w:t>
            </w:r>
          </w:p>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t>церкви, соборы, храмы, часовни, монастыри, мечети, молельные дома</w:t>
            </w:r>
          </w:p>
        </w:tc>
        <w:tc>
          <w:tcPr>
            <w:tcW w:w="3742"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t>размещение хозяйственных построек, 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3061" w:type="dxa"/>
            <w:tcBorders>
              <w:top w:val="single" w:sz="4" w:space="0" w:color="auto"/>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t>жилые дома для проживания священнослужителей и членов их семей, хозяйственные постройки, строения и сооружения вспомогательного назначения для отправления культа, 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397D8D" w:rsidRPr="00085087" w:rsidTr="00B103FC">
        <w:trPr>
          <w:trHeight w:val="2975"/>
        </w:trPr>
        <w:tc>
          <w:tcPr>
            <w:tcW w:w="2381" w:type="dxa"/>
            <w:vMerge w:val="restart"/>
            <w:tcBorders>
              <w:top w:val="single" w:sz="4" w:space="0" w:color="auto"/>
              <w:left w:val="single" w:sz="4" w:space="0" w:color="auto"/>
              <w:right w:val="single" w:sz="4" w:space="0" w:color="auto"/>
            </w:tcBorders>
            <w:vAlign w:val="center"/>
          </w:tcPr>
          <w:p w:rsid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t>Земельные участки прочих мест для проживания</w:t>
            </w:r>
          </w:p>
          <w:p w:rsidR="00397D8D" w:rsidRDefault="00397D8D" w:rsidP="00397D8D">
            <w:pPr>
              <w:pStyle w:val="ConsPlusNormal"/>
              <w:ind w:firstLine="540"/>
              <w:rPr>
                <w:rFonts w:ascii="Times New Roman" w:hAnsi="Times New Roman" w:cs="Times New Roman"/>
              </w:rPr>
            </w:pPr>
          </w:p>
          <w:p w:rsidR="00397D8D" w:rsidRPr="00397D8D" w:rsidRDefault="00397D8D" w:rsidP="00397D8D">
            <w:pPr>
              <w:pStyle w:val="ConsPlusNormal"/>
              <w:ind w:firstLine="540"/>
              <w:rPr>
                <w:rFonts w:ascii="Times New Roman" w:hAnsi="Times New Roman" w:cs="Times New Roman"/>
              </w:rPr>
            </w:pPr>
          </w:p>
        </w:tc>
        <w:tc>
          <w:tcPr>
            <w:tcW w:w="2041" w:type="dxa"/>
            <w:vMerge w:val="restart"/>
            <w:tcBorders>
              <w:top w:val="single" w:sz="4" w:space="0" w:color="auto"/>
              <w:left w:val="single" w:sz="4" w:space="0" w:color="auto"/>
              <w:right w:val="single" w:sz="4" w:space="0" w:color="auto"/>
            </w:tcBorders>
            <w:vAlign w:val="center"/>
          </w:tcPr>
          <w:p w:rsidR="00397D8D" w:rsidRDefault="00397D8D" w:rsidP="00397D8D">
            <w:pPr>
              <w:pStyle w:val="ConsPlusNormal"/>
              <w:ind w:firstLine="540"/>
              <w:rPr>
                <w:rFonts w:ascii="Times New Roman" w:hAnsi="Times New Roman" w:cs="Times New Roman"/>
              </w:rPr>
            </w:pPr>
            <w:proofErr w:type="gramStart"/>
            <w:r w:rsidRPr="00397D8D">
              <w:rPr>
                <w:rFonts w:ascii="Times New Roman" w:hAnsi="Times New Roman" w:cs="Times New Roman"/>
              </w:rPr>
              <w:t>апартамент-отели</w:t>
            </w:r>
            <w:proofErr w:type="gramEnd"/>
          </w:p>
          <w:p w:rsidR="00397D8D" w:rsidRDefault="00397D8D" w:rsidP="00397D8D">
            <w:pPr>
              <w:pStyle w:val="ConsPlusNormal"/>
              <w:ind w:firstLine="540"/>
              <w:rPr>
                <w:rFonts w:ascii="Times New Roman" w:hAnsi="Times New Roman" w:cs="Times New Roman"/>
              </w:rPr>
            </w:pPr>
          </w:p>
          <w:p w:rsidR="00397D8D" w:rsidRDefault="00397D8D" w:rsidP="00397D8D">
            <w:pPr>
              <w:pStyle w:val="ConsPlusNormal"/>
              <w:ind w:firstLine="540"/>
              <w:rPr>
                <w:rFonts w:ascii="Times New Roman" w:hAnsi="Times New Roman" w:cs="Times New Roman"/>
              </w:rPr>
            </w:pPr>
          </w:p>
          <w:p w:rsidR="00397D8D" w:rsidRDefault="00397D8D" w:rsidP="00397D8D">
            <w:pPr>
              <w:pStyle w:val="ConsPlusNormal"/>
              <w:ind w:firstLine="540"/>
              <w:rPr>
                <w:rFonts w:ascii="Times New Roman" w:hAnsi="Times New Roman" w:cs="Times New Roman"/>
              </w:rPr>
            </w:pPr>
          </w:p>
          <w:p w:rsidR="00397D8D" w:rsidRPr="00397D8D" w:rsidRDefault="00397D8D" w:rsidP="00397D8D">
            <w:pPr>
              <w:pStyle w:val="ConsPlusNormal"/>
              <w:ind w:firstLine="540"/>
              <w:rPr>
                <w:rFonts w:ascii="Times New Roman" w:hAnsi="Times New Roman" w:cs="Times New Roman"/>
              </w:rPr>
            </w:pPr>
          </w:p>
        </w:tc>
        <w:tc>
          <w:tcPr>
            <w:tcW w:w="3742" w:type="dxa"/>
            <w:vMerge w:val="restart"/>
            <w:tcBorders>
              <w:top w:val="single" w:sz="4" w:space="0" w:color="auto"/>
              <w:left w:val="single" w:sz="4" w:space="0" w:color="auto"/>
              <w:right w:val="single" w:sz="4" w:space="0" w:color="auto"/>
            </w:tcBorders>
            <w:vAlign w:val="center"/>
          </w:tcPr>
          <w:p w:rsidR="00397D8D" w:rsidRDefault="00397D8D" w:rsidP="00397D8D">
            <w:pPr>
              <w:pStyle w:val="ConsPlusNormal"/>
              <w:ind w:firstLine="540"/>
              <w:rPr>
                <w:rFonts w:ascii="Times New Roman" w:hAnsi="Times New Roman" w:cs="Times New Roman"/>
              </w:rPr>
            </w:pPr>
            <w:proofErr w:type="gramStart"/>
            <w:r w:rsidRPr="00397D8D">
              <w:rPr>
                <w:rFonts w:ascii="Times New Roman" w:hAnsi="Times New Roman" w:cs="Times New Roman"/>
              </w:rPr>
              <w:t>размещение беседок, ротонд, контрольно-пропускных пунктов, постовых будок, отдельно стоящих навесов и веранд, размещение наземных открытых автостоянок при зданиях в пределах земельных участков, отведенных под данное здание, размещение площадок для занятий физкультурой и спортом, подвижных игр, летних театров и кинотеатров, административно-</w:t>
            </w:r>
            <w:r w:rsidRPr="00397D8D">
              <w:rPr>
                <w:rFonts w:ascii="Times New Roman" w:hAnsi="Times New Roman" w:cs="Times New Roman"/>
              </w:rPr>
              <w:lastRenderedPageBreak/>
              <w:t>бытовых и хозяйственных строений, подъездных дорог, отдельно стоящих объектов</w:t>
            </w:r>
            <w:r>
              <w:rPr>
                <w:rFonts w:ascii="Times New Roman" w:hAnsi="Times New Roman" w:cs="Times New Roman"/>
              </w:rPr>
              <w:t xml:space="preserve"> </w:t>
            </w:r>
            <w:r w:rsidRPr="00397D8D">
              <w:rPr>
                <w:rFonts w:ascii="Times New Roman" w:hAnsi="Times New Roman" w:cs="Times New Roman"/>
              </w:rPr>
              <w:t xml:space="preserve">инженерной инфраструктуры (электростанций-энергоблоков, </w:t>
            </w:r>
            <w:proofErr w:type="spellStart"/>
            <w:r w:rsidRPr="00397D8D">
              <w:rPr>
                <w:rFonts w:ascii="Times New Roman" w:hAnsi="Times New Roman" w:cs="Times New Roman"/>
              </w:rPr>
              <w:t>газопоршневых</w:t>
            </w:r>
            <w:proofErr w:type="spellEnd"/>
            <w:r w:rsidRPr="00397D8D">
              <w:rPr>
                <w:rFonts w:ascii="Times New Roman" w:hAnsi="Times New Roman" w:cs="Times New Roman"/>
              </w:rPr>
              <w:t xml:space="preserve"> станций, котельных, насосных перекачивающих станций), террас, вертолетных площадок</w:t>
            </w:r>
            <w:proofErr w:type="gramEnd"/>
            <w:r w:rsidRPr="00397D8D">
              <w:rPr>
                <w:rFonts w:ascii="Times New Roman" w:hAnsi="Times New Roman" w:cs="Times New Roman"/>
              </w:rPr>
              <w:t>, контрольно-диспетчерских пунктов и радиотехнического оборудования для эксплуатации вертолетных площадок, искусственных водоемов, каскадных прудов</w:t>
            </w:r>
          </w:p>
          <w:p w:rsidR="00397D8D" w:rsidRDefault="00397D8D" w:rsidP="00397D8D">
            <w:pPr>
              <w:pStyle w:val="ConsPlusNormal"/>
              <w:ind w:firstLine="540"/>
              <w:rPr>
                <w:rFonts w:ascii="Times New Roman" w:hAnsi="Times New Roman" w:cs="Times New Roman"/>
              </w:rPr>
            </w:pPr>
          </w:p>
          <w:p w:rsidR="00397D8D" w:rsidRPr="00397D8D" w:rsidRDefault="00397D8D" w:rsidP="00397D8D">
            <w:pPr>
              <w:pStyle w:val="ConsPlusNormal"/>
              <w:ind w:firstLine="540"/>
              <w:rPr>
                <w:rFonts w:ascii="Times New Roman" w:hAnsi="Times New Roman" w:cs="Times New Roman"/>
              </w:rPr>
            </w:pPr>
          </w:p>
        </w:tc>
        <w:tc>
          <w:tcPr>
            <w:tcW w:w="3061" w:type="dxa"/>
            <w:tcBorders>
              <w:top w:val="single" w:sz="4" w:space="0" w:color="auto"/>
              <w:left w:val="single" w:sz="4" w:space="0" w:color="auto"/>
              <w:right w:val="single" w:sz="4" w:space="0" w:color="auto"/>
            </w:tcBorders>
            <w:vAlign w:val="center"/>
          </w:tcPr>
          <w:p w:rsidR="00397D8D" w:rsidRDefault="00397D8D" w:rsidP="00397D8D">
            <w:pPr>
              <w:pStyle w:val="ConsPlusNormal"/>
              <w:ind w:firstLine="540"/>
              <w:rPr>
                <w:rFonts w:ascii="Times New Roman" w:hAnsi="Times New Roman" w:cs="Times New Roman"/>
              </w:rPr>
            </w:pPr>
            <w:r w:rsidRPr="00397D8D">
              <w:rPr>
                <w:rFonts w:ascii="Times New Roman" w:hAnsi="Times New Roman" w:cs="Times New Roman"/>
              </w:rPr>
              <w:lastRenderedPageBreak/>
              <w:t>отдельно стоящие беседки и навесы, отдельно стоящие бассейны, склады, строения д</w:t>
            </w:r>
            <w:r>
              <w:rPr>
                <w:rFonts w:ascii="Times New Roman" w:hAnsi="Times New Roman" w:cs="Times New Roman"/>
              </w:rPr>
              <w:t>ля летних театров и кинотеатров</w:t>
            </w:r>
          </w:p>
          <w:p w:rsidR="00397D8D" w:rsidRDefault="00397D8D" w:rsidP="00397D8D">
            <w:pPr>
              <w:pStyle w:val="ConsPlusNormal"/>
              <w:ind w:firstLine="540"/>
              <w:rPr>
                <w:rFonts w:ascii="Times New Roman" w:hAnsi="Times New Roman" w:cs="Times New Roman"/>
              </w:rPr>
            </w:pPr>
          </w:p>
          <w:p w:rsidR="00397D8D" w:rsidRDefault="00397D8D" w:rsidP="00397D8D">
            <w:pPr>
              <w:pStyle w:val="ConsPlusNormal"/>
              <w:ind w:firstLine="540"/>
              <w:rPr>
                <w:rFonts w:ascii="Times New Roman" w:hAnsi="Times New Roman" w:cs="Times New Roman"/>
              </w:rPr>
            </w:pPr>
          </w:p>
          <w:p w:rsidR="00397D8D" w:rsidRPr="00397D8D" w:rsidRDefault="00397D8D" w:rsidP="00397D8D">
            <w:pPr>
              <w:pStyle w:val="ConsPlusNormal"/>
              <w:ind w:firstLine="540"/>
              <w:rPr>
                <w:rFonts w:ascii="Times New Roman" w:hAnsi="Times New Roman" w:cs="Times New Roman"/>
              </w:rPr>
            </w:pPr>
          </w:p>
        </w:tc>
      </w:tr>
      <w:tr w:rsidR="00397D8D" w:rsidRPr="00085087" w:rsidTr="00B103FC">
        <w:trPr>
          <w:trHeight w:val="2975"/>
        </w:trPr>
        <w:tc>
          <w:tcPr>
            <w:tcW w:w="2381" w:type="dxa"/>
            <w:vMerge/>
            <w:tcBorders>
              <w:left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p>
        </w:tc>
        <w:tc>
          <w:tcPr>
            <w:tcW w:w="2041" w:type="dxa"/>
            <w:vMerge/>
            <w:tcBorders>
              <w:left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p>
        </w:tc>
        <w:tc>
          <w:tcPr>
            <w:tcW w:w="3742" w:type="dxa"/>
            <w:vMerge/>
            <w:tcBorders>
              <w:left w:val="single" w:sz="4" w:space="0" w:color="auto"/>
              <w:bottom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p>
        </w:tc>
        <w:tc>
          <w:tcPr>
            <w:tcW w:w="3061" w:type="dxa"/>
            <w:tcBorders>
              <w:top w:val="single" w:sz="4" w:space="0" w:color="auto"/>
              <w:left w:val="single" w:sz="4" w:space="0" w:color="auto"/>
              <w:right w:val="single" w:sz="4" w:space="0" w:color="auto"/>
            </w:tcBorders>
            <w:vAlign w:val="center"/>
          </w:tcPr>
          <w:p w:rsidR="00397D8D" w:rsidRPr="00397D8D" w:rsidRDefault="00397D8D" w:rsidP="00397D8D">
            <w:pPr>
              <w:pStyle w:val="ConsPlusNormal"/>
              <w:ind w:firstLine="540"/>
              <w:rPr>
                <w:rFonts w:ascii="Times New Roman" w:hAnsi="Times New Roman" w:cs="Times New Roman"/>
              </w:rPr>
            </w:pPr>
          </w:p>
        </w:tc>
      </w:tr>
      <w:tr w:rsidR="00397D8D" w:rsidRPr="00085087" w:rsidTr="00397D8D">
        <w:trPr>
          <w:trHeight w:val="1268"/>
        </w:trPr>
        <w:tc>
          <w:tcPr>
            <w:tcW w:w="11225" w:type="dxa"/>
            <w:gridSpan w:val="4"/>
            <w:tcBorders>
              <w:left w:val="single" w:sz="4" w:space="0" w:color="auto"/>
              <w:bottom w:val="single" w:sz="4" w:space="0" w:color="auto"/>
              <w:right w:val="single" w:sz="4" w:space="0" w:color="auto"/>
            </w:tcBorders>
            <w:vAlign w:val="center"/>
          </w:tcPr>
          <w:p w:rsidR="00397D8D" w:rsidRPr="008841E3" w:rsidRDefault="00397D8D" w:rsidP="00397D8D">
            <w:pPr>
              <w:pStyle w:val="ConsPlusNormal"/>
              <w:rPr>
                <w:rFonts w:ascii="Times New Roman" w:hAnsi="Times New Roman" w:cs="Times New Roman"/>
              </w:rPr>
            </w:pPr>
            <w:proofErr w:type="gramStart"/>
            <w:r w:rsidRPr="008841E3">
              <w:rPr>
                <w:rFonts w:ascii="Times New Roman" w:hAnsi="Times New Roman" w:cs="Times New Roman"/>
              </w:rPr>
              <w:lastRenderedPageBreak/>
              <w:t xml:space="preserve">(введено </w:t>
            </w:r>
            <w:hyperlink r:id="rId10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roofErr w:type="gramEnd"/>
          </w:p>
          <w:p w:rsidR="00397D8D" w:rsidRPr="00397D8D" w:rsidRDefault="00B103FC" w:rsidP="00397D8D">
            <w:pPr>
              <w:pStyle w:val="ConsPlusNormal"/>
              <w:ind w:firstLine="540"/>
              <w:rPr>
                <w:rFonts w:ascii="Times New Roman" w:hAnsi="Times New Roman" w:cs="Times New Roman"/>
              </w:rPr>
            </w:pPr>
            <w:r>
              <w:rPr>
                <w:rFonts w:ascii="Times New Roman" w:hAnsi="Times New Roman" w:cs="Times New Roman"/>
              </w:rPr>
              <w:t>от 30.11.2018 N 41</w:t>
            </w:r>
            <w:r w:rsidR="00397D8D" w:rsidRPr="008841E3">
              <w:rPr>
                <w:rFonts w:ascii="Times New Roman" w:hAnsi="Times New Roman" w:cs="Times New Roman"/>
              </w:rPr>
              <w:t>)</w:t>
            </w:r>
          </w:p>
        </w:tc>
      </w:tr>
    </w:tbl>
    <w:p w:rsidR="00A5646C" w:rsidRPr="008841E3" w:rsidRDefault="00A5646C" w:rsidP="00397D8D">
      <w:pPr>
        <w:pStyle w:val="ConsPlusNormal"/>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3. Для зоны КС установлены следующие размеры земельных участков и предельные параметры разрешенного строительства, реконструкции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размер земельного участка: </w:t>
      </w:r>
      <w:r w:rsidR="00397D8D" w:rsidRPr="00397D8D">
        <w:rPr>
          <w:rFonts w:ascii="Times New Roman" w:hAnsi="Times New Roman" w:cs="Times New Roman"/>
          <w:szCs w:val="22"/>
        </w:rPr>
        <w:t>не подлежит установлению</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w:t>
      </w:r>
      <w:r w:rsidR="00397D8D">
        <w:rPr>
          <w:rFonts w:ascii="Times New Roman" w:hAnsi="Times New Roman" w:cs="Times New Roman"/>
        </w:rPr>
        <w:t>е количество надземных этажей: 4</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w:t>
      </w:r>
      <w:r w:rsidR="00397D8D">
        <w:rPr>
          <w:rFonts w:ascii="Times New Roman" w:hAnsi="Times New Roman" w:cs="Times New Roman"/>
        </w:rPr>
        <w:t xml:space="preserve">мальная высота здания: 16 </w:t>
      </w:r>
      <w:r w:rsidRPr="008841E3">
        <w:rPr>
          <w:rFonts w:ascii="Times New Roman" w:hAnsi="Times New Roman" w:cs="Times New Roman"/>
        </w:rPr>
        <w:t>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40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процент озеленения: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до 1500 кв. метров не устанавливается;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от 1500 до 5000 кв. метров: 5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свыше 5000 кв. метров: 25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до 5000 кв. метров, имеющих поверхностные водоемы, открытые плавательные бассейны, не устанавливается;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от 5000 кв. метров, имеющих поверхностные водоемы, открытые плавательные бассейны: 25 процентов (расчет осуществляется исходя из размеров конкретного земельного участка з</w:t>
      </w:r>
      <w:r w:rsidR="00953DCD" w:rsidRPr="008841E3">
        <w:rPr>
          <w:rFonts w:ascii="Times New Roman" w:hAnsi="Times New Roman" w:cs="Times New Roman"/>
        </w:rPr>
        <w:t>а вычетом площади зеркала воды);</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36. Градостроительный регламент зоны природных ландшафтов и </w:t>
      </w:r>
      <w:proofErr w:type="spellStart"/>
      <w:r w:rsidRPr="008841E3">
        <w:rPr>
          <w:rFonts w:ascii="Times New Roman" w:hAnsi="Times New Roman" w:cs="Times New Roman"/>
        </w:rPr>
        <w:t>неудобий</w:t>
      </w:r>
      <w:proofErr w:type="spellEnd"/>
      <w:r w:rsidRPr="008841E3">
        <w:rPr>
          <w:rFonts w:ascii="Times New Roman" w:hAnsi="Times New Roman" w:cs="Times New Roman"/>
        </w:rPr>
        <w:t xml:space="preserve"> (Р-1)</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03"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397D8D">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rPr>
          <w:rFonts w:ascii="Times New Roman" w:hAnsi="Times New Roman" w:cs="Times New Roman"/>
        </w:rPr>
        <w:sectPr w:rsidR="00A5646C" w:rsidRPr="008841E3">
          <w:pgSz w:w="11905" w:h="16838"/>
          <w:pgMar w:top="1134" w:right="850" w:bottom="1134" w:left="1701" w:header="0" w:footer="0" w:gutter="0"/>
          <w:cols w:space="720"/>
        </w:sectPr>
      </w:pP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Туристическое обслуживание</w:t>
            </w:r>
          </w:p>
        </w:tc>
        <w:tc>
          <w:tcPr>
            <w:tcW w:w="204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кемпинги, палаточные туристско-оздоровительные лагеря</w:t>
            </w:r>
          </w:p>
        </w:tc>
        <w:tc>
          <w:tcPr>
            <w:tcW w:w="3742"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беседок, отдельно стоящих навесов и веранд, размещение наземных открытых автостоянок при зданиях в пределах земельных участков, отведенных под данное здание, размещение площадок для занятий физкультурой и спортом, подвижных игр, летние театры и кинотеатры</w:t>
            </w:r>
          </w:p>
        </w:tc>
        <w:tc>
          <w:tcPr>
            <w:tcW w:w="306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отдельно стоящие беседки и навесы, отдельно стоящие бассейны, строения для летних театров и кинотеатров</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Охота и рыбалка</w:t>
            </w:r>
          </w:p>
        </w:tc>
        <w:tc>
          <w:tcPr>
            <w:tcW w:w="204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дома рыболовов и охотников (охотничьи дома)</w:t>
            </w:r>
            <w:r w:rsidR="00B103FC">
              <w:rPr>
                <w:rFonts w:ascii="Times New Roman" w:hAnsi="Times New Roman" w:cs="Times New Roman"/>
              </w:rPr>
              <w:t xml:space="preserve">, </w:t>
            </w:r>
            <w:r w:rsidR="00B103FC" w:rsidRPr="00B103FC">
              <w:rPr>
                <w:rFonts w:ascii="Times New Roman" w:hAnsi="Times New Roman" w:cs="Times New Roman"/>
                <w:szCs w:val="22"/>
              </w:rPr>
              <w:t>т</w:t>
            </w:r>
            <w:r w:rsidR="00B103FC" w:rsidRPr="00B103FC">
              <w:rPr>
                <w:rFonts w:ascii="Times New Roman" w:hAnsi="Times New Roman" w:cs="Times New Roman"/>
                <w:color w:val="222222"/>
                <w:szCs w:val="22"/>
                <w:shd w:val="clear" w:color="auto" w:fill="FFFFFF"/>
              </w:rPr>
              <w:t>ранспортное средство с канатной тягой для перевозки людей (фуникулер)</w:t>
            </w:r>
          </w:p>
        </w:tc>
        <w:tc>
          <w:tcPr>
            <w:tcW w:w="3742" w:type="dxa"/>
            <w:vMerge/>
          </w:tcPr>
          <w:p w:rsidR="00A5646C" w:rsidRPr="008841E3" w:rsidRDefault="00A5646C" w:rsidP="00B103FC">
            <w:pPr>
              <w:rPr>
                <w:rFonts w:ascii="Times New Roman" w:hAnsi="Times New Roman" w:cs="Times New Roman"/>
              </w:rPr>
            </w:pPr>
          </w:p>
        </w:tc>
        <w:tc>
          <w:tcPr>
            <w:tcW w:w="3061"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придорожного сервиса</w:t>
            </w:r>
          </w:p>
        </w:tc>
        <w:tc>
          <w:tcPr>
            <w:tcW w:w="204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автозаправочные станции, объекты придорожного сервиса в придорожных полосах автомобильных дорог</w:t>
            </w:r>
          </w:p>
        </w:tc>
        <w:tc>
          <w:tcPr>
            <w:tcW w:w="3742"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06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Водный транспорт</w:t>
            </w:r>
          </w:p>
        </w:tc>
        <w:tc>
          <w:tcPr>
            <w:tcW w:w="204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гидротехнические сооружения</w:t>
            </w:r>
          </w:p>
        </w:tc>
        <w:tc>
          <w:tcPr>
            <w:tcW w:w="3742"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c>
          <w:tcPr>
            <w:tcW w:w="306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Трубопроводный </w:t>
            </w:r>
            <w:r w:rsidRPr="008841E3">
              <w:rPr>
                <w:rFonts w:ascii="Times New Roman" w:hAnsi="Times New Roman" w:cs="Times New Roman"/>
              </w:rPr>
              <w:lastRenderedPageBreak/>
              <w:t>транспорт</w:t>
            </w:r>
          </w:p>
        </w:tc>
        <w:tc>
          <w:tcPr>
            <w:tcW w:w="204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объекты </w:t>
            </w:r>
            <w:r w:rsidRPr="008841E3">
              <w:rPr>
                <w:rFonts w:ascii="Times New Roman" w:hAnsi="Times New Roman" w:cs="Times New Roman"/>
              </w:rPr>
              <w:lastRenderedPageBreak/>
              <w:t>инженерной инфраструктуры</w:t>
            </w:r>
          </w:p>
        </w:tc>
        <w:tc>
          <w:tcPr>
            <w:tcW w:w="3742"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объектов инженерной </w:t>
            </w:r>
            <w:r w:rsidRPr="008841E3">
              <w:rPr>
                <w:rFonts w:ascii="Times New Roman" w:hAnsi="Times New Roman" w:cs="Times New Roman"/>
              </w:rPr>
              <w:lastRenderedPageBreak/>
              <w:t>инфраструктуры</w:t>
            </w:r>
          </w:p>
        </w:tc>
        <w:tc>
          <w:tcPr>
            <w:tcW w:w="306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объекты капитального </w:t>
            </w:r>
            <w:r w:rsidRPr="008841E3">
              <w:rPr>
                <w:rFonts w:ascii="Times New Roman" w:hAnsi="Times New Roman" w:cs="Times New Roman"/>
              </w:rPr>
              <w:lastRenderedPageBreak/>
              <w:t>строительства, технологически связанные с эксплуатацией объектов инженерной инфраструктуры</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Связь</w:t>
            </w:r>
          </w:p>
        </w:tc>
        <w:tc>
          <w:tcPr>
            <w:tcW w:w="2041" w:type="dxa"/>
            <w:vMerge/>
          </w:tcPr>
          <w:p w:rsidR="00A5646C" w:rsidRPr="008841E3" w:rsidRDefault="00A5646C" w:rsidP="00B103FC">
            <w:pPr>
              <w:rPr>
                <w:rFonts w:ascii="Times New Roman" w:hAnsi="Times New Roman" w:cs="Times New Roman"/>
              </w:rPr>
            </w:pPr>
          </w:p>
        </w:tc>
        <w:tc>
          <w:tcPr>
            <w:tcW w:w="3742" w:type="dxa"/>
            <w:vMerge/>
          </w:tcPr>
          <w:p w:rsidR="00A5646C" w:rsidRPr="008841E3" w:rsidRDefault="00A5646C" w:rsidP="00B103FC">
            <w:pPr>
              <w:rPr>
                <w:rFonts w:ascii="Times New Roman" w:hAnsi="Times New Roman" w:cs="Times New Roman"/>
              </w:rPr>
            </w:pPr>
          </w:p>
        </w:tc>
        <w:tc>
          <w:tcPr>
            <w:tcW w:w="3061"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Обеспечение космической деятельности</w:t>
            </w:r>
          </w:p>
        </w:tc>
        <w:tc>
          <w:tcPr>
            <w:tcW w:w="2041" w:type="dxa"/>
            <w:vMerge/>
          </w:tcPr>
          <w:p w:rsidR="00A5646C" w:rsidRPr="008841E3" w:rsidRDefault="00A5646C" w:rsidP="00B103FC">
            <w:pPr>
              <w:rPr>
                <w:rFonts w:ascii="Times New Roman" w:hAnsi="Times New Roman" w:cs="Times New Roman"/>
              </w:rPr>
            </w:pPr>
          </w:p>
        </w:tc>
        <w:tc>
          <w:tcPr>
            <w:tcW w:w="3742" w:type="dxa"/>
            <w:vMerge/>
          </w:tcPr>
          <w:p w:rsidR="00A5646C" w:rsidRPr="008841E3" w:rsidRDefault="00A5646C" w:rsidP="00B103FC">
            <w:pPr>
              <w:rPr>
                <w:rFonts w:ascii="Times New Roman" w:hAnsi="Times New Roman" w:cs="Times New Roman"/>
              </w:rPr>
            </w:pPr>
          </w:p>
        </w:tc>
        <w:tc>
          <w:tcPr>
            <w:tcW w:w="3061"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Природно-познавательный туризм</w:t>
            </w:r>
          </w:p>
        </w:tc>
        <w:tc>
          <w:tcPr>
            <w:tcW w:w="204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c>
          <w:tcPr>
            <w:tcW w:w="3742"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городские леса</w:t>
            </w:r>
          </w:p>
        </w:tc>
        <w:tc>
          <w:tcPr>
            <w:tcW w:w="306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Поля для гольфа или конных прогулок</w:t>
            </w:r>
          </w:p>
        </w:tc>
        <w:tc>
          <w:tcPr>
            <w:tcW w:w="204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места для игры в гольф или осуществления конных прогулок, конно-спортивные манежи</w:t>
            </w:r>
          </w:p>
        </w:tc>
        <w:tc>
          <w:tcPr>
            <w:tcW w:w="3742"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беседок, отдельно стоящих навесов и веранд, размещение наземных открытых автостоянок при зданиях в пределах земельных участков, отведенных под данное здание, размещение хозяйственных построек</w:t>
            </w:r>
          </w:p>
        </w:tc>
        <w:tc>
          <w:tcPr>
            <w:tcW w:w="306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blPrEx>
          <w:tblBorders>
            <w:insideH w:val="nil"/>
          </w:tblBorders>
        </w:tblPrEx>
        <w:tc>
          <w:tcPr>
            <w:tcW w:w="238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4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 xml:space="preserve">(введено </w:t>
            </w:r>
            <w:hyperlink r:id="rId104"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Р-1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Для зоны Р-1 установлены следующие размеры земельных участков и предельные параметры разрешенного строительства, реконструкции объектов капитального строительства: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100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12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40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w:t>
      </w:r>
      <w:r w:rsidR="00953DCD" w:rsidRPr="008841E3">
        <w:rPr>
          <w:rFonts w:ascii="Times New Roman" w:hAnsi="Times New Roman" w:cs="Times New Roman"/>
        </w:rPr>
        <w:t>роцент озеленения: 25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37. Градостроительный регламент зоны парков, имеющих природоохранное значение (Р-2)</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05"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B103FC">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3742"/>
        <w:gridCol w:w="3061"/>
      </w:tblGrid>
      <w:tr w:rsidR="00A5646C" w:rsidRPr="008841E3">
        <w:tc>
          <w:tcPr>
            <w:tcW w:w="238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4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3742"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306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1</w:t>
            </w:r>
          </w:p>
        </w:tc>
        <w:tc>
          <w:tcPr>
            <w:tcW w:w="204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2</w:t>
            </w:r>
          </w:p>
        </w:tc>
        <w:tc>
          <w:tcPr>
            <w:tcW w:w="3742"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3</w:t>
            </w:r>
          </w:p>
        </w:tc>
        <w:tc>
          <w:tcPr>
            <w:tcW w:w="306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Отдых (рекреация)</w:t>
            </w:r>
          </w:p>
        </w:tc>
        <w:tc>
          <w:tcPr>
            <w:tcW w:w="204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 xml:space="preserve">парковые павильоны, объекты общественного питания вместимостью не более 50 мест, культурно-досуговые центры, летние (открытые) </w:t>
            </w:r>
            <w:r w:rsidRPr="008841E3">
              <w:rPr>
                <w:rFonts w:ascii="Times New Roman" w:hAnsi="Times New Roman" w:cs="Times New Roman"/>
              </w:rPr>
              <w:lastRenderedPageBreak/>
              <w:t>кинотеатры и эстрады, развлекательные павильоны, здания и сооружения для обеспечения эксплуатации парка (уборки мусора, работы с зелеными насаждениями и т.п.), пункты оказания первой медицинской помощи, здания и сооружения для размещения органов охраны правопорядка, туалет</w:t>
            </w:r>
          </w:p>
        </w:tc>
        <w:tc>
          <w:tcPr>
            <w:tcW w:w="3742"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lastRenderedPageBreak/>
              <w:t>размещение танцевальных площадок, открытых и закрытых бассейнов, площадок для установки аттракционов, открытых парковок автотранспорта, спортивных площадок</w:t>
            </w:r>
          </w:p>
        </w:tc>
        <w:tc>
          <w:tcPr>
            <w:tcW w:w="306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r w:rsidR="00A5646C" w:rsidRPr="008841E3">
        <w:tblPrEx>
          <w:tblBorders>
            <w:insideH w:val="nil"/>
          </w:tblBorders>
        </w:tblPrEx>
        <w:tc>
          <w:tcPr>
            <w:tcW w:w="2381"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lastRenderedPageBreak/>
              <w:t>Обслуживание автотранспорта</w:t>
            </w:r>
          </w:p>
        </w:tc>
        <w:tc>
          <w:tcPr>
            <w:tcW w:w="2041"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стоянки (парковки)</w:t>
            </w:r>
          </w:p>
        </w:tc>
        <w:tc>
          <w:tcPr>
            <w:tcW w:w="3742"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3061"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225" w:type="dxa"/>
            <w:gridSpan w:val="4"/>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06"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Р-2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Р-2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07"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B103FC">
        <w:rPr>
          <w:rFonts w:ascii="Times New Roman" w:hAnsi="Times New Roman" w:cs="Times New Roman"/>
        </w:rPr>
        <w:t>размер земельного участка: не подлежит установлению</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максимальное количество этажей: 2;</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8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процент озеленения: 70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953DCD" w:rsidRPr="008841E3">
        <w:rPr>
          <w:rFonts w:ascii="Times New Roman" w:hAnsi="Times New Roman" w:cs="Times New Roman"/>
        </w:rPr>
        <w:t>процент застройки: 20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38. Градостроительный регламент зоны скверов (Р-3)</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08"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w:t>
      </w:r>
      <w:r w:rsidR="00B103FC">
        <w:rPr>
          <w:rFonts w:ascii="Times New Roman" w:hAnsi="Times New Roman" w:cs="Times New Roman"/>
        </w:rPr>
        <w:t>ния город-курорт Геленджик от 30.11.2018 N 41</w:t>
      </w:r>
      <w:r w:rsidRPr="008841E3">
        <w:rPr>
          <w:rFonts w:ascii="Times New Roman" w:hAnsi="Times New Roman" w:cs="Times New Roman"/>
        </w:rPr>
        <w:t>)</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2891"/>
        <w:gridCol w:w="2608"/>
      </w:tblGrid>
      <w:tr w:rsidR="00A5646C" w:rsidRPr="008841E3">
        <w:tc>
          <w:tcPr>
            <w:tcW w:w="238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345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89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60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Отдых (рекреация)</w:t>
            </w:r>
          </w:p>
        </w:tc>
        <w:tc>
          <w:tcPr>
            <w:tcW w:w="345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Здания и сооружения, необходимые для эксплуатации сквера (туалет и т.п.)</w:t>
            </w:r>
          </w:p>
        </w:tc>
        <w:tc>
          <w:tcPr>
            <w:tcW w:w="2891"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элементы благоустройства, фонтаны</w:t>
            </w:r>
          </w:p>
        </w:tc>
        <w:tc>
          <w:tcPr>
            <w:tcW w:w="260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w:t>
            </w:r>
          </w:p>
        </w:tc>
      </w:tr>
      <w:tr w:rsidR="00A5646C" w:rsidRPr="008841E3">
        <w:tblPrEx>
          <w:tblBorders>
            <w:insideH w:val="nil"/>
          </w:tblBorders>
        </w:tblPrEx>
        <w:tc>
          <w:tcPr>
            <w:tcW w:w="2381"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Обслуживание автотранспорта</w:t>
            </w:r>
          </w:p>
        </w:tc>
        <w:tc>
          <w:tcPr>
            <w:tcW w:w="345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стоянки (парковки)</w:t>
            </w:r>
          </w:p>
        </w:tc>
        <w:tc>
          <w:tcPr>
            <w:tcW w:w="2891"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 xml:space="preserve">размещение хозяйственных построек для </w:t>
            </w:r>
            <w:r w:rsidRPr="008841E3">
              <w:rPr>
                <w:rFonts w:ascii="Times New Roman" w:hAnsi="Times New Roman" w:cs="Times New Roman"/>
              </w:rPr>
              <w:lastRenderedPageBreak/>
              <w:t>хранения автомобильного инвентаря</w:t>
            </w:r>
          </w:p>
        </w:tc>
        <w:tc>
          <w:tcPr>
            <w:tcW w:w="260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lastRenderedPageBreak/>
              <w:t xml:space="preserve">хозяйственные постройки для хранения </w:t>
            </w:r>
            <w:r w:rsidRPr="008841E3">
              <w:rPr>
                <w:rFonts w:ascii="Times New Roman" w:hAnsi="Times New Roman" w:cs="Times New Roman"/>
              </w:rPr>
              <w:lastRenderedPageBreak/>
              <w:t>автомобильного инвентаря</w:t>
            </w:r>
          </w:p>
        </w:tc>
      </w:tr>
      <w:tr w:rsidR="00A5646C" w:rsidRPr="008841E3">
        <w:tblPrEx>
          <w:tblBorders>
            <w:insideH w:val="nil"/>
          </w:tblBorders>
        </w:tblPrEx>
        <w:tc>
          <w:tcPr>
            <w:tcW w:w="11338" w:type="dxa"/>
            <w:gridSpan w:val="4"/>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lastRenderedPageBreak/>
              <w:t xml:space="preserve">(введено </w:t>
            </w:r>
            <w:hyperlink r:id="rId109"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Р-3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Р-3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10"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B103FC" w:rsidRDefault="00A5646C" w:rsidP="00B103F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 га;</w:t>
      </w:r>
    </w:p>
    <w:p w:rsidR="00B103FC" w:rsidRPr="00B103FC" w:rsidRDefault="00B103FC" w:rsidP="00B103FC">
      <w:pPr>
        <w:pStyle w:val="ConsPlusNormal"/>
        <w:spacing w:before="220"/>
        <w:ind w:firstLine="540"/>
        <w:jc w:val="both"/>
        <w:rPr>
          <w:rFonts w:ascii="Times New Roman" w:hAnsi="Times New Roman" w:cs="Times New Roman"/>
          <w:szCs w:val="22"/>
        </w:rPr>
      </w:pPr>
      <w:r w:rsidRPr="00B103FC">
        <w:rPr>
          <w:rFonts w:ascii="Times New Roman" w:hAnsi="Times New Roman" w:cs="Times New Roman"/>
          <w:szCs w:val="22"/>
        </w:rPr>
        <w:t>- максимальное количество надземных этажей – 1;</w:t>
      </w:r>
    </w:p>
    <w:p w:rsidR="00B103FC" w:rsidRPr="00B103FC" w:rsidRDefault="00B103FC" w:rsidP="00B103FC">
      <w:pPr>
        <w:pStyle w:val="ConsPlusNormal"/>
        <w:spacing w:before="220"/>
        <w:ind w:firstLine="540"/>
        <w:jc w:val="both"/>
        <w:rPr>
          <w:rFonts w:ascii="Times New Roman" w:hAnsi="Times New Roman" w:cs="Times New Roman"/>
          <w:szCs w:val="22"/>
        </w:rPr>
      </w:pPr>
      <w:r w:rsidRPr="00B103FC">
        <w:rPr>
          <w:rFonts w:ascii="Times New Roman" w:hAnsi="Times New Roman" w:cs="Times New Roman"/>
          <w:szCs w:val="22"/>
        </w:rPr>
        <w:t>- максимальная высота зданий –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w:t>
      </w:r>
      <w:r w:rsidR="00953DCD" w:rsidRPr="008841E3">
        <w:rPr>
          <w:rFonts w:ascii="Times New Roman" w:hAnsi="Times New Roman" w:cs="Times New Roman"/>
        </w:rPr>
        <w:t>роцент озеленения: 50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39. Градостроительный регламент зоны пляжей и набережных (Р-4)</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11"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2"/>
        <w:gridCol w:w="329"/>
        <w:gridCol w:w="3458"/>
        <w:gridCol w:w="40"/>
        <w:gridCol w:w="2835"/>
        <w:gridCol w:w="16"/>
        <w:gridCol w:w="2608"/>
        <w:gridCol w:w="69"/>
      </w:tblGrid>
      <w:tr w:rsidR="00A5646C" w:rsidRPr="008841E3" w:rsidTr="00B103FC">
        <w:trPr>
          <w:gridAfter w:val="1"/>
          <w:wAfter w:w="69" w:type="dxa"/>
        </w:trPr>
        <w:tc>
          <w:tcPr>
            <w:tcW w:w="2381" w:type="dxa"/>
            <w:gridSpan w:val="2"/>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345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891" w:type="dxa"/>
            <w:gridSpan w:val="3"/>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60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rsidTr="00B103FC">
        <w:trPr>
          <w:gridAfter w:val="1"/>
          <w:wAfter w:w="69" w:type="dxa"/>
        </w:trPr>
        <w:tc>
          <w:tcPr>
            <w:tcW w:w="2381" w:type="dxa"/>
            <w:gridSpan w:val="2"/>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 xml:space="preserve">Земельные участки </w:t>
            </w:r>
            <w:r w:rsidRPr="008841E3">
              <w:rPr>
                <w:rFonts w:ascii="Times New Roman" w:hAnsi="Times New Roman" w:cs="Times New Roman"/>
              </w:rPr>
              <w:lastRenderedPageBreak/>
              <w:t>общего пользования, занятые набережными, скверами, бульварами, пляжами</w:t>
            </w:r>
          </w:p>
        </w:tc>
        <w:tc>
          <w:tcPr>
            <w:tcW w:w="3458" w:type="dxa"/>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lastRenderedPageBreak/>
              <w:t xml:space="preserve">парковые павильоны, пункты </w:t>
            </w:r>
            <w:r w:rsidRPr="008841E3">
              <w:rPr>
                <w:rFonts w:ascii="Times New Roman" w:hAnsi="Times New Roman" w:cs="Times New Roman"/>
              </w:rPr>
              <w:lastRenderedPageBreak/>
              <w:t>оказания первой медицинской помощи, здания и сооружения для размещения органов охраны правопорядка, здания и сооружения для размещения служб наблюдения и спасателей</w:t>
            </w:r>
          </w:p>
        </w:tc>
        <w:tc>
          <w:tcPr>
            <w:tcW w:w="2891" w:type="dxa"/>
            <w:gridSpan w:val="3"/>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lastRenderedPageBreak/>
              <w:t xml:space="preserve">не устанавливаются, за </w:t>
            </w:r>
            <w:r w:rsidRPr="008841E3">
              <w:rPr>
                <w:rFonts w:ascii="Times New Roman" w:hAnsi="Times New Roman" w:cs="Times New Roman"/>
              </w:rPr>
              <w:lastRenderedPageBreak/>
              <w:t xml:space="preserve">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c>
          <w:tcPr>
            <w:tcW w:w="260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lastRenderedPageBreak/>
              <w:t xml:space="preserve">не устанавливаются, за </w:t>
            </w:r>
            <w:r w:rsidRPr="008841E3">
              <w:rPr>
                <w:rFonts w:ascii="Times New Roman" w:hAnsi="Times New Roman" w:cs="Times New Roman"/>
              </w:rPr>
              <w:lastRenderedPageBreak/>
              <w:t xml:space="preserve">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r w:rsidR="00A5646C" w:rsidRPr="008841E3" w:rsidTr="00B103FC">
        <w:trPr>
          <w:gridAfter w:val="1"/>
          <w:wAfter w:w="69" w:type="dxa"/>
        </w:trPr>
        <w:tc>
          <w:tcPr>
            <w:tcW w:w="2381" w:type="dxa"/>
            <w:gridSpan w:val="2"/>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lastRenderedPageBreak/>
              <w:t>Водный транспорт</w:t>
            </w:r>
          </w:p>
        </w:tc>
        <w:tc>
          <w:tcPr>
            <w:tcW w:w="345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гидротехнические сооружения, берегоукрепительные сооружения, пляжи</w:t>
            </w:r>
          </w:p>
        </w:tc>
        <w:tc>
          <w:tcPr>
            <w:tcW w:w="2891" w:type="dxa"/>
            <w:gridSpan w:val="3"/>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w:t>
            </w:r>
          </w:p>
        </w:tc>
        <w:tc>
          <w:tcPr>
            <w:tcW w:w="2608" w:type="dxa"/>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w:t>
            </w:r>
          </w:p>
        </w:tc>
      </w:tr>
      <w:tr w:rsidR="00A5646C" w:rsidRPr="008841E3" w:rsidTr="00B103FC">
        <w:tblPrEx>
          <w:tblBorders>
            <w:insideH w:val="nil"/>
          </w:tblBorders>
        </w:tblPrEx>
        <w:trPr>
          <w:gridAfter w:val="1"/>
          <w:wAfter w:w="69" w:type="dxa"/>
        </w:trPr>
        <w:tc>
          <w:tcPr>
            <w:tcW w:w="2381" w:type="dxa"/>
            <w:gridSpan w:val="2"/>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Транспорт</w:t>
            </w:r>
          </w:p>
        </w:tc>
        <w:tc>
          <w:tcPr>
            <w:tcW w:w="345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подвесные пассажирские канатные дороги</w:t>
            </w:r>
          </w:p>
        </w:tc>
        <w:tc>
          <w:tcPr>
            <w:tcW w:w="2891" w:type="dxa"/>
            <w:gridSpan w:val="3"/>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размещение вспомогательных построек и сооружений</w:t>
            </w:r>
          </w:p>
        </w:tc>
        <w:tc>
          <w:tcPr>
            <w:tcW w:w="260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постройки, сооружения</w:t>
            </w:r>
          </w:p>
        </w:tc>
      </w:tr>
      <w:tr w:rsidR="00A5646C" w:rsidRPr="008841E3" w:rsidTr="00B103FC">
        <w:tblPrEx>
          <w:tblBorders>
            <w:insideH w:val="nil"/>
          </w:tblBorders>
        </w:tblPrEx>
        <w:trPr>
          <w:gridAfter w:val="1"/>
          <w:wAfter w:w="69" w:type="dxa"/>
        </w:trPr>
        <w:tc>
          <w:tcPr>
            <w:tcW w:w="11338" w:type="dxa"/>
            <w:gridSpan w:val="7"/>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1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r w:rsidR="00A5646C" w:rsidRPr="008841E3" w:rsidTr="00B103FC">
        <w:tblPrEx>
          <w:tblBorders>
            <w:insideH w:val="nil"/>
          </w:tblBorders>
        </w:tblPrEx>
        <w:trPr>
          <w:gridAfter w:val="1"/>
          <w:wAfter w:w="69" w:type="dxa"/>
        </w:trPr>
        <w:tc>
          <w:tcPr>
            <w:tcW w:w="2381" w:type="dxa"/>
            <w:gridSpan w:val="2"/>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345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2891" w:type="dxa"/>
            <w:gridSpan w:val="3"/>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260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rsidTr="00B103FC">
        <w:tblPrEx>
          <w:tblBorders>
            <w:insideH w:val="nil"/>
          </w:tblBorders>
        </w:tblPrEx>
        <w:trPr>
          <w:gridAfter w:val="1"/>
          <w:wAfter w:w="69" w:type="dxa"/>
        </w:trPr>
        <w:tc>
          <w:tcPr>
            <w:tcW w:w="11338" w:type="dxa"/>
            <w:gridSpan w:val="7"/>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13"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r w:rsidR="00A5646C" w:rsidRPr="008841E3" w:rsidTr="00B103FC">
        <w:tblPrEx>
          <w:tblBorders>
            <w:insideH w:val="nil"/>
          </w:tblBorders>
        </w:tblPrEx>
        <w:trPr>
          <w:gridAfter w:val="1"/>
          <w:wAfter w:w="69" w:type="dxa"/>
        </w:trPr>
        <w:tc>
          <w:tcPr>
            <w:tcW w:w="2381" w:type="dxa"/>
            <w:gridSpan w:val="2"/>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Обслуживание автотранспорта</w:t>
            </w:r>
          </w:p>
        </w:tc>
        <w:tc>
          <w:tcPr>
            <w:tcW w:w="345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стоянки (парковки)</w:t>
            </w:r>
          </w:p>
        </w:tc>
        <w:tc>
          <w:tcPr>
            <w:tcW w:w="2891" w:type="dxa"/>
            <w:gridSpan w:val="3"/>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2608" w:type="dxa"/>
            <w:tcBorders>
              <w:bottom w:val="nil"/>
            </w:tcBorders>
            <w:vAlign w:val="center"/>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rsidTr="00B103FC">
        <w:tblPrEx>
          <w:tblBorders>
            <w:insideH w:val="nil"/>
          </w:tblBorders>
        </w:tblPrEx>
        <w:trPr>
          <w:gridAfter w:val="1"/>
          <w:wAfter w:w="69" w:type="dxa"/>
        </w:trPr>
        <w:tc>
          <w:tcPr>
            <w:tcW w:w="11338" w:type="dxa"/>
            <w:gridSpan w:val="7"/>
            <w:tcBorders>
              <w:top w:val="nil"/>
              <w:bottom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14"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p w:rsidR="00B103FC" w:rsidRDefault="00B103FC">
            <w:pPr>
              <w:pStyle w:val="ConsPlusNormal"/>
              <w:jc w:val="both"/>
              <w:rPr>
                <w:rFonts w:ascii="Times New Roman" w:hAnsi="Times New Roman" w:cs="Times New Roman"/>
              </w:rPr>
            </w:pPr>
          </w:p>
          <w:p w:rsidR="00B103FC" w:rsidRPr="008841E3" w:rsidRDefault="00B103FC">
            <w:pPr>
              <w:pStyle w:val="ConsPlusNormal"/>
              <w:jc w:val="both"/>
              <w:rPr>
                <w:rFonts w:ascii="Times New Roman" w:hAnsi="Times New Roman" w:cs="Times New Roman"/>
              </w:rPr>
            </w:pPr>
          </w:p>
        </w:tc>
      </w:tr>
      <w:tr w:rsidR="00B103FC" w:rsidRPr="008841E3" w:rsidTr="00B103FC">
        <w:tblPrEx>
          <w:tblBorders>
            <w:insideH w:val="nil"/>
          </w:tblBorders>
        </w:tblPrEx>
        <w:trPr>
          <w:gridAfter w:val="1"/>
          <w:wAfter w:w="69" w:type="dxa"/>
        </w:trPr>
        <w:tc>
          <w:tcPr>
            <w:tcW w:w="11338" w:type="dxa"/>
            <w:gridSpan w:val="7"/>
            <w:tcBorders>
              <w:top w:val="nil"/>
            </w:tcBorders>
          </w:tcPr>
          <w:p w:rsidR="00B103FC" w:rsidRPr="008841E3" w:rsidRDefault="00B103FC">
            <w:pPr>
              <w:pStyle w:val="ConsPlusNormal"/>
              <w:jc w:val="both"/>
              <w:rPr>
                <w:rFonts w:ascii="Times New Roman" w:hAnsi="Times New Roman" w:cs="Times New Roman"/>
              </w:rPr>
            </w:pPr>
          </w:p>
        </w:tc>
      </w:tr>
      <w:tr w:rsidR="00B103FC" w:rsidRPr="003867D7" w:rsidTr="00B103FC">
        <w:tc>
          <w:tcPr>
            <w:tcW w:w="2052" w:type="dxa"/>
            <w:vAlign w:val="center"/>
          </w:tcPr>
          <w:p w:rsidR="00B103FC" w:rsidRPr="00B103FC" w:rsidRDefault="00B103FC" w:rsidP="00B103FC">
            <w:pPr>
              <w:pStyle w:val="ConsPlusNormal"/>
              <w:rPr>
                <w:rFonts w:ascii="Times New Roman" w:hAnsi="Times New Roman" w:cs="Times New Roman"/>
                <w:szCs w:val="22"/>
              </w:rPr>
            </w:pPr>
            <w:r w:rsidRPr="00B103FC">
              <w:rPr>
                <w:rFonts w:ascii="Times New Roman" w:hAnsi="Times New Roman" w:cs="Times New Roman"/>
                <w:szCs w:val="22"/>
              </w:rPr>
              <w:lastRenderedPageBreak/>
              <w:t>«Отдых (рекреация)</w:t>
            </w:r>
          </w:p>
        </w:tc>
        <w:tc>
          <w:tcPr>
            <w:tcW w:w="3827" w:type="dxa"/>
            <w:gridSpan w:val="3"/>
            <w:vAlign w:val="center"/>
          </w:tcPr>
          <w:p w:rsidR="00B103FC" w:rsidRPr="00B103FC" w:rsidRDefault="00B103FC" w:rsidP="00B103FC">
            <w:pPr>
              <w:pStyle w:val="ConsPlusNormal"/>
              <w:rPr>
                <w:rFonts w:ascii="Times New Roman" w:hAnsi="Times New Roman" w:cs="Times New Roman"/>
                <w:szCs w:val="22"/>
              </w:rPr>
            </w:pPr>
            <w:r w:rsidRPr="00B103FC">
              <w:rPr>
                <w:rFonts w:ascii="Times New Roman" w:hAnsi="Times New Roman" w:cs="Times New Roman"/>
                <w:szCs w:val="22"/>
              </w:rPr>
              <w:t>парковые павильоны, объекты общественного питания вместимостью не более 50 мест, культурно-досуговые центры, летние (открытые) кинотеатры и эстрады, развлекательные павильоны, здания и сооружения для обеспечения эксплуатации парка (уборки мусора, работы с зелеными насаждениями и т.п.), пункты оказания первой медицинской помощи, здания и сооружения для размещения органов охраны правопорядка, туалет</w:t>
            </w:r>
          </w:p>
        </w:tc>
        <w:tc>
          <w:tcPr>
            <w:tcW w:w="2835" w:type="dxa"/>
            <w:vAlign w:val="center"/>
          </w:tcPr>
          <w:p w:rsidR="00B103FC" w:rsidRPr="00B103FC" w:rsidRDefault="00B103FC" w:rsidP="00B103FC">
            <w:pPr>
              <w:pStyle w:val="ConsPlusNormal"/>
              <w:rPr>
                <w:rFonts w:ascii="Times New Roman" w:hAnsi="Times New Roman" w:cs="Times New Roman"/>
                <w:szCs w:val="22"/>
              </w:rPr>
            </w:pPr>
            <w:r w:rsidRPr="00B103FC">
              <w:rPr>
                <w:rFonts w:ascii="Times New Roman" w:hAnsi="Times New Roman" w:cs="Times New Roman"/>
                <w:szCs w:val="22"/>
              </w:rPr>
              <w:t>размещение танцевальных площадок, открытых и закрытых бассейнов, площадок для установки аттракционов, открытых парковок автотранспорта, спортивных площадок</w:t>
            </w:r>
          </w:p>
        </w:tc>
        <w:tc>
          <w:tcPr>
            <w:tcW w:w="2693" w:type="dxa"/>
            <w:gridSpan w:val="3"/>
            <w:vAlign w:val="center"/>
          </w:tcPr>
          <w:p w:rsidR="00B103FC" w:rsidRPr="00B103FC" w:rsidRDefault="00B103FC" w:rsidP="00B103FC">
            <w:pPr>
              <w:pStyle w:val="ConsPlusNormal"/>
              <w:ind w:firstLine="283"/>
              <w:rPr>
                <w:rFonts w:ascii="Times New Roman" w:hAnsi="Times New Roman" w:cs="Times New Roman"/>
                <w:szCs w:val="22"/>
              </w:rPr>
            </w:pPr>
            <w:r w:rsidRPr="00B103FC">
              <w:rPr>
                <w:rFonts w:ascii="Times New Roman" w:hAnsi="Times New Roman" w:cs="Times New Roman"/>
                <w:szCs w:val="22"/>
              </w:rPr>
              <w:t xml:space="preserve">не устанавливаются, за исключением указанных в </w:t>
            </w:r>
            <w:hyperlink w:anchor="P2178" w:history="1">
              <w:r w:rsidRPr="00B103FC">
                <w:rPr>
                  <w:rFonts w:ascii="Times New Roman" w:hAnsi="Times New Roman" w:cs="Times New Roman"/>
                  <w:color w:val="0000FF"/>
                  <w:szCs w:val="22"/>
                </w:rPr>
                <w:t>47</w:t>
              </w:r>
            </w:hyperlink>
            <w:r w:rsidRPr="00B103FC">
              <w:rPr>
                <w:rFonts w:ascii="Times New Roman" w:hAnsi="Times New Roman" w:cs="Times New Roman"/>
                <w:szCs w:val="22"/>
              </w:rPr>
              <w:t xml:space="preserve"> Правил</w:t>
            </w:r>
          </w:p>
        </w:tc>
      </w:tr>
      <w:tr w:rsidR="00B103FC" w:rsidRPr="003867D7" w:rsidTr="00B103FC">
        <w:tc>
          <w:tcPr>
            <w:tcW w:w="11407" w:type="dxa"/>
            <w:gridSpan w:val="8"/>
            <w:vAlign w:val="center"/>
          </w:tcPr>
          <w:p w:rsidR="00B103FC" w:rsidRPr="008841E3" w:rsidRDefault="00B103FC" w:rsidP="00B103FC">
            <w:pPr>
              <w:pStyle w:val="ConsPlusNormal"/>
              <w:jc w:val="both"/>
              <w:rPr>
                <w:rFonts w:ascii="Times New Roman" w:hAnsi="Times New Roman" w:cs="Times New Roman"/>
              </w:rPr>
            </w:pPr>
            <w:proofErr w:type="gramStart"/>
            <w:r w:rsidRPr="008841E3">
              <w:rPr>
                <w:rFonts w:ascii="Times New Roman" w:hAnsi="Times New Roman" w:cs="Times New Roman"/>
              </w:rPr>
              <w:t xml:space="preserve">(введено </w:t>
            </w:r>
            <w:hyperlink r:id="rId11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roofErr w:type="gramEnd"/>
          </w:p>
          <w:p w:rsidR="00B103FC" w:rsidRDefault="00B103FC" w:rsidP="00B103FC">
            <w:pPr>
              <w:pStyle w:val="ConsPlusNormal"/>
              <w:jc w:val="both"/>
              <w:rPr>
                <w:rFonts w:ascii="Times New Roman" w:hAnsi="Times New Roman" w:cs="Times New Roman"/>
              </w:rPr>
            </w:pPr>
            <w:r>
              <w:rPr>
                <w:rFonts w:ascii="Times New Roman" w:hAnsi="Times New Roman" w:cs="Times New Roman"/>
              </w:rPr>
              <w:t>от 30.11.2018 N 41</w:t>
            </w:r>
            <w:r w:rsidRPr="008841E3">
              <w:rPr>
                <w:rFonts w:ascii="Times New Roman" w:hAnsi="Times New Roman" w:cs="Times New Roman"/>
              </w:rPr>
              <w:t>)</w:t>
            </w:r>
          </w:p>
          <w:p w:rsidR="00B103FC" w:rsidRPr="00B103FC" w:rsidRDefault="00B103FC" w:rsidP="00B103FC">
            <w:pPr>
              <w:pStyle w:val="ConsPlusNormal"/>
              <w:ind w:firstLine="283"/>
              <w:rPr>
                <w:rFonts w:ascii="Times New Roman" w:hAnsi="Times New Roman" w:cs="Times New Roman"/>
                <w:szCs w:val="22"/>
              </w:rPr>
            </w:pPr>
          </w:p>
        </w:tc>
      </w:tr>
    </w:tbl>
    <w:p w:rsidR="00B103FC" w:rsidRPr="008841E3" w:rsidRDefault="00B103F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2891"/>
        <w:gridCol w:w="2608"/>
      </w:tblGrid>
      <w:tr w:rsidR="00A5646C" w:rsidRPr="008841E3">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3458"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Условные виды разрешенного использования объектов капитального строительства</w:t>
            </w:r>
          </w:p>
        </w:tc>
        <w:tc>
          <w:tcPr>
            <w:tcW w:w="289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2608"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Земельные участки общего пользования, занятые набережными, скверами, бульварами, пляжами</w:t>
            </w:r>
          </w:p>
        </w:tc>
        <w:tc>
          <w:tcPr>
            <w:tcW w:w="3458"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 вместимостью менее 50 мест, летние (открытые) кинотеатры и эстрады, аквапарки, развлекательные павильоны, лодочные станции, причалы, эллинги, объекты торговли сувенирами и товарами курортного ассортимента, яхт-</w:t>
            </w:r>
            <w:r w:rsidRPr="008841E3">
              <w:rPr>
                <w:rFonts w:ascii="Times New Roman" w:hAnsi="Times New Roman" w:cs="Times New Roman"/>
              </w:rPr>
              <w:lastRenderedPageBreak/>
              <w:t>клубы</w:t>
            </w:r>
          </w:p>
        </w:tc>
        <w:tc>
          <w:tcPr>
            <w:tcW w:w="289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lastRenderedPageBreak/>
              <w:t>летние площадки объектов общественного питания</w:t>
            </w:r>
          </w:p>
        </w:tc>
        <w:tc>
          <w:tcPr>
            <w:tcW w:w="2608"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r w:rsidR="00A5646C" w:rsidRPr="008841E3">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lastRenderedPageBreak/>
              <w:t>Земельные участки для размещения объектов розничной торговли</w:t>
            </w:r>
          </w:p>
        </w:tc>
        <w:tc>
          <w:tcPr>
            <w:tcW w:w="3458"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менее 100 кв. м</w:t>
            </w:r>
          </w:p>
        </w:tc>
        <w:tc>
          <w:tcPr>
            <w:tcW w:w="289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c>
          <w:tcPr>
            <w:tcW w:w="2608"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 xml:space="preserve">не устанавливаются, за исключением указанных в </w:t>
            </w:r>
            <w:hyperlink w:anchor="P2178" w:history="1">
              <w:r w:rsidRPr="008841E3">
                <w:rPr>
                  <w:rFonts w:ascii="Times New Roman" w:hAnsi="Times New Roman" w:cs="Times New Roman"/>
                  <w:color w:val="0000FF"/>
                </w:rPr>
                <w:t>статье 45</w:t>
              </w:r>
            </w:hyperlink>
            <w:r w:rsidRPr="008841E3">
              <w:rPr>
                <w:rFonts w:ascii="Times New Roman" w:hAnsi="Times New Roman" w:cs="Times New Roman"/>
              </w:rPr>
              <w:t xml:space="preserve"> Правил</w:t>
            </w:r>
          </w:p>
        </w:tc>
      </w:tr>
    </w:tbl>
    <w:p w:rsidR="00A5646C" w:rsidRPr="008841E3" w:rsidRDefault="00A5646C">
      <w:pPr>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Р-4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16"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w:t>
      </w:r>
      <w:r w:rsidR="00B103FC">
        <w:rPr>
          <w:rFonts w:ascii="Times New Roman" w:hAnsi="Times New Roman" w:cs="Times New Roman"/>
        </w:rPr>
        <w:t>ер земельного участка: не подлежит установлению</w:t>
      </w:r>
      <w:r w:rsidRPr="008841E3">
        <w:rPr>
          <w:rFonts w:ascii="Times New Roman" w:hAnsi="Times New Roman" w:cs="Times New Roman"/>
        </w:rPr>
        <w:t>;</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2;</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8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60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процент озеленения: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до 1500 кв. метров не устанавливается;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от 1500 до 5000 кв. метров: 5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свыше 5000 кв. метров: 25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до 5000 кв. метров, имеющих поверхностные водоемы, открытые плавательные бассейны, не устанавливается;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от 5000 кв. метров, имеющих поверхностные водоемы, открытые плавательные бассейны: 25 процентов (расчет осуществляется исходя из размеров конкретного земельного участка з</w:t>
      </w:r>
      <w:r w:rsidR="00953DCD" w:rsidRPr="008841E3">
        <w:rPr>
          <w:rFonts w:ascii="Times New Roman" w:hAnsi="Times New Roman" w:cs="Times New Roman"/>
        </w:rPr>
        <w:t>а вычетом площади зеркала воды);</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40. Градостроительный регламент зоны объектов физкультуры и спорта (Р-5)</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17"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rPr>
          <w:rFonts w:ascii="Times New Roman" w:hAnsi="Times New Roman" w:cs="Times New Roman"/>
        </w:rPr>
        <w:sectPr w:rsidR="00A5646C" w:rsidRPr="008841E3">
          <w:pgSz w:w="11905" w:h="16838"/>
          <w:pgMar w:top="1134" w:right="850" w:bottom="1134" w:left="1701" w:header="0" w:footer="0" w:gutter="0"/>
          <w:cols w:space="720"/>
        </w:sectPr>
      </w:pP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2891"/>
        <w:gridCol w:w="2608"/>
      </w:tblGrid>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1</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2</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3</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Спорт</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спортивные корпуса и спортивные площадки при образовательных учреждениях, бассейны</w:t>
            </w:r>
          </w:p>
        </w:tc>
        <w:tc>
          <w:tcPr>
            <w:tcW w:w="289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 размещение гостиниц для спортсменов</w:t>
            </w:r>
          </w:p>
        </w:tc>
        <w:tc>
          <w:tcPr>
            <w:tcW w:w="2608"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 гостиницы для спортсменов вместимостью менее 50 мест</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Образование и просвещение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учебные корпуса специализированных спортивных учебных учреждений 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Туристическое обслуживание</w:t>
            </w:r>
          </w:p>
        </w:tc>
        <w:tc>
          <w:tcPr>
            <w:tcW w:w="3458"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объекты общественного питания вместимостью менее 50 мест, здания и сооружения для обеспечения эксплуатации парка (уборки мусора, работы с зелеными насаждениями и т.п.), спортивные корпуса, пункты оказания первой медицинской </w:t>
            </w:r>
            <w:r w:rsidRPr="008841E3">
              <w:rPr>
                <w:rFonts w:ascii="Times New Roman" w:hAnsi="Times New Roman" w:cs="Times New Roman"/>
              </w:rPr>
              <w:lastRenderedPageBreak/>
              <w:t>помощи, здания и сооружения для размещения органов охраны правопорядка, стадионы</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Отдых (рекреация)</w:t>
            </w:r>
          </w:p>
        </w:tc>
        <w:tc>
          <w:tcPr>
            <w:tcW w:w="3458" w:type="dxa"/>
            <w:vMerge/>
          </w:tcPr>
          <w:p w:rsidR="00A5646C" w:rsidRPr="008841E3" w:rsidRDefault="00A5646C" w:rsidP="00B103FC">
            <w:pPr>
              <w:rPr>
                <w:rFonts w:ascii="Times New Roman" w:hAnsi="Times New Roman" w:cs="Times New Roman"/>
              </w:rPr>
            </w:pP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blPrEx>
          <w:tblBorders>
            <w:insideH w:val="nil"/>
          </w:tblBorders>
        </w:tblPrEx>
        <w:tc>
          <w:tcPr>
            <w:tcW w:w="2381" w:type="dxa"/>
            <w:tcBorders>
              <w:bottom w:val="nil"/>
            </w:tcBorders>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Поля для гольфа или конных прогулок</w:t>
            </w:r>
          </w:p>
        </w:tc>
        <w:tc>
          <w:tcPr>
            <w:tcW w:w="3458" w:type="dxa"/>
            <w:tcBorders>
              <w:bottom w:val="nil"/>
            </w:tcBorders>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места для игры в гольф или осуществления конных прогулок,</w:t>
            </w:r>
          </w:p>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конно-спортивные манежи</w:t>
            </w:r>
          </w:p>
        </w:tc>
        <w:tc>
          <w:tcPr>
            <w:tcW w:w="2891" w:type="dxa"/>
            <w:tcBorders>
              <w:bottom w:val="nil"/>
            </w:tcBorders>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беседок, отдельно стоящих навесов и веранд, размещение наземных открытых автостоянок при зданиях в пределах земельных участков, отведенных под данное здание, размещение хозяйственных построек</w:t>
            </w:r>
          </w:p>
        </w:tc>
        <w:tc>
          <w:tcPr>
            <w:tcW w:w="2608" w:type="dxa"/>
            <w:tcBorders>
              <w:bottom w:val="nil"/>
            </w:tcBorders>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tblPrEx>
          <w:tblBorders>
            <w:insideH w:val="nil"/>
          </w:tblBorders>
        </w:tblPrEx>
        <w:tc>
          <w:tcPr>
            <w:tcW w:w="11338" w:type="dxa"/>
            <w:gridSpan w:val="4"/>
            <w:tcBorders>
              <w:top w:val="nil"/>
            </w:tcBorders>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 xml:space="preserve">(введено </w:t>
            </w:r>
            <w:hyperlink r:id="rId118"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Default="00A5646C" w:rsidP="00B103FC">
            <w:pPr>
              <w:pStyle w:val="ConsPlusNormal"/>
              <w:rPr>
                <w:rFonts w:ascii="Times New Roman" w:hAnsi="Times New Roman" w:cs="Times New Roman"/>
              </w:rPr>
            </w:pPr>
            <w:r w:rsidRPr="008841E3">
              <w:rPr>
                <w:rFonts w:ascii="Times New Roman" w:hAnsi="Times New Roman" w:cs="Times New Roman"/>
              </w:rPr>
              <w:t>от 03.07.2017 N 616)</w:t>
            </w:r>
          </w:p>
          <w:p w:rsidR="00A024AA" w:rsidRDefault="00A024AA" w:rsidP="00B103FC">
            <w:pPr>
              <w:pStyle w:val="ConsPlusNormal"/>
              <w:rPr>
                <w:rFonts w:ascii="Times New Roman" w:hAnsi="Times New Roman" w:cs="Times New Roman"/>
              </w:rPr>
            </w:pPr>
          </w:p>
          <w:tbl>
            <w:tblPr>
              <w:tblW w:w="11340" w:type="dxa"/>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31"/>
              <w:gridCol w:w="2948"/>
              <w:gridCol w:w="2693"/>
            </w:tblGrid>
            <w:tr w:rsidR="00A024AA" w:rsidRPr="008841E3" w:rsidTr="00A024AA">
              <w:tc>
                <w:tcPr>
                  <w:tcW w:w="2268" w:type="dxa"/>
                  <w:vAlign w:val="center"/>
                </w:tcPr>
                <w:p w:rsidR="00A024AA" w:rsidRPr="008841E3" w:rsidRDefault="00A024AA" w:rsidP="005E6C13">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3431" w:type="dxa"/>
                  <w:vAlign w:val="center"/>
                </w:tcPr>
                <w:p w:rsidR="00A024AA" w:rsidRPr="008841E3" w:rsidRDefault="00A024AA" w:rsidP="005E6C13">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2948" w:type="dxa"/>
                  <w:vAlign w:val="center"/>
                </w:tcPr>
                <w:p w:rsidR="00A024AA" w:rsidRPr="008841E3" w:rsidRDefault="00A024AA" w:rsidP="005E6C13">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2693" w:type="dxa"/>
                  <w:vAlign w:val="center"/>
                </w:tcPr>
                <w:p w:rsidR="00A024AA" w:rsidRPr="008841E3" w:rsidRDefault="00A024AA" w:rsidP="005E6C13">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bl>
          <w:p w:rsidR="00A024AA" w:rsidRPr="008841E3" w:rsidRDefault="00A024AA" w:rsidP="00B103FC">
            <w:pPr>
              <w:pStyle w:val="ConsPlusNormal"/>
              <w:rPr>
                <w:rFonts w:ascii="Times New Roman" w:hAnsi="Times New Roman" w:cs="Times New Roman"/>
              </w:rPr>
            </w:pPr>
          </w:p>
        </w:tc>
      </w:tr>
      <w:tr w:rsidR="00A5646C" w:rsidRPr="008841E3">
        <w:tblPrEx>
          <w:tblBorders>
            <w:insideH w:val="nil"/>
          </w:tblBorders>
        </w:tblPrEx>
        <w:tc>
          <w:tcPr>
            <w:tcW w:w="238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345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289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2608" w:type="dxa"/>
            <w:tcBorders>
              <w:bottom w:val="nil"/>
            </w:tcBorders>
            <w:vAlign w:val="center"/>
          </w:tcPr>
          <w:p w:rsidR="00A5646C"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p w:rsidR="00A024AA" w:rsidRPr="008841E3" w:rsidRDefault="00A024AA" w:rsidP="00B103FC">
            <w:pPr>
              <w:pStyle w:val="ConsPlusNormal"/>
              <w:ind w:firstLine="283"/>
              <w:rPr>
                <w:rFonts w:ascii="Times New Roman" w:hAnsi="Times New Roman" w:cs="Times New Roman"/>
              </w:rPr>
            </w:pPr>
          </w:p>
        </w:tc>
      </w:tr>
      <w:tr w:rsidR="00A5646C" w:rsidRPr="008841E3">
        <w:tblPrEx>
          <w:tblBorders>
            <w:insideH w:val="nil"/>
          </w:tblBorders>
        </w:tblPrEx>
        <w:tc>
          <w:tcPr>
            <w:tcW w:w="11338" w:type="dxa"/>
            <w:gridSpan w:val="4"/>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19"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Р-5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Р-5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20"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100 га;</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121"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12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40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w:t>
      </w:r>
      <w:r w:rsidR="00953DCD" w:rsidRPr="008841E3">
        <w:rPr>
          <w:rFonts w:ascii="Times New Roman" w:hAnsi="Times New Roman" w:cs="Times New Roman"/>
        </w:rPr>
        <w:t>роцент озеленения: 10 процентов;</w:t>
      </w:r>
    </w:p>
    <w:p w:rsidR="00953DCD" w:rsidRPr="008841E3" w:rsidRDefault="00953DCD">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41. Градостроительный регламент зоны гостиниц пансионного типа (Р-6)</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22"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2891"/>
        <w:gridCol w:w="2608"/>
      </w:tblGrid>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1</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2</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3</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4</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автостоянки и гаражи для хранения индивидуального </w:t>
            </w:r>
            <w:r w:rsidRPr="008841E3">
              <w:rPr>
                <w:rFonts w:ascii="Times New Roman" w:hAnsi="Times New Roman" w:cs="Times New Roman"/>
              </w:rPr>
              <w:lastRenderedPageBreak/>
              <w:t>автотранспорта</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размещение хозяйственных построек для </w:t>
            </w:r>
            <w:r w:rsidRPr="008841E3">
              <w:rPr>
                <w:rFonts w:ascii="Times New Roman" w:hAnsi="Times New Roman" w:cs="Times New Roman"/>
              </w:rPr>
              <w:lastRenderedPageBreak/>
              <w:t>хранения автомобильного инвентаря</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 xml:space="preserve">хозяйственные постройки для хранения </w:t>
            </w:r>
            <w:r w:rsidRPr="008841E3">
              <w:rPr>
                <w:rFonts w:ascii="Times New Roman" w:hAnsi="Times New Roman" w:cs="Times New Roman"/>
              </w:rPr>
              <w:lastRenderedPageBreak/>
              <w:t>автомобильного инвентаря</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Бытовое обслуживание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мелкого бытового ремонта, мастерские по ремонту бытовой техники, приемные пункты химчисток и прачечных, бани, сауны, фитнес-центры, парикмахерские</w:t>
            </w:r>
          </w:p>
        </w:tc>
        <w:tc>
          <w:tcPr>
            <w:tcW w:w="289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открытых плескательных бассейнов, площадок для занятий физкультурой и спортом</w:t>
            </w:r>
          </w:p>
        </w:tc>
        <w:tc>
          <w:tcPr>
            <w:tcW w:w="2608"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Предпринимательство</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фотоателье, фотолаборатории, объекты по предоставлению услуг по прокату техники</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Гостиничное обслуживание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гостиницы вместимостью не более 30 мест</w:t>
            </w:r>
          </w:p>
        </w:tc>
        <w:tc>
          <w:tcPr>
            <w:tcW w:w="289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погребов, кладовых, дровяников площадью до 40 кв. 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w:t>
            </w:r>
          </w:p>
        </w:tc>
        <w:tc>
          <w:tcPr>
            <w:tcW w:w="2608"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Земельные участки прочих мест для проживания</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гостевые дома</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3458" w:type="dxa"/>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объекты научных и научно-исследовательских организаций </w:t>
            </w:r>
            <w:r w:rsidRPr="008841E3">
              <w:rPr>
                <w:rFonts w:ascii="Times New Roman" w:hAnsi="Times New Roman" w:cs="Times New Roman"/>
              </w:rPr>
              <w:lastRenderedPageBreak/>
              <w:t>без производственной базы</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размещение хозяйственных построек</w:t>
            </w:r>
          </w:p>
        </w:tc>
        <w:tc>
          <w:tcPr>
            <w:tcW w:w="2608" w:type="dxa"/>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хозяйственные постройки, гаражи </w:t>
            </w:r>
            <w:r w:rsidRPr="008841E3">
              <w:rPr>
                <w:rFonts w:ascii="Times New Roman" w:hAnsi="Times New Roman" w:cs="Times New Roman"/>
              </w:rPr>
              <w:lastRenderedPageBreak/>
              <w:t>служебного автотранспорта, лабораторные корпуса</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Здравоохранение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амбулаторно-поликлинические учреждения, аптечные учреждения, медицинские кабинеты</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лабораторий, прачечных, пищеблоков, столовых, гаражей служебного и специального автотранспорта</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 прачечные, пищеблоки, столовые</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Общественное управление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органов управления</w:t>
            </w:r>
          </w:p>
        </w:tc>
        <w:tc>
          <w:tcPr>
            <w:tcW w:w="289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размещение гаражей служебного и специального автотранспорта</w:t>
            </w:r>
          </w:p>
        </w:tc>
        <w:tc>
          <w:tcPr>
            <w:tcW w:w="2608"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и специального автотранспорта</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Обеспечение внутреннего правопорядка</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для размещения органов по обеспечению законности и охраны порядка</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Социальное обслуживание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для предоставления социальных услуг, отделения почтовой связи, иные учреждения организаций почтовой связи</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Спорт</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спортивные площадки, </w:t>
            </w:r>
            <w:proofErr w:type="spellStart"/>
            <w:r w:rsidRPr="008841E3">
              <w:rPr>
                <w:rFonts w:ascii="Times New Roman" w:hAnsi="Times New Roman" w:cs="Times New Roman"/>
              </w:rPr>
              <w:t>спортядра</w:t>
            </w:r>
            <w:proofErr w:type="spellEnd"/>
            <w:r w:rsidRPr="008841E3">
              <w:rPr>
                <w:rFonts w:ascii="Times New Roman" w:hAnsi="Times New Roman" w:cs="Times New Roman"/>
              </w:rPr>
              <w:t>, спортивные корпуса, бассейны</w:t>
            </w:r>
          </w:p>
        </w:tc>
        <w:tc>
          <w:tcPr>
            <w:tcW w:w="2891" w:type="dxa"/>
            <w:vMerge/>
          </w:tcPr>
          <w:p w:rsidR="00A5646C" w:rsidRPr="008841E3" w:rsidRDefault="00A5646C" w:rsidP="00B103FC">
            <w:pPr>
              <w:rPr>
                <w:rFonts w:ascii="Times New Roman" w:hAnsi="Times New Roman" w:cs="Times New Roman"/>
              </w:rPr>
            </w:pPr>
          </w:p>
        </w:tc>
        <w:tc>
          <w:tcPr>
            <w:tcW w:w="2608" w:type="dxa"/>
            <w:vMerge/>
          </w:tcPr>
          <w:p w:rsidR="00A5646C" w:rsidRPr="008841E3" w:rsidRDefault="00A5646C" w:rsidP="00B103FC">
            <w:pPr>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Культурное развитие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народные музеи с производством изделий народного творчества, клубы, библиотеки</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Образование и просвещение</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учреждения дополнительного образования детей и взрослых</w:t>
            </w:r>
          </w:p>
        </w:tc>
        <w:tc>
          <w:tcPr>
            <w:tcW w:w="2891" w:type="dxa"/>
            <w:vAlign w:val="center"/>
          </w:tcPr>
          <w:p w:rsidR="00A5646C" w:rsidRPr="008841E3" w:rsidRDefault="00A5646C" w:rsidP="00B103FC">
            <w:pPr>
              <w:pStyle w:val="ConsPlusNormal"/>
              <w:rPr>
                <w:rFonts w:ascii="Times New Roman" w:hAnsi="Times New Roman" w:cs="Times New Roman"/>
              </w:rPr>
            </w:pPr>
          </w:p>
        </w:tc>
        <w:tc>
          <w:tcPr>
            <w:tcW w:w="2608" w:type="dxa"/>
            <w:vAlign w:val="center"/>
          </w:tcPr>
          <w:p w:rsidR="00A5646C" w:rsidRPr="008841E3" w:rsidRDefault="00A5646C" w:rsidP="00B103FC">
            <w:pPr>
              <w:pStyle w:val="ConsPlusNormal"/>
              <w:rPr>
                <w:rFonts w:ascii="Times New Roman" w:hAnsi="Times New Roman" w:cs="Times New Roman"/>
              </w:rPr>
            </w:pP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Земельные участки для размещения объектов инженерной инфраструктуры</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инженерной инфраструктуры</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 для разгрузки автомобилей (рампы)</w:t>
            </w:r>
          </w:p>
        </w:tc>
      </w:tr>
      <w:tr w:rsidR="00A5646C" w:rsidRPr="008841E3">
        <w:tblPrEx>
          <w:tblBorders>
            <w:insideH w:val="nil"/>
          </w:tblBorders>
        </w:tblPrEx>
        <w:tc>
          <w:tcPr>
            <w:tcW w:w="238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345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289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260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338" w:type="dxa"/>
            <w:gridSpan w:val="4"/>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23"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Перечень условно разрешенных видов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35"/>
        <w:gridCol w:w="2721"/>
        <w:gridCol w:w="3345"/>
      </w:tblGrid>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земельных участков</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Условно разрешенные виды использования объектов капитального строительства</w:t>
            </w:r>
          </w:p>
        </w:tc>
        <w:tc>
          <w:tcPr>
            <w:tcW w:w="272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земельных участков (установленные к условно разрешенным)</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Вспомогательные виды использования объектов капитального строительства (установленные к условно разрешенным)</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1</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2</w:t>
            </w:r>
          </w:p>
        </w:tc>
        <w:tc>
          <w:tcPr>
            <w:tcW w:w="272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3</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4</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Рынки</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крытые розничные рынки торговые павильоны</w:t>
            </w:r>
          </w:p>
        </w:tc>
        <w:tc>
          <w:tcPr>
            <w:tcW w:w="2721" w:type="dxa"/>
            <w:vMerge w:val="restart"/>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объекты общественного питания, хозяйственные постройки, гаражи служебного автотранспорта, сооружения для погрузки и разгрузки автотранспорта (рампы)</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 xml:space="preserve">Бытовое </w:t>
            </w:r>
            <w:r w:rsidRPr="008841E3">
              <w:rPr>
                <w:rFonts w:ascii="Times New Roman" w:hAnsi="Times New Roman" w:cs="Times New Roman"/>
              </w:rPr>
              <w:lastRenderedPageBreak/>
              <w:t>обслуживание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lastRenderedPageBreak/>
              <w:t>химчистки, прачечные</w:t>
            </w:r>
          </w:p>
        </w:tc>
        <w:tc>
          <w:tcPr>
            <w:tcW w:w="2721" w:type="dxa"/>
            <w:vMerge/>
          </w:tcPr>
          <w:p w:rsidR="00A5646C" w:rsidRPr="008841E3" w:rsidRDefault="00A5646C" w:rsidP="00B103FC">
            <w:pPr>
              <w:rPr>
                <w:rFonts w:ascii="Times New Roman" w:hAnsi="Times New Roman" w:cs="Times New Roman"/>
              </w:rPr>
            </w:pP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lastRenderedPageBreak/>
              <w:t>Объекты придорожного сервиса</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автомойки, мастерские по ремонту автомобилей</w:t>
            </w:r>
          </w:p>
        </w:tc>
        <w:tc>
          <w:tcPr>
            <w:tcW w:w="2721" w:type="dxa"/>
            <w:vMerge w:val="restart"/>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Гостиничное обслуживание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гостиницы вместимостью более 30 мест</w:t>
            </w:r>
          </w:p>
        </w:tc>
        <w:tc>
          <w:tcPr>
            <w:tcW w:w="2721" w:type="dxa"/>
            <w:vMerge/>
          </w:tcPr>
          <w:p w:rsidR="00A5646C" w:rsidRPr="008841E3" w:rsidRDefault="00A5646C" w:rsidP="00B103FC">
            <w:pPr>
              <w:rPr>
                <w:rFonts w:ascii="Times New Roman" w:hAnsi="Times New Roman" w:cs="Times New Roman"/>
              </w:rPr>
            </w:pP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отдельно стоящие бассейны, бани</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Дошкольное, начальное, основное и среднее общее образование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дошкольные образовательные учреждения, общеобразовательные учреждения начального, основного и среднего образования</w:t>
            </w:r>
          </w:p>
        </w:tc>
        <w:tc>
          <w:tcPr>
            <w:tcW w:w="2721" w:type="dxa"/>
            <w:vMerge w:val="restart"/>
            <w:vAlign w:val="center"/>
          </w:tcPr>
          <w:p w:rsidR="00A5646C" w:rsidRPr="008841E3" w:rsidRDefault="00A5646C" w:rsidP="00B103FC">
            <w:pPr>
              <w:pStyle w:val="ConsPlusNormal"/>
              <w:rPr>
                <w:rFonts w:ascii="Times New Roman" w:hAnsi="Times New Roman" w:cs="Times New Roman"/>
              </w:rPr>
            </w:pPr>
          </w:p>
        </w:tc>
        <w:tc>
          <w:tcPr>
            <w:tcW w:w="3345" w:type="dxa"/>
            <w:vMerge w:val="restart"/>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учебные мастерские, лабораторные корпуса</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Среднее и высшее профессиональное образование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учреждения среднего и высшего образования</w:t>
            </w:r>
          </w:p>
        </w:tc>
        <w:tc>
          <w:tcPr>
            <w:tcW w:w="2721" w:type="dxa"/>
            <w:vMerge/>
          </w:tcPr>
          <w:p w:rsidR="00A5646C" w:rsidRPr="008841E3" w:rsidRDefault="00A5646C" w:rsidP="00B103FC">
            <w:pPr>
              <w:rPr>
                <w:rFonts w:ascii="Times New Roman" w:hAnsi="Times New Roman" w:cs="Times New Roman"/>
              </w:rPr>
            </w:pPr>
          </w:p>
        </w:tc>
        <w:tc>
          <w:tcPr>
            <w:tcW w:w="3345" w:type="dxa"/>
            <w:vMerge/>
          </w:tcPr>
          <w:p w:rsidR="00A5646C" w:rsidRPr="008841E3" w:rsidRDefault="00A5646C" w:rsidP="00B103FC">
            <w:pPr>
              <w:rPr>
                <w:rFonts w:ascii="Times New Roman" w:hAnsi="Times New Roman" w:cs="Times New Roman"/>
              </w:rPr>
            </w:pP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Ветеринарное обслуживание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ветеринарные лечебницы для мелких домашних животных</w:t>
            </w:r>
          </w:p>
        </w:tc>
        <w:tc>
          <w:tcPr>
            <w:tcW w:w="2721" w:type="dxa"/>
            <w:vMerge/>
          </w:tcPr>
          <w:p w:rsidR="00A5646C" w:rsidRPr="008841E3" w:rsidRDefault="00A5646C" w:rsidP="00B103FC">
            <w:pPr>
              <w:rPr>
                <w:rFonts w:ascii="Times New Roman" w:hAnsi="Times New Roman" w:cs="Times New Roman"/>
              </w:rPr>
            </w:pP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строения для содержания животных</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Спорт</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272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автотранспорта; размещение спортивных площадок, площадок для занятий физкультурой и спортом, спортивных корпусов</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спортивные корпуса, бассейны</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lastRenderedPageBreak/>
              <w:t>Культурное развитие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кинотеатры</w:t>
            </w:r>
          </w:p>
        </w:tc>
        <w:tc>
          <w:tcPr>
            <w:tcW w:w="2721" w:type="dxa"/>
            <w:vMerge w:val="restart"/>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345" w:type="dxa"/>
            <w:vMerge w:val="restart"/>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Земельные участки театрально-зрелищных предприятий, концертных организаций и коллективов филармонии</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культурно-досуговые центры</w:t>
            </w:r>
          </w:p>
        </w:tc>
        <w:tc>
          <w:tcPr>
            <w:tcW w:w="2721" w:type="dxa"/>
            <w:vMerge/>
          </w:tcPr>
          <w:p w:rsidR="00A5646C" w:rsidRPr="008841E3" w:rsidRDefault="00A5646C" w:rsidP="00B103FC">
            <w:pPr>
              <w:rPr>
                <w:rFonts w:ascii="Times New Roman" w:hAnsi="Times New Roman" w:cs="Times New Roman"/>
              </w:rPr>
            </w:pPr>
          </w:p>
        </w:tc>
        <w:tc>
          <w:tcPr>
            <w:tcW w:w="3345" w:type="dxa"/>
            <w:vMerge/>
          </w:tcPr>
          <w:p w:rsidR="00A5646C" w:rsidRPr="008841E3" w:rsidRDefault="00A5646C" w:rsidP="00B103FC">
            <w:pPr>
              <w:rPr>
                <w:rFonts w:ascii="Times New Roman" w:hAnsi="Times New Roman" w:cs="Times New Roman"/>
              </w:rPr>
            </w:pP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Религиозное использование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культовые объекты</w:t>
            </w:r>
          </w:p>
        </w:tc>
        <w:tc>
          <w:tcPr>
            <w:tcW w:w="272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жилые дома для проживания священнослужителей и членов их семей, строения и сооружения вспомогательного назначения для отправления культа, здания для проживания и трудовой деятельности монашествующих, 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Банковская и страховая деятельность</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отделения банков, офисы</w:t>
            </w:r>
          </w:p>
        </w:tc>
        <w:tc>
          <w:tcPr>
            <w:tcW w:w="272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автотранспорта</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гаражи для служебного транспорта</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Отдых (рекреация)</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парковые павильоны, объекты общественного питания вместимостью менее 30 мест, культурно-</w:t>
            </w:r>
            <w:r w:rsidRPr="008841E3">
              <w:rPr>
                <w:rFonts w:ascii="Times New Roman" w:hAnsi="Times New Roman" w:cs="Times New Roman"/>
              </w:rPr>
              <w:lastRenderedPageBreak/>
              <w:t>досуговые центры</w:t>
            </w:r>
          </w:p>
        </w:tc>
        <w:tc>
          <w:tcPr>
            <w:tcW w:w="272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lastRenderedPageBreak/>
              <w:t>-</w:t>
            </w:r>
          </w:p>
        </w:tc>
        <w:tc>
          <w:tcPr>
            <w:tcW w:w="334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lastRenderedPageBreak/>
              <w:t>Магазины</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объекты розничной торговли с площадью торгового зала менее 100 кв. м</w:t>
            </w:r>
          </w:p>
        </w:tc>
        <w:tc>
          <w:tcPr>
            <w:tcW w:w="2721" w:type="dxa"/>
            <w:vMerge w:val="restart"/>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3345" w:type="dxa"/>
            <w:vMerge w:val="restart"/>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хозяйственные постройки, сооружения для погрузки автомобилей (рампы)</w:t>
            </w:r>
          </w:p>
        </w:tc>
      </w:tr>
      <w:tr w:rsidR="00A5646C" w:rsidRPr="008841E3" w:rsidTr="00B103FC">
        <w:tc>
          <w:tcPr>
            <w:tcW w:w="2381"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Общественное питание</w:t>
            </w:r>
          </w:p>
        </w:tc>
        <w:tc>
          <w:tcPr>
            <w:tcW w:w="2835" w:type="dxa"/>
            <w:vAlign w:val="center"/>
          </w:tcPr>
          <w:p w:rsidR="00A5646C" w:rsidRPr="008841E3" w:rsidRDefault="00A5646C" w:rsidP="00B103FC">
            <w:pPr>
              <w:pStyle w:val="ConsPlusNormal"/>
              <w:ind w:firstLine="540"/>
              <w:rPr>
                <w:rFonts w:ascii="Times New Roman" w:hAnsi="Times New Roman" w:cs="Times New Roman"/>
              </w:rPr>
            </w:pPr>
            <w:r w:rsidRPr="008841E3">
              <w:rPr>
                <w:rFonts w:ascii="Times New Roman" w:hAnsi="Times New Roman" w:cs="Times New Roman"/>
              </w:rPr>
              <w:t>объекты общественного питания с количеством посадочных мест менее 30</w:t>
            </w:r>
          </w:p>
        </w:tc>
        <w:tc>
          <w:tcPr>
            <w:tcW w:w="2721" w:type="dxa"/>
            <w:vMerge/>
          </w:tcPr>
          <w:p w:rsidR="00A5646C" w:rsidRPr="008841E3" w:rsidRDefault="00A5646C" w:rsidP="00B103FC">
            <w:pPr>
              <w:rPr>
                <w:rFonts w:ascii="Times New Roman" w:hAnsi="Times New Roman" w:cs="Times New Roman"/>
              </w:rPr>
            </w:pPr>
          </w:p>
        </w:tc>
        <w:tc>
          <w:tcPr>
            <w:tcW w:w="3345" w:type="dxa"/>
            <w:vMerge/>
          </w:tcPr>
          <w:p w:rsidR="00A5646C" w:rsidRPr="008841E3" w:rsidRDefault="00A5646C" w:rsidP="00B103FC">
            <w:pPr>
              <w:rPr>
                <w:rFonts w:ascii="Times New Roman" w:hAnsi="Times New Roman" w:cs="Times New Roman"/>
              </w:rPr>
            </w:pPr>
          </w:p>
        </w:tc>
      </w:tr>
    </w:tbl>
    <w:p w:rsidR="00A5646C" w:rsidRPr="008841E3" w:rsidRDefault="00A5646C">
      <w:pPr>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3. Для зоны Р-6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24"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1500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14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6E2FDC" w:rsidRPr="008841E3">
        <w:rPr>
          <w:rFonts w:ascii="Times New Roman" w:hAnsi="Times New Roman" w:cs="Times New Roman"/>
        </w:rPr>
        <w:t>процент застройки: 60 процентов;</w:t>
      </w:r>
    </w:p>
    <w:p w:rsidR="006E2FDC" w:rsidRPr="008841E3" w:rsidRDefault="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bookmarkStart w:id="16" w:name="P2070"/>
      <w:bookmarkEnd w:id="16"/>
      <w:r w:rsidRPr="008841E3">
        <w:rPr>
          <w:rFonts w:ascii="Times New Roman" w:hAnsi="Times New Roman" w:cs="Times New Roman"/>
        </w:rPr>
        <w:t>Статья 42. Градостроительный регламент зоны тематических парков (Р-7)</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25"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98"/>
        <w:gridCol w:w="2891"/>
        <w:gridCol w:w="2211"/>
      </w:tblGrid>
      <w:tr w:rsidR="00A5646C" w:rsidRPr="008841E3">
        <w:tc>
          <w:tcPr>
            <w:tcW w:w="1814"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209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21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1814"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Отдых (рекреация)</w:t>
            </w:r>
          </w:p>
        </w:tc>
        <w:tc>
          <w:tcPr>
            <w:tcW w:w="209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 xml:space="preserve">парковые павильоны, здания и сооружения для обеспечения эксплуатации парка (туалеты, уборки мусора, работы с зелеными насаждениями, инженерной инфраструктуры и т.п.) пункты оказания первой </w:t>
            </w:r>
            <w:r w:rsidRPr="008841E3">
              <w:rPr>
                <w:rFonts w:ascii="Times New Roman" w:hAnsi="Times New Roman" w:cs="Times New Roman"/>
              </w:rPr>
              <w:lastRenderedPageBreak/>
              <w:t>медицинской помощи, здания и сооружения для размещения органов охраны правопорядка и обслуживающего персонала</w:t>
            </w:r>
          </w:p>
        </w:tc>
        <w:tc>
          <w:tcPr>
            <w:tcW w:w="289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размещение хозяйственных построек; гаражей служебного и специального автотранспорта, открытых автопарковок, элементов благоустройства, фонтанов, игровых площадок</w:t>
            </w:r>
          </w:p>
        </w:tc>
        <w:tc>
          <w:tcPr>
            <w:tcW w:w="2211" w:type="dxa"/>
            <w:vMerge w:val="restart"/>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для служебного и специального автотранспорта, склады для хозяйственного инвентаря и горюче-смазочных материалов</w:t>
            </w:r>
          </w:p>
        </w:tc>
      </w:tr>
      <w:tr w:rsidR="00A5646C" w:rsidRPr="008841E3">
        <w:tc>
          <w:tcPr>
            <w:tcW w:w="1814"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Развлечения</w:t>
            </w:r>
          </w:p>
        </w:tc>
        <w:tc>
          <w:tcPr>
            <w:tcW w:w="209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тематический развлекательный парк аттракционов, объекты торговли, объекты общественного питания, культурно-досуговые центры летние (открытые) кинотеатры и эстрады, развлекательные павильоны</w:t>
            </w:r>
          </w:p>
        </w:tc>
        <w:tc>
          <w:tcPr>
            <w:tcW w:w="2891" w:type="dxa"/>
            <w:vMerge/>
          </w:tcPr>
          <w:p w:rsidR="00A5646C" w:rsidRPr="008841E3" w:rsidRDefault="00A5646C" w:rsidP="00B103FC">
            <w:pPr>
              <w:rPr>
                <w:rFonts w:ascii="Times New Roman" w:hAnsi="Times New Roman" w:cs="Times New Roman"/>
              </w:rPr>
            </w:pPr>
          </w:p>
        </w:tc>
        <w:tc>
          <w:tcPr>
            <w:tcW w:w="2211" w:type="dxa"/>
            <w:vMerge/>
          </w:tcPr>
          <w:p w:rsidR="00A5646C" w:rsidRPr="008841E3" w:rsidRDefault="00A5646C" w:rsidP="00B103FC">
            <w:pPr>
              <w:rPr>
                <w:rFonts w:ascii="Times New Roman" w:hAnsi="Times New Roman" w:cs="Times New Roman"/>
              </w:rPr>
            </w:pPr>
          </w:p>
        </w:tc>
      </w:tr>
      <w:tr w:rsidR="00A5646C" w:rsidRPr="008841E3">
        <w:tblPrEx>
          <w:tblBorders>
            <w:insideH w:val="nil"/>
          </w:tblBorders>
        </w:tblPrEx>
        <w:tc>
          <w:tcPr>
            <w:tcW w:w="1814"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Транспорт</w:t>
            </w:r>
          </w:p>
        </w:tc>
        <w:tc>
          <w:tcPr>
            <w:tcW w:w="209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подвесные пассажирские канатные дороги</w:t>
            </w:r>
          </w:p>
        </w:tc>
        <w:tc>
          <w:tcPr>
            <w:tcW w:w="289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вспомогательных построек и сооружений</w:t>
            </w:r>
          </w:p>
        </w:tc>
        <w:tc>
          <w:tcPr>
            <w:tcW w:w="221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постройки, сооружения</w:t>
            </w:r>
          </w:p>
        </w:tc>
      </w:tr>
      <w:tr w:rsidR="00A5646C" w:rsidRPr="008841E3">
        <w:tblPrEx>
          <w:tblBorders>
            <w:insideH w:val="nil"/>
          </w:tblBorders>
        </w:tblPrEx>
        <w:tc>
          <w:tcPr>
            <w:tcW w:w="9014" w:type="dxa"/>
            <w:gridSpan w:val="4"/>
            <w:tcBorders>
              <w:top w:val="nil"/>
            </w:tcBorders>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 xml:space="preserve">(введено </w:t>
            </w:r>
            <w:hyperlink r:id="rId126"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03.07.2017 N 616)</w:t>
            </w:r>
          </w:p>
        </w:tc>
      </w:tr>
      <w:tr w:rsidR="00A5646C" w:rsidRPr="008841E3">
        <w:tblPrEx>
          <w:tblBorders>
            <w:insideH w:val="nil"/>
          </w:tblBorders>
        </w:tblPrEx>
        <w:tc>
          <w:tcPr>
            <w:tcW w:w="1814"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209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289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221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9014" w:type="dxa"/>
            <w:gridSpan w:val="4"/>
            <w:tcBorders>
              <w:top w:val="nil"/>
            </w:tcBorders>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 xml:space="preserve">(введено </w:t>
            </w:r>
            <w:hyperlink r:id="rId127"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Р-7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Р-7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28"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60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14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процент озеленения: 60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6E2FDC" w:rsidRPr="008841E3">
        <w:rPr>
          <w:rFonts w:ascii="Times New Roman" w:hAnsi="Times New Roman" w:cs="Times New Roman"/>
        </w:rPr>
        <w:t>процент застройки: 30 процентов;</w:t>
      </w:r>
    </w:p>
    <w:p w:rsidR="006E2FDC" w:rsidRPr="008841E3" w:rsidRDefault="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Статья 43. Градостроительный регламент зоны размещения мест захоронения (С-1)</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29"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rPr>
          <w:rFonts w:ascii="Times New Roman" w:hAnsi="Times New Roman" w:cs="Times New Roman"/>
        </w:rPr>
        <w:sectPr w:rsidR="00A5646C" w:rsidRPr="008841E3">
          <w:pgSz w:w="11905" w:h="16838"/>
          <w:pgMar w:top="1134" w:right="850" w:bottom="1134" w:left="1701" w:header="0" w:footer="0" w:gutter="0"/>
          <w:cols w:space="720"/>
        </w:sectPr>
      </w:pP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2891"/>
        <w:gridCol w:w="2608"/>
      </w:tblGrid>
      <w:tr w:rsidR="00A5646C" w:rsidRPr="008841E3">
        <w:tc>
          <w:tcPr>
            <w:tcW w:w="2381" w:type="dxa"/>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3458" w:type="dxa"/>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891" w:type="dxa"/>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608" w:type="dxa"/>
          </w:tcPr>
          <w:p w:rsidR="00A5646C" w:rsidRPr="008841E3" w:rsidRDefault="00A5646C">
            <w:pPr>
              <w:pStyle w:val="ConsPlusNormal"/>
              <w:ind w:firstLine="283"/>
              <w:jc w:val="both"/>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Земельные участки кладбищ, крематориев</w:t>
            </w:r>
          </w:p>
        </w:tc>
        <w:tc>
          <w:tcPr>
            <w:tcW w:w="3458" w:type="dxa"/>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бюро похоронного обслуживания, предприятия по изготовлению ритуальных принадлежностей, надгробий, дома траурных обрядов, дома поминальных обедов, склепы, аптечные учреждения, культовые объекты, магазины по продаже ритуальных принадлежностей</w:t>
            </w:r>
          </w:p>
        </w:tc>
        <w:tc>
          <w:tcPr>
            <w:tcW w:w="2891" w:type="dxa"/>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гаражей служебного и специального автотранспорта</w:t>
            </w:r>
          </w:p>
        </w:tc>
        <w:tc>
          <w:tcPr>
            <w:tcW w:w="2608" w:type="dxa"/>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для служебного и специального транспорта</w:t>
            </w:r>
          </w:p>
        </w:tc>
      </w:tr>
      <w:tr w:rsidR="00A5646C" w:rsidRPr="008841E3">
        <w:tblPrEx>
          <w:tblBorders>
            <w:insideH w:val="nil"/>
          </w:tblBorders>
        </w:tblPrEx>
        <w:tc>
          <w:tcPr>
            <w:tcW w:w="238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Обслуживание автотранспорта</w:t>
            </w:r>
          </w:p>
        </w:tc>
        <w:tc>
          <w:tcPr>
            <w:tcW w:w="345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289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260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338" w:type="dxa"/>
            <w:gridSpan w:val="4"/>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30"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С-1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С-1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31"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50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1;</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4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максимальный </w:t>
      </w:r>
      <w:r w:rsidR="006E2FDC" w:rsidRPr="008841E3">
        <w:rPr>
          <w:rFonts w:ascii="Times New Roman" w:hAnsi="Times New Roman" w:cs="Times New Roman"/>
        </w:rPr>
        <w:t>процент застройки: 10 процентов;</w:t>
      </w:r>
    </w:p>
    <w:p w:rsidR="006E2FDC" w:rsidRPr="008841E3" w:rsidRDefault="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bookmarkStart w:id="17" w:name="P2139"/>
      <w:bookmarkEnd w:id="17"/>
      <w:r w:rsidRPr="008841E3">
        <w:rPr>
          <w:rFonts w:ascii="Times New Roman" w:hAnsi="Times New Roman" w:cs="Times New Roman"/>
        </w:rPr>
        <w:t>Статья 44. Градостроительный регламент зоны режимных объектов (С-2)</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32"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22.12.2016 N 538)</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58"/>
        <w:gridCol w:w="2891"/>
        <w:gridCol w:w="2608"/>
      </w:tblGrid>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Обеспечение обороны и безопасности</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военной безопасности и обороны</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земельные участки, связанные с целевым назначением зоны</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капитального строительства, связанные с целевым назначением зоны</w:t>
            </w:r>
          </w:p>
        </w:tc>
      </w:tr>
      <w:tr w:rsidR="00A5646C" w:rsidRPr="008841E3">
        <w:tc>
          <w:tcPr>
            <w:tcW w:w="238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Обеспечение научной деятельности</w:t>
            </w:r>
          </w:p>
        </w:tc>
        <w:tc>
          <w:tcPr>
            <w:tcW w:w="345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объекты научных и научно-исследовательских организаций</w:t>
            </w: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гаражи служебного автотранспорта, лабораторные корпуса</w:t>
            </w:r>
          </w:p>
        </w:tc>
      </w:tr>
      <w:tr w:rsidR="00A5646C" w:rsidRPr="008841E3">
        <w:tc>
          <w:tcPr>
            <w:tcW w:w="2381" w:type="dxa"/>
            <w:vAlign w:val="center"/>
          </w:tcPr>
          <w:p w:rsidR="00A5646C" w:rsidRPr="008841E3" w:rsidRDefault="00A5646C" w:rsidP="00B103FC">
            <w:pPr>
              <w:autoSpaceDE w:val="0"/>
              <w:autoSpaceDN w:val="0"/>
              <w:adjustRightInd w:val="0"/>
              <w:spacing w:after="0" w:line="240" w:lineRule="auto"/>
              <w:rPr>
                <w:rFonts w:ascii="Times New Roman" w:hAnsi="Times New Roman" w:cs="Times New Roman"/>
              </w:rPr>
            </w:pPr>
            <w:r w:rsidRPr="008841E3">
              <w:rPr>
                <w:rFonts w:ascii="Times New Roman" w:hAnsi="Times New Roman" w:cs="Times New Roman"/>
              </w:rPr>
              <w:t xml:space="preserve">Обеспечение деятельности в области гидрометеорологии и </w:t>
            </w:r>
            <w:r w:rsidRPr="008841E3">
              <w:rPr>
                <w:rFonts w:ascii="Times New Roman" w:hAnsi="Times New Roman" w:cs="Times New Roman"/>
              </w:rPr>
              <w:lastRenderedPageBreak/>
              <w:t>смежных с ней областях</w:t>
            </w:r>
          </w:p>
          <w:p w:rsidR="00A5646C" w:rsidRPr="008841E3" w:rsidRDefault="00A5646C" w:rsidP="00B103FC">
            <w:pPr>
              <w:pStyle w:val="ConsPlusNormal"/>
              <w:ind w:firstLine="283"/>
              <w:rPr>
                <w:rFonts w:ascii="Times New Roman" w:hAnsi="Times New Roman" w:cs="Times New Roman"/>
              </w:rPr>
            </w:pPr>
          </w:p>
        </w:tc>
        <w:tc>
          <w:tcPr>
            <w:tcW w:w="3458" w:type="dxa"/>
            <w:vAlign w:val="center"/>
          </w:tcPr>
          <w:p w:rsidR="00A5646C" w:rsidRPr="008841E3" w:rsidRDefault="00A5646C" w:rsidP="00B103FC">
            <w:pPr>
              <w:autoSpaceDE w:val="0"/>
              <w:autoSpaceDN w:val="0"/>
              <w:adjustRightInd w:val="0"/>
              <w:spacing w:after="0" w:line="240" w:lineRule="auto"/>
              <w:rPr>
                <w:rFonts w:ascii="Times New Roman" w:hAnsi="Times New Roman" w:cs="Times New Roman"/>
              </w:rPr>
            </w:pPr>
            <w:r w:rsidRPr="008841E3">
              <w:rPr>
                <w:rFonts w:ascii="Times New Roman" w:hAnsi="Times New Roman" w:cs="Times New Roman"/>
              </w:rPr>
              <w:lastRenderedPageBreak/>
              <w:t xml:space="preserve">Размещение объектов капитального строительства, предназначенных для наблюдений </w:t>
            </w:r>
            <w:r w:rsidRPr="008841E3">
              <w:rPr>
                <w:rFonts w:ascii="Times New Roman" w:hAnsi="Times New Roman" w:cs="Times New Roman"/>
              </w:rPr>
              <w:lastRenderedPageBreak/>
              <w:t>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5646C" w:rsidRPr="008841E3" w:rsidRDefault="00A5646C" w:rsidP="00B103FC">
            <w:pPr>
              <w:pStyle w:val="ConsPlusNormal"/>
              <w:ind w:firstLine="283"/>
              <w:rPr>
                <w:rFonts w:ascii="Times New Roman" w:hAnsi="Times New Roman" w:cs="Times New Roman"/>
              </w:rPr>
            </w:pPr>
          </w:p>
        </w:tc>
        <w:tc>
          <w:tcPr>
            <w:tcW w:w="2891"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размещение хозяйственных построек</w:t>
            </w:r>
          </w:p>
        </w:tc>
        <w:tc>
          <w:tcPr>
            <w:tcW w:w="2608" w:type="dxa"/>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сооружения</w:t>
            </w:r>
          </w:p>
        </w:tc>
      </w:tr>
      <w:tr w:rsidR="00A5646C" w:rsidRPr="008841E3">
        <w:tblPrEx>
          <w:tblBorders>
            <w:insideH w:val="nil"/>
          </w:tblBorders>
        </w:tblPrEx>
        <w:tc>
          <w:tcPr>
            <w:tcW w:w="238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lastRenderedPageBreak/>
              <w:t>Обслуживание автотранспорта</w:t>
            </w:r>
          </w:p>
        </w:tc>
        <w:tc>
          <w:tcPr>
            <w:tcW w:w="345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стоянки (парковки)</w:t>
            </w:r>
          </w:p>
        </w:tc>
        <w:tc>
          <w:tcPr>
            <w:tcW w:w="2891"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размещение хозяйственных построек для хранения автомобильного инвентаря</w:t>
            </w:r>
          </w:p>
        </w:tc>
        <w:tc>
          <w:tcPr>
            <w:tcW w:w="2608" w:type="dxa"/>
            <w:tcBorders>
              <w:bottom w:val="nil"/>
            </w:tcBorders>
            <w:vAlign w:val="center"/>
          </w:tcPr>
          <w:p w:rsidR="00A5646C" w:rsidRPr="008841E3" w:rsidRDefault="00A5646C" w:rsidP="00B103FC">
            <w:pPr>
              <w:pStyle w:val="ConsPlusNormal"/>
              <w:ind w:firstLine="283"/>
              <w:rPr>
                <w:rFonts w:ascii="Times New Roman" w:hAnsi="Times New Roman" w:cs="Times New Roman"/>
              </w:rPr>
            </w:pPr>
            <w:r w:rsidRPr="008841E3">
              <w:rPr>
                <w:rFonts w:ascii="Times New Roman" w:hAnsi="Times New Roman" w:cs="Times New Roman"/>
              </w:rPr>
              <w:t>хозяйственные постройки для хранения автомобильного инвентаря</w:t>
            </w:r>
          </w:p>
        </w:tc>
      </w:tr>
      <w:tr w:rsidR="00A5646C" w:rsidRPr="008841E3">
        <w:tblPrEx>
          <w:tblBorders>
            <w:insideH w:val="nil"/>
          </w:tblBorders>
        </w:tblPrEx>
        <w:tc>
          <w:tcPr>
            <w:tcW w:w="11338" w:type="dxa"/>
            <w:gridSpan w:val="4"/>
            <w:tcBorders>
              <w:top w:val="nil"/>
            </w:tcBorders>
          </w:tcPr>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(введено </w:t>
            </w:r>
            <w:hyperlink r:id="rId133"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от 03.07.2017 N 616)</w:t>
            </w:r>
          </w:p>
        </w:tc>
      </w:tr>
    </w:tbl>
    <w:p w:rsidR="00A5646C" w:rsidRPr="008841E3" w:rsidRDefault="00A5646C">
      <w:pPr>
        <w:rPr>
          <w:rFonts w:ascii="Times New Roman" w:hAnsi="Times New Roman" w:cs="Times New Roman"/>
        </w:rPr>
        <w:sectPr w:rsidR="00A5646C" w:rsidRPr="008841E3">
          <w:pgSz w:w="16838" w:h="11905" w:orient="landscape"/>
          <w:pgMar w:top="1701" w:right="1134" w:bottom="850" w:left="1134" w:header="0" w:footer="0" w:gutter="0"/>
          <w:cols w:space="720"/>
        </w:sect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С-2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С-2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34"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5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здания: 12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ограждения между земельными участками, а также между земельными участками и территориями общего пользования: 1,8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50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процент озеленения: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до 1500 кв. метров не устанавливается;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от 1500 до 5000 кв. метров: 5 процентов;</w:t>
      </w:r>
    </w:p>
    <w:p w:rsidR="006E2FDC" w:rsidRPr="008841E3" w:rsidRDefault="00A5646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для земельных участков площадью свыш</w:t>
      </w:r>
      <w:r w:rsidR="006E2FDC" w:rsidRPr="008841E3">
        <w:rPr>
          <w:rFonts w:ascii="Times New Roman" w:hAnsi="Times New Roman" w:cs="Times New Roman"/>
        </w:rPr>
        <w:t>е 5000 кв. метров: 25 процентов;</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B103FC">
      <w:pPr>
        <w:pStyle w:val="ConsPlusNormal"/>
        <w:spacing w:before="220"/>
        <w:ind w:firstLine="540"/>
        <w:jc w:val="both"/>
        <w:outlineLvl w:val="2"/>
        <w:rPr>
          <w:rFonts w:ascii="Times New Roman" w:hAnsi="Times New Roman" w:cs="Times New Roman"/>
        </w:rPr>
      </w:pPr>
      <w:bookmarkStart w:id="18" w:name="P2178"/>
      <w:bookmarkEnd w:id="18"/>
      <w:r>
        <w:rPr>
          <w:rFonts w:ascii="Times New Roman" w:hAnsi="Times New Roman" w:cs="Times New Roman"/>
        </w:rPr>
        <w:t xml:space="preserve">Статья </w:t>
      </w:r>
      <w:r w:rsidR="00A5646C" w:rsidRPr="008841E3">
        <w:rPr>
          <w:rFonts w:ascii="Times New Roman" w:hAnsi="Times New Roman" w:cs="Times New Roman"/>
        </w:rPr>
        <w:t>45. Градостроительный регламент зоны морского транспорта (МТ)</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(введена </w:t>
      </w:r>
      <w:hyperlink r:id="rId13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03.07.2017 N 616)</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Перечень основных видов разрешенного использования объектов капитального строительства и земельных участков:</w:t>
      </w:r>
    </w:p>
    <w:p w:rsidR="00A5646C" w:rsidRPr="008841E3" w:rsidRDefault="00A5646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175"/>
        <w:gridCol w:w="2041"/>
        <w:gridCol w:w="2041"/>
      </w:tblGrid>
      <w:tr w:rsidR="00A5646C" w:rsidRPr="008841E3">
        <w:tc>
          <w:tcPr>
            <w:tcW w:w="1814" w:type="dxa"/>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Основные виды разрешенного использования земельных участков</w:t>
            </w:r>
          </w:p>
        </w:tc>
        <w:tc>
          <w:tcPr>
            <w:tcW w:w="3175" w:type="dxa"/>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Основные виды разрешенного использования объектов капитального строительства</w:t>
            </w:r>
          </w:p>
        </w:tc>
        <w:tc>
          <w:tcPr>
            <w:tcW w:w="2041" w:type="dxa"/>
          </w:tcPr>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земельных участков</w:t>
            </w:r>
          </w:p>
        </w:tc>
        <w:tc>
          <w:tcPr>
            <w:tcW w:w="2041" w:type="dxa"/>
          </w:tcPr>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Вспомогательные виды разрешенного использования объектов капитального строительства</w:t>
            </w:r>
          </w:p>
        </w:tc>
      </w:tr>
      <w:tr w:rsidR="00A5646C" w:rsidRPr="008841E3">
        <w:tc>
          <w:tcPr>
            <w:tcW w:w="1814" w:type="dxa"/>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Водный транспорт</w:t>
            </w:r>
          </w:p>
        </w:tc>
        <w:tc>
          <w:tcPr>
            <w:tcW w:w="3175" w:type="dxa"/>
          </w:tcPr>
          <w:p w:rsidR="00A5646C" w:rsidRPr="008841E3" w:rsidRDefault="00A5646C" w:rsidP="00B103FC">
            <w:pPr>
              <w:pStyle w:val="ConsPlusNormal"/>
              <w:rPr>
                <w:rFonts w:ascii="Times New Roman" w:hAnsi="Times New Roman" w:cs="Times New Roman"/>
              </w:rPr>
            </w:pPr>
            <w:r w:rsidRPr="008841E3">
              <w:rPr>
                <w:rFonts w:ascii="Times New Roman" w:hAnsi="Times New Roman" w:cs="Times New Roman"/>
              </w:rPr>
              <w:t xml:space="preserve">размещение объектов капитального строительства морских портов, размещение объектов капитального строительства, в том числе морских, причалов, пристаней, </w:t>
            </w:r>
            <w:r w:rsidRPr="008841E3">
              <w:rPr>
                <w:rFonts w:ascii="Times New Roman" w:hAnsi="Times New Roman" w:cs="Times New Roman"/>
              </w:rPr>
              <w:lastRenderedPageBreak/>
              <w:t>гидротехнических сооружений, навигационного оборудования и других объектов, необходимых для обеспечения судоходства и водных перевозок, яхтенных марин, эллингов</w:t>
            </w:r>
          </w:p>
        </w:tc>
        <w:tc>
          <w:tcPr>
            <w:tcW w:w="2041" w:type="dxa"/>
          </w:tcPr>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lastRenderedPageBreak/>
              <w:t>размещение вспомогательных построек и сооружений</w:t>
            </w:r>
          </w:p>
        </w:tc>
        <w:tc>
          <w:tcPr>
            <w:tcW w:w="2041" w:type="dxa"/>
          </w:tcPr>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вспомогательные постройки, сооружения"</w:t>
            </w:r>
          </w:p>
        </w:tc>
      </w:tr>
    </w:tbl>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2. Условно разрешенные виды использования объектов капитального строительства и земельных участков для зоны МТ не устанавливаются.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3. Для зоны МТ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36" w:history="1">
        <w:r w:rsidRPr="008841E3">
          <w:rPr>
            <w:rFonts w:ascii="Times New Roman" w:hAnsi="Times New Roman" w:cs="Times New Roman"/>
            <w:color w:val="0000FF"/>
          </w:rPr>
          <w:t>частью 3 статьи 36</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размер земельного участка: 300 кв.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размер земельного участка: 10 га;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максимальная высота зданий: 30 метров;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максимальное количество надземных этажей: 6;</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максимальный процент застройки: 85 процентов;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минимальный </w:t>
      </w:r>
      <w:r w:rsidR="006E2FDC" w:rsidRPr="008841E3">
        <w:rPr>
          <w:rFonts w:ascii="Times New Roman" w:hAnsi="Times New Roman" w:cs="Times New Roman"/>
        </w:rPr>
        <w:t>процент озеленения: 5 процентов;</w:t>
      </w:r>
    </w:p>
    <w:p w:rsidR="006E2FDC" w:rsidRPr="008841E3" w:rsidRDefault="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Иные параметры разрешенного строительства и реконструкции объектов капитального строительства определяются на основании требований технических регламентов, региональных и местных нормативов градостроительного проектирования.</w:t>
      </w:r>
    </w:p>
    <w:p w:rsidR="00A5646C" w:rsidRDefault="00A5646C">
      <w:pPr>
        <w:pStyle w:val="ConsPlusNormal"/>
        <w:jc w:val="both"/>
        <w:rPr>
          <w:rFonts w:ascii="Times New Roman" w:hAnsi="Times New Roman" w:cs="Times New Roman"/>
        </w:rPr>
      </w:pP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Статья 45</w:t>
      </w:r>
      <w:r w:rsidRPr="00C9457A">
        <w:rPr>
          <w:rFonts w:ascii="Times New Roman" w:hAnsi="Times New Roman" w:cs="Times New Roman"/>
          <w:vertAlign w:val="superscript"/>
        </w:rPr>
        <w:t>1</w:t>
      </w:r>
      <w:r w:rsidRPr="00C9457A">
        <w:rPr>
          <w:rFonts w:ascii="Times New Roman" w:hAnsi="Times New Roman" w:cs="Times New Roman"/>
        </w:rPr>
        <w:t>. Зона садово-дачных товариществ (</w:t>
      </w:r>
      <w:proofErr w:type="gramStart"/>
      <w:r w:rsidRPr="00C9457A">
        <w:rPr>
          <w:rFonts w:ascii="Times New Roman" w:hAnsi="Times New Roman" w:cs="Times New Roman"/>
        </w:rPr>
        <w:t>СТ</w:t>
      </w:r>
      <w:proofErr w:type="gramEnd"/>
      <w:r w:rsidRPr="00C9457A">
        <w:rPr>
          <w:rFonts w:ascii="Times New Roman" w:hAnsi="Times New Roman" w:cs="Times New Roman"/>
        </w:rPr>
        <w:t>)</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1. Перечень основных видов разрешенного использования объектов капитального строительства и земельных участков:</w:t>
      </w:r>
    </w:p>
    <w:p w:rsidR="00C9457A" w:rsidRPr="00C9457A" w:rsidRDefault="00C9457A" w:rsidP="00C9457A">
      <w:pPr>
        <w:pStyle w:val="ConsPlusNormal"/>
        <w:ind w:firstLine="709"/>
        <w:jc w:val="both"/>
        <w:rPr>
          <w:rFonts w:ascii="Times New Roman" w:hAnsi="Times New Roman" w:cs="Times New Roman"/>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3"/>
        <w:gridCol w:w="2693"/>
        <w:gridCol w:w="1985"/>
        <w:gridCol w:w="2409"/>
      </w:tblGrid>
      <w:tr w:rsidR="00C9457A" w:rsidRPr="00C9457A" w:rsidTr="00C9457A">
        <w:tc>
          <w:tcPr>
            <w:tcW w:w="2553" w:type="dxa"/>
            <w:vAlign w:val="center"/>
          </w:tcPr>
          <w:p w:rsidR="00C9457A" w:rsidRPr="00C9457A" w:rsidRDefault="00C9457A" w:rsidP="00C9457A">
            <w:pPr>
              <w:pStyle w:val="ConsPlusNormal"/>
              <w:ind w:firstLine="283"/>
              <w:rPr>
                <w:rFonts w:ascii="Times New Roman" w:hAnsi="Times New Roman" w:cs="Times New Roman"/>
                <w:szCs w:val="22"/>
              </w:rPr>
            </w:pPr>
            <w:r w:rsidRPr="00C9457A">
              <w:rPr>
                <w:rFonts w:ascii="Times New Roman" w:hAnsi="Times New Roman" w:cs="Times New Roman"/>
                <w:szCs w:val="22"/>
              </w:rPr>
              <w:t>Основные виды разрешенного использования земельных участков</w:t>
            </w:r>
          </w:p>
          <w:p w:rsidR="00C9457A" w:rsidRPr="00C9457A" w:rsidRDefault="00C9457A" w:rsidP="00C9457A">
            <w:pPr>
              <w:pStyle w:val="ConsPlusNormal"/>
              <w:ind w:firstLine="283"/>
              <w:rPr>
                <w:rFonts w:ascii="Times New Roman" w:hAnsi="Times New Roman" w:cs="Times New Roman"/>
                <w:szCs w:val="22"/>
              </w:rPr>
            </w:pPr>
          </w:p>
        </w:tc>
        <w:tc>
          <w:tcPr>
            <w:tcW w:w="2693" w:type="dxa"/>
            <w:vAlign w:val="center"/>
          </w:tcPr>
          <w:p w:rsidR="00C9457A" w:rsidRPr="00C9457A" w:rsidRDefault="00C9457A" w:rsidP="00C9457A">
            <w:pPr>
              <w:pStyle w:val="ConsPlusNormal"/>
              <w:ind w:firstLine="283"/>
              <w:rPr>
                <w:rFonts w:ascii="Times New Roman" w:hAnsi="Times New Roman" w:cs="Times New Roman"/>
                <w:szCs w:val="22"/>
              </w:rPr>
            </w:pPr>
            <w:r w:rsidRPr="00C9457A">
              <w:rPr>
                <w:rFonts w:ascii="Times New Roman" w:hAnsi="Times New Roman" w:cs="Times New Roman"/>
                <w:szCs w:val="22"/>
              </w:rPr>
              <w:t>Основные виды разрешенного использования объектов капитального строительства</w:t>
            </w:r>
          </w:p>
        </w:tc>
        <w:tc>
          <w:tcPr>
            <w:tcW w:w="1985" w:type="dxa"/>
            <w:vAlign w:val="center"/>
          </w:tcPr>
          <w:p w:rsidR="00C9457A" w:rsidRPr="00C9457A" w:rsidRDefault="00C9457A" w:rsidP="00C9457A">
            <w:pPr>
              <w:pStyle w:val="ConsPlusNormal"/>
              <w:ind w:firstLine="283"/>
              <w:rPr>
                <w:rFonts w:ascii="Times New Roman" w:hAnsi="Times New Roman" w:cs="Times New Roman"/>
                <w:szCs w:val="22"/>
              </w:rPr>
            </w:pPr>
            <w:r w:rsidRPr="00C9457A">
              <w:rPr>
                <w:rFonts w:ascii="Times New Roman" w:hAnsi="Times New Roman" w:cs="Times New Roman"/>
                <w:szCs w:val="22"/>
              </w:rPr>
              <w:t>Вспомогательные виды разрешенного использования земельных участков</w:t>
            </w:r>
          </w:p>
        </w:tc>
        <w:tc>
          <w:tcPr>
            <w:tcW w:w="2409" w:type="dxa"/>
            <w:vAlign w:val="center"/>
          </w:tcPr>
          <w:p w:rsidR="00C9457A" w:rsidRPr="00C9457A" w:rsidRDefault="00C9457A" w:rsidP="00C9457A">
            <w:pPr>
              <w:pStyle w:val="ConsPlusNormal"/>
              <w:ind w:firstLine="283"/>
              <w:rPr>
                <w:rFonts w:ascii="Times New Roman" w:hAnsi="Times New Roman" w:cs="Times New Roman"/>
                <w:szCs w:val="22"/>
              </w:rPr>
            </w:pPr>
            <w:r w:rsidRPr="00C9457A">
              <w:rPr>
                <w:rFonts w:ascii="Times New Roman" w:hAnsi="Times New Roman" w:cs="Times New Roman"/>
                <w:szCs w:val="22"/>
              </w:rPr>
              <w:t>Вспомогательные виды разрешенного использования объектов капитального строительства</w:t>
            </w:r>
          </w:p>
        </w:tc>
      </w:tr>
      <w:tr w:rsidR="00C9457A" w:rsidRPr="00C9457A" w:rsidTr="00C9457A">
        <w:tc>
          <w:tcPr>
            <w:tcW w:w="2553" w:type="dxa"/>
            <w:vAlign w:val="center"/>
          </w:tcPr>
          <w:p w:rsidR="00C9457A" w:rsidRPr="00C9457A" w:rsidRDefault="00C9457A" w:rsidP="00C9457A">
            <w:pPr>
              <w:autoSpaceDE w:val="0"/>
              <w:autoSpaceDN w:val="0"/>
              <w:adjustRightInd w:val="0"/>
              <w:rPr>
                <w:rFonts w:ascii="Times New Roman" w:hAnsi="Times New Roman" w:cs="Times New Roman"/>
              </w:rPr>
            </w:pPr>
            <w:r w:rsidRPr="00C9457A">
              <w:rPr>
                <w:rFonts w:ascii="Times New Roman" w:hAnsi="Times New Roman" w:cs="Times New Roman"/>
              </w:rPr>
              <w:t>Ведение садоводства</w:t>
            </w:r>
          </w:p>
          <w:p w:rsidR="00C9457A" w:rsidRPr="00C9457A" w:rsidRDefault="00C9457A" w:rsidP="00C9457A">
            <w:pPr>
              <w:pStyle w:val="ConsPlusNormal"/>
              <w:ind w:firstLine="283"/>
              <w:rPr>
                <w:rFonts w:ascii="Times New Roman" w:hAnsi="Times New Roman" w:cs="Times New Roman"/>
                <w:szCs w:val="22"/>
              </w:rPr>
            </w:pPr>
          </w:p>
        </w:tc>
        <w:tc>
          <w:tcPr>
            <w:tcW w:w="2693" w:type="dxa"/>
            <w:vAlign w:val="center"/>
          </w:tcPr>
          <w:p w:rsidR="00C9457A" w:rsidRPr="00C9457A" w:rsidRDefault="00C9457A" w:rsidP="00C9457A">
            <w:pPr>
              <w:autoSpaceDE w:val="0"/>
              <w:autoSpaceDN w:val="0"/>
              <w:adjustRightInd w:val="0"/>
              <w:rPr>
                <w:rFonts w:ascii="Times New Roman" w:hAnsi="Times New Roman" w:cs="Times New Roman"/>
              </w:rPr>
            </w:pPr>
            <w:r w:rsidRPr="00C9457A">
              <w:rPr>
                <w:rFonts w:ascii="Times New Roman" w:hAnsi="Times New Roman" w:cs="Times New Roman"/>
              </w:rPr>
              <w:t>садовый дом (жилое строение)</w:t>
            </w:r>
          </w:p>
          <w:p w:rsidR="00C9457A" w:rsidRPr="00C9457A" w:rsidRDefault="00C9457A" w:rsidP="00C9457A">
            <w:pPr>
              <w:autoSpaceDE w:val="0"/>
              <w:autoSpaceDN w:val="0"/>
              <w:adjustRightInd w:val="0"/>
              <w:rPr>
                <w:rFonts w:ascii="Times New Roman" w:hAnsi="Times New Roman" w:cs="Times New Roman"/>
              </w:rPr>
            </w:pPr>
          </w:p>
        </w:tc>
        <w:tc>
          <w:tcPr>
            <w:tcW w:w="1985"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размещение хозяйственных строений и сооружений</w:t>
            </w:r>
          </w:p>
        </w:tc>
        <w:tc>
          <w:tcPr>
            <w:tcW w:w="2409" w:type="dxa"/>
            <w:vAlign w:val="center"/>
          </w:tcPr>
          <w:p w:rsidR="00C9457A" w:rsidRPr="00C9457A" w:rsidRDefault="00C9457A" w:rsidP="00C9457A">
            <w:pPr>
              <w:pStyle w:val="ConsPlusNormal"/>
              <w:ind w:firstLine="283"/>
              <w:rPr>
                <w:rFonts w:ascii="Times New Roman" w:hAnsi="Times New Roman" w:cs="Times New Roman"/>
                <w:szCs w:val="22"/>
              </w:rPr>
            </w:pPr>
            <w:r w:rsidRPr="00C9457A">
              <w:rPr>
                <w:rFonts w:ascii="Times New Roman" w:hAnsi="Times New Roman" w:cs="Times New Roman"/>
                <w:szCs w:val="22"/>
              </w:rPr>
              <w:t>хозяйственные строения и сооружения</w:t>
            </w:r>
          </w:p>
        </w:tc>
      </w:tr>
      <w:tr w:rsidR="00C9457A" w:rsidRPr="00C9457A" w:rsidTr="00C9457A">
        <w:tc>
          <w:tcPr>
            <w:tcW w:w="2553" w:type="dxa"/>
            <w:vAlign w:val="center"/>
          </w:tcPr>
          <w:p w:rsidR="00C9457A" w:rsidRPr="00C9457A" w:rsidRDefault="00C9457A" w:rsidP="00C9457A">
            <w:pPr>
              <w:autoSpaceDE w:val="0"/>
              <w:autoSpaceDN w:val="0"/>
              <w:adjustRightInd w:val="0"/>
              <w:rPr>
                <w:rFonts w:ascii="Times New Roman" w:hAnsi="Times New Roman" w:cs="Times New Roman"/>
              </w:rPr>
            </w:pPr>
            <w:r w:rsidRPr="00C9457A">
              <w:rPr>
                <w:rFonts w:ascii="Times New Roman" w:hAnsi="Times New Roman" w:cs="Times New Roman"/>
              </w:rPr>
              <w:lastRenderedPageBreak/>
              <w:t>Ведение дачного</w:t>
            </w:r>
            <w:r>
              <w:rPr>
                <w:rFonts w:ascii="Times New Roman" w:hAnsi="Times New Roman" w:cs="Times New Roman"/>
              </w:rPr>
              <w:t xml:space="preserve"> </w:t>
            </w:r>
            <w:r w:rsidRPr="00C9457A">
              <w:rPr>
                <w:rFonts w:ascii="Times New Roman" w:hAnsi="Times New Roman" w:cs="Times New Roman"/>
              </w:rPr>
              <w:t>хозяйства</w:t>
            </w:r>
          </w:p>
          <w:p w:rsidR="00C9457A" w:rsidRPr="00C9457A" w:rsidRDefault="00C9457A" w:rsidP="00C9457A">
            <w:pPr>
              <w:autoSpaceDE w:val="0"/>
              <w:autoSpaceDN w:val="0"/>
              <w:adjustRightInd w:val="0"/>
              <w:rPr>
                <w:rFonts w:ascii="Times New Roman" w:hAnsi="Times New Roman" w:cs="Times New Roman"/>
              </w:rPr>
            </w:pPr>
          </w:p>
        </w:tc>
        <w:tc>
          <w:tcPr>
            <w:tcW w:w="2693" w:type="dxa"/>
            <w:vAlign w:val="center"/>
          </w:tcPr>
          <w:p w:rsidR="00C9457A" w:rsidRPr="00C9457A" w:rsidRDefault="00C9457A" w:rsidP="00C9457A">
            <w:pPr>
              <w:autoSpaceDE w:val="0"/>
              <w:autoSpaceDN w:val="0"/>
              <w:adjustRightInd w:val="0"/>
              <w:rPr>
                <w:rFonts w:ascii="Times New Roman" w:hAnsi="Times New Roman" w:cs="Times New Roman"/>
              </w:rPr>
            </w:pPr>
            <w:r w:rsidRPr="00C9457A">
              <w:rPr>
                <w:rFonts w:ascii="Times New Roman" w:hAnsi="Times New Roman" w:cs="Times New Roman"/>
              </w:rPr>
              <w:t>дачный дом (жилое строение)</w:t>
            </w:r>
          </w:p>
          <w:p w:rsidR="00C9457A" w:rsidRPr="00C9457A" w:rsidRDefault="00C9457A" w:rsidP="00C9457A">
            <w:pPr>
              <w:autoSpaceDE w:val="0"/>
              <w:autoSpaceDN w:val="0"/>
              <w:adjustRightInd w:val="0"/>
              <w:rPr>
                <w:rFonts w:ascii="Times New Roman" w:hAnsi="Times New Roman" w:cs="Times New Roman"/>
              </w:rPr>
            </w:pPr>
          </w:p>
          <w:p w:rsidR="00C9457A" w:rsidRPr="00C9457A" w:rsidRDefault="00C9457A" w:rsidP="00C9457A">
            <w:pPr>
              <w:autoSpaceDE w:val="0"/>
              <w:autoSpaceDN w:val="0"/>
              <w:adjustRightInd w:val="0"/>
              <w:rPr>
                <w:rFonts w:ascii="Times New Roman" w:hAnsi="Times New Roman" w:cs="Times New Roman"/>
              </w:rPr>
            </w:pPr>
          </w:p>
          <w:p w:rsidR="00C9457A" w:rsidRPr="00C9457A" w:rsidRDefault="00C9457A" w:rsidP="00C9457A">
            <w:pPr>
              <w:autoSpaceDE w:val="0"/>
              <w:autoSpaceDN w:val="0"/>
              <w:adjustRightInd w:val="0"/>
              <w:rPr>
                <w:rFonts w:ascii="Times New Roman" w:hAnsi="Times New Roman" w:cs="Times New Roman"/>
              </w:rPr>
            </w:pPr>
          </w:p>
          <w:p w:rsidR="00C9457A" w:rsidRPr="00C9457A" w:rsidRDefault="00C9457A" w:rsidP="00C9457A">
            <w:pPr>
              <w:autoSpaceDE w:val="0"/>
              <w:autoSpaceDN w:val="0"/>
              <w:adjustRightInd w:val="0"/>
              <w:rPr>
                <w:rFonts w:ascii="Times New Roman" w:hAnsi="Times New Roman" w:cs="Times New Roman"/>
              </w:rPr>
            </w:pPr>
          </w:p>
        </w:tc>
        <w:tc>
          <w:tcPr>
            <w:tcW w:w="1985"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размещение хозяйственных построек</w:t>
            </w:r>
          </w:p>
        </w:tc>
        <w:tc>
          <w:tcPr>
            <w:tcW w:w="2409" w:type="dxa"/>
            <w:vAlign w:val="center"/>
          </w:tcPr>
          <w:p w:rsidR="00C9457A" w:rsidRPr="00C9457A" w:rsidRDefault="00C9457A" w:rsidP="00C9457A">
            <w:pPr>
              <w:pStyle w:val="ConsPlusNormal"/>
              <w:ind w:firstLine="283"/>
              <w:rPr>
                <w:rFonts w:ascii="Times New Roman" w:hAnsi="Times New Roman" w:cs="Times New Roman"/>
                <w:szCs w:val="22"/>
              </w:rPr>
            </w:pPr>
            <w:r w:rsidRPr="00C9457A">
              <w:rPr>
                <w:rFonts w:ascii="Times New Roman" w:hAnsi="Times New Roman" w:cs="Times New Roman"/>
                <w:szCs w:val="22"/>
              </w:rPr>
              <w:t>хозяйственные постройки</w:t>
            </w:r>
          </w:p>
        </w:tc>
      </w:tr>
      <w:tr w:rsidR="00C9457A" w:rsidRPr="00C9457A" w:rsidTr="00C9457A">
        <w:tc>
          <w:tcPr>
            <w:tcW w:w="2553" w:type="dxa"/>
            <w:vAlign w:val="center"/>
          </w:tcPr>
          <w:p w:rsidR="00C9457A" w:rsidRPr="00C9457A" w:rsidRDefault="00C9457A" w:rsidP="00C9457A">
            <w:pPr>
              <w:autoSpaceDE w:val="0"/>
              <w:autoSpaceDN w:val="0"/>
              <w:adjustRightInd w:val="0"/>
              <w:rPr>
                <w:rFonts w:ascii="Times New Roman" w:hAnsi="Times New Roman" w:cs="Times New Roman"/>
              </w:rPr>
            </w:pPr>
            <w:r w:rsidRPr="00C9457A">
              <w:rPr>
                <w:rFonts w:ascii="Times New Roman" w:hAnsi="Times New Roman" w:cs="Times New Roman"/>
              </w:rPr>
              <w:t>Земельные участки для размещения объектов инженерной инфраструктуры</w:t>
            </w:r>
          </w:p>
        </w:tc>
        <w:tc>
          <w:tcPr>
            <w:tcW w:w="2693" w:type="dxa"/>
            <w:vAlign w:val="center"/>
          </w:tcPr>
          <w:p w:rsidR="00C9457A" w:rsidRPr="00C9457A" w:rsidRDefault="00C9457A" w:rsidP="00C9457A">
            <w:pPr>
              <w:autoSpaceDE w:val="0"/>
              <w:autoSpaceDN w:val="0"/>
              <w:adjustRightInd w:val="0"/>
              <w:rPr>
                <w:rFonts w:ascii="Times New Roman" w:hAnsi="Times New Roman" w:cs="Times New Roman"/>
              </w:rPr>
            </w:pPr>
            <w:r w:rsidRPr="00C9457A">
              <w:rPr>
                <w:rFonts w:ascii="Times New Roman" w:hAnsi="Times New Roman" w:cs="Times New Roman"/>
              </w:rPr>
              <w:t>объекты инженерной инфраструктуры</w:t>
            </w:r>
          </w:p>
        </w:tc>
        <w:tc>
          <w:tcPr>
            <w:tcW w:w="1985"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размещение хозяйственных построек</w:t>
            </w:r>
          </w:p>
        </w:tc>
        <w:tc>
          <w:tcPr>
            <w:tcW w:w="2409" w:type="dxa"/>
            <w:vAlign w:val="center"/>
          </w:tcPr>
          <w:p w:rsidR="00C9457A" w:rsidRPr="00C9457A" w:rsidRDefault="00C9457A" w:rsidP="00C9457A">
            <w:pPr>
              <w:pStyle w:val="ConsPlusNormal"/>
              <w:ind w:firstLine="283"/>
              <w:rPr>
                <w:rFonts w:ascii="Times New Roman" w:hAnsi="Times New Roman" w:cs="Times New Roman"/>
                <w:szCs w:val="22"/>
              </w:rPr>
            </w:pPr>
            <w:r w:rsidRPr="00C9457A">
              <w:rPr>
                <w:rFonts w:ascii="Times New Roman" w:hAnsi="Times New Roman" w:cs="Times New Roman"/>
                <w:szCs w:val="22"/>
              </w:rPr>
              <w:t>хозяйственные постройки, сооружения для разгрузки автомобилей (рампы)</w:t>
            </w:r>
          </w:p>
        </w:tc>
      </w:tr>
    </w:tbl>
    <w:p w:rsidR="00C9457A" w:rsidRPr="00C9457A" w:rsidRDefault="00C9457A" w:rsidP="00C9457A">
      <w:pPr>
        <w:autoSpaceDE w:val="0"/>
        <w:autoSpaceDN w:val="0"/>
        <w:adjustRightInd w:val="0"/>
        <w:ind w:firstLine="709"/>
        <w:jc w:val="both"/>
        <w:rPr>
          <w:rFonts w:ascii="Times New Roman" w:hAnsi="Times New Roman" w:cs="Times New Roman"/>
        </w:rPr>
      </w:pP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2. Перечень условно разрешенных видов использования объектов капитального строительства и земельных участков:</w:t>
      </w:r>
    </w:p>
    <w:p w:rsidR="00C9457A" w:rsidRPr="00C9457A" w:rsidRDefault="00C9457A" w:rsidP="00C9457A">
      <w:pPr>
        <w:pStyle w:val="ConsPlusNormal"/>
        <w:jc w:val="both"/>
        <w:rPr>
          <w:rFonts w:ascii="Times New Roman" w:hAnsi="Times New Roman" w:cs="Times New Roman"/>
          <w:szCs w:val="22"/>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22"/>
        <w:gridCol w:w="2410"/>
        <w:gridCol w:w="1843"/>
      </w:tblGrid>
      <w:tr w:rsidR="00C9457A" w:rsidRPr="00C9457A" w:rsidTr="00C550D9">
        <w:tc>
          <w:tcPr>
            <w:tcW w:w="2381"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Условно разрешенные виды использования земельных участков</w:t>
            </w:r>
          </w:p>
        </w:tc>
        <w:tc>
          <w:tcPr>
            <w:tcW w:w="2222"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Условно разрешенные виды использования объектов капитального строительства</w:t>
            </w:r>
          </w:p>
        </w:tc>
        <w:tc>
          <w:tcPr>
            <w:tcW w:w="2410"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 xml:space="preserve">Вспомогательные виды использования земельных участков (установленные </w:t>
            </w:r>
            <w:proofErr w:type="gramStart"/>
            <w:r w:rsidRPr="00C9457A">
              <w:rPr>
                <w:rFonts w:ascii="Times New Roman" w:hAnsi="Times New Roman" w:cs="Times New Roman"/>
                <w:szCs w:val="22"/>
              </w:rPr>
              <w:t>к</w:t>
            </w:r>
            <w:proofErr w:type="gramEnd"/>
            <w:r w:rsidRPr="00C9457A">
              <w:rPr>
                <w:rFonts w:ascii="Times New Roman" w:hAnsi="Times New Roman" w:cs="Times New Roman"/>
                <w:szCs w:val="22"/>
              </w:rPr>
              <w:t xml:space="preserve"> условно разрешенным)</w:t>
            </w:r>
          </w:p>
        </w:tc>
        <w:tc>
          <w:tcPr>
            <w:tcW w:w="1843"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 xml:space="preserve">Вспомогательные виды использования объектов капитального строительства (установленные </w:t>
            </w:r>
            <w:proofErr w:type="gramStart"/>
            <w:r w:rsidRPr="00C9457A">
              <w:rPr>
                <w:rFonts w:ascii="Times New Roman" w:hAnsi="Times New Roman" w:cs="Times New Roman"/>
                <w:szCs w:val="22"/>
              </w:rPr>
              <w:t>к</w:t>
            </w:r>
            <w:proofErr w:type="gramEnd"/>
            <w:r w:rsidRPr="00C9457A">
              <w:rPr>
                <w:rFonts w:ascii="Times New Roman" w:hAnsi="Times New Roman" w:cs="Times New Roman"/>
                <w:szCs w:val="22"/>
              </w:rPr>
              <w:t xml:space="preserve"> условно разрешенным)</w:t>
            </w:r>
          </w:p>
        </w:tc>
      </w:tr>
      <w:tr w:rsidR="00C9457A" w:rsidRPr="00C9457A" w:rsidTr="00C550D9">
        <w:tc>
          <w:tcPr>
            <w:tcW w:w="2381"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Магазины</w:t>
            </w:r>
          </w:p>
        </w:tc>
        <w:tc>
          <w:tcPr>
            <w:tcW w:w="2222"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объекты розничной торговли с площадью торгового зала менее 100 кв</w:t>
            </w:r>
            <w:proofErr w:type="gramStart"/>
            <w:r w:rsidRPr="00C9457A">
              <w:rPr>
                <w:rFonts w:ascii="Times New Roman" w:hAnsi="Times New Roman" w:cs="Times New Roman"/>
                <w:szCs w:val="22"/>
              </w:rPr>
              <w:t>.м</w:t>
            </w:r>
            <w:proofErr w:type="gramEnd"/>
          </w:p>
        </w:tc>
        <w:tc>
          <w:tcPr>
            <w:tcW w:w="2410"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размещение хозяйственных построек</w:t>
            </w:r>
          </w:p>
        </w:tc>
        <w:tc>
          <w:tcPr>
            <w:tcW w:w="1843" w:type="dxa"/>
            <w:vAlign w:val="center"/>
          </w:tcPr>
          <w:p w:rsidR="00C9457A" w:rsidRPr="00C9457A" w:rsidRDefault="00C9457A" w:rsidP="00C9457A">
            <w:pPr>
              <w:pStyle w:val="ConsPlusNormal"/>
              <w:rPr>
                <w:rFonts w:ascii="Times New Roman" w:hAnsi="Times New Roman" w:cs="Times New Roman"/>
                <w:szCs w:val="22"/>
              </w:rPr>
            </w:pPr>
            <w:r w:rsidRPr="00C9457A">
              <w:rPr>
                <w:rFonts w:ascii="Times New Roman" w:hAnsi="Times New Roman" w:cs="Times New Roman"/>
                <w:szCs w:val="22"/>
              </w:rPr>
              <w:t>хозяйственные постройки</w:t>
            </w:r>
          </w:p>
        </w:tc>
      </w:tr>
    </w:tbl>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1) минимальная площадь земельных участков - 400 кв. м, максимальная площадь – 1500 кв</w:t>
      </w:r>
      <w:proofErr w:type="gramStart"/>
      <w:r w:rsidRPr="00C9457A">
        <w:rPr>
          <w:rFonts w:ascii="Times New Roman" w:hAnsi="Times New Roman" w:cs="Times New Roman"/>
        </w:rPr>
        <w:t>.м</w:t>
      </w:r>
      <w:proofErr w:type="gramEnd"/>
      <w:r w:rsidRPr="00C9457A">
        <w:rPr>
          <w:rFonts w:ascii="Times New Roman" w:hAnsi="Times New Roman" w:cs="Times New Roman"/>
        </w:rPr>
        <w:t>;</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минимальный отступ навесов, беседок, мангалов, вольеров от границ смежных земельных участков - 1 метр;</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4) максимальное количество надземных этажей зданий - 3;</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5) максимальная высота зданий от уровня земли до верха перекрытия последнего этажа - 20 метров;</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lastRenderedPageBreak/>
        <w:t>6) максимальный процент застройки земельного участка - 50%.</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Статья 45</w:t>
      </w:r>
      <w:r w:rsidRPr="00C9457A">
        <w:rPr>
          <w:rFonts w:ascii="Times New Roman" w:hAnsi="Times New Roman" w:cs="Times New Roman"/>
          <w:vertAlign w:val="superscript"/>
        </w:rPr>
        <w:t>2</w:t>
      </w:r>
      <w:r w:rsidRPr="00C9457A">
        <w:rPr>
          <w:rFonts w:ascii="Times New Roman" w:hAnsi="Times New Roman" w:cs="Times New Roman"/>
        </w:rPr>
        <w:t>. Зона городских лесов (ГЛ)</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1. Перечень основных видов разрешенного использования объектов капитального строительства и земельных участков:</w:t>
      </w: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701"/>
        <w:gridCol w:w="2835"/>
        <w:gridCol w:w="3969"/>
      </w:tblGrid>
      <w:tr w:rsidR="00C9457A" w:rsidRPr="00C9457A" w:rsidTr="00C550D9">
        <w:tc>
          <w:tcPr>
            <w:tcW w:w="1843"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Основные виды разрешенного использования земельных участков</w:t>
            </w:r>
          </w:p>
        </w:tc>
        <w:tc>
          <w:tcPr>
            <w:tcW w:w="1701"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Основные виды разрешенного использования объектов капитального строительства</w:t>
            </w:r>
          </w:p>
        </w:tc>
        <w:tc>
          <w:tcPr>
            <w:tcW w:w="2835"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Вспомогательные виды разрешенного использования земельных участков</w:t>
            </w:r>
          </w:p>
        </w:tc>
        <w:tc>
          <w:tcPr>
            <w:tcW w:w="3969"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Вспомогательные виды разрешенного использования объектов капитального строительства</w:t>
            </w:r>
          </w:p>
        </w:tc>
      </w:tr>
      <w:tr w:rsidR="00C9457A" w:rsidRPr="00C9457A" w:rsidTr="00C550D9">
        <w:tc>
          <w:tcPr>
            <w:tcW w:w="1843" w:type="dxa"/>
            <w:vAlign w:val="center"/>
          </w:tcPr>
          <w:p w:rsidR="00C9457A" w:rsidRPr="00C9457A" w:rsidRDefault="00C9457A" w:rsidP="00C550D9">
            <w:pPr>
              <w:autoSpaceDE w:val="0"/>
              <w:autoSpaceDN w:val="0"/>
              <w:adjustRightInd w:val="0"/>
              <w:rPr>
                <w:rFonts w:ascii="Times New Roman" w:hAnsi="Times New Roman" w:cs="Times New Roman"/>
              </w:rPr>
            </w:pPr>
            <w:r w:rsidRPr="00C9457A">
              <w:rPr>
                <w:rFonts w:ascii="Times New Roman" w:hAnsi="Times New Roman" w:cs="Times New Roman"/>
              </w:rPr>
              <w:t>Охрана природных  территорий</w:t>
            </w:r>
          </w:p>
        </w:tc>
        <w:tc>
          <w:tcPr>
            <w:tcW w:w="1701" w:type="dxa"/>
            <w:vAlign w:val="center"/>
          </w:tcPr>
          <w:p w:rsidR="00C9457A" w:rsidRPr="00C9457A" w:rsidRDefault="00C9457A" w:rsidP="00C550D9">
            <w:pPr>
              <w:autoSpaceDE w:val="0"/>
              <w:autoSpaceDN w:val="0"/>
              <w:adjustRightInd w:val="0"/>
              <w:rPr>
                <w:rFonts w:ascii="Times New Roman" w:hAnsi="Times New Roman" w:cs="Times New Roman"/>
              </w:rPr>
            </w:pPr>
            <w:r w:rsidRPr="00C9457A">
              <w:rPr>
                <w:rFonts w:ascii="Times New Roman" w:hAnsi="Times New Roman" w:cs="Times New Roman"/>
              </w:rPr>
              <w:t>-</w:t>
            </w:r>
          </w:p>
          <w:p w:rsidR="00C9457A" w:rsidRPr="00C9457A" w:rsidRDefault="00C9457A" w:rsidP="00C550D9">
            <w:pPr>
              <w:autoSpaceDE w:val="0"/>
              <w:autoSpaceDN w:val="0"/>
              <w:adjustRightInd w:val="0"/>
              <w:rPr>
                <w:rFonts w:ascii="Times New Roman" w:hAnsi="Times New Roman" w:cs="Times New Roman"/>
              </w:rPr>
            </w:pPr>
          </w:p>
        </w:tc>
        <w:tc>
          <w:tcPr>
            <w:tcW w:w="2835" w:type="dxa"/>
            <w:vAlign w:val="center"/>
          </w:tcPr>
          <w:p w:rsidR="00C9457A" w:rsidRPr="00C9457A" w:rsidRDefault="00C9457A" w:rsidP="00C550D9">
            <w:pPr>
              <w:pStyle w:val="ConsPlusNormal"/>
              <w:ind w:firstLine="283"/>
              <w:rPr>
                <w:rFonts w:ascii="Times New Roman" w:hAnsi="Times New Roman" w:cs="Times New Roman"/>
                <w:szCs w:val="22"/>
              </w:rPr>
            </w:pPr>
            <w:r w:rsidRPr="00C9457A">
              <w:rPr>
                <w:rFonts w:ascii="Times New Roman" w:hAnsi="Times New Roman" w:cs="Times New Roman"/>
                <w:szCs w:val="22"/>
              </w:rPr>
              <w:t>-</w:t>
            </w:r>
          </w:p>
        </w:tc>
        <w:tc>
          <w:tcPr>
            <w:tcW w:w="3969" w:type="dxa"/>
            <w:vAlign w:val="center"/>
          </w:tcPr>
          <w:p w:rsidR="00C9457A" w:rsidRPr="00C9457A" w:rsidRDefault="00C9457A" w:rsidP="00C550D9">
            <w:pPr>
              <w:pStyle w:val="ConsPlusNormal"/>
              <w:ind w:firstLine="283"/>
              <w:rPr>
                <w:rFonts w:ascii="Times New Roman" w:hAnsi="Times New Roman" w:cs="Times New Roman"/>
                <w:szCs w:val="22"/>
              </w:rPr>
            </w:pPr>
            <w:r w:rsidRPr="00C9457A">
              <w:rPr>
                <w:rFonts w:ascii="Times New Roman" w:hAnsi="Times New Roman" w:cs="Times New Roman"/>
                <w:szCs w:val="22"/>
              </w:rPr>
              <w:t>-</w:t>
            </w:r>
          </w:p>
        </w:tc>
      </w:tr>
      <w:tr w:rsidR="00C9457A" w:rsidRPr="00C9457A" w:rsidTr="00C550D9">
        <w:tc>
          <w:tcPr>
            <w:tcW w:w="1843" w:type="dxa"/>
            <w:vAlign w:val="center"/>
          </w:tcPr>
          <w:p w:rsidR="00C9457A" w:rsidRPr="00C9457A" w:rsidRDefault="00C9457A" w:rsidP="00C550D9">
            <w:pPr>
              <w:autoSpaceDE w:val="0"/>
              <w:autoSpaceDN w:val="0"/>
              <w:adjustRightInd w:val="0"/>
              <w:rPr>
                <w:rFonts w:ascii="Times New Roman" w:hAnsi="Times New Roman" w:cs="Times New Roman"/>
              </w:rPr>
            </w:pPr>
            <w:r w:rsidRPr="00C9457A">
              <w:rPr>
                <w:rFonts w:ascii="Times New Roman" w:hAnsi="Times New Roman" w:cs="Times New Roman"/>
              </w:rPr>
              <w:t>Резервные леса</w:t>
            </w:r>
          </w:p>
        </w:tc>
        <w:tc>
          <w:tcPr>
            <w:tcW w:w="1701" w:type="dxa"/>
            <w:vAlign w:val="center"/>
          </w:tcPr>
          <w:p w:rsidR="00C9457A" w:rsidRPr="00C9457A" w:rsidRDefault="00C9457A" w:rsidP="00C550D9">
            <w:pPr>
              <w:autoSpaceDE w:val="0"/>
              <w:autoSpaceDN w:val="0"/>
              <w:adjustRightInd w:val="0"/>
              <w:rPr>
                <w:rFonts w:ascii="Times New Roman" w:hAnsi="Times New Roman" w:cs="Times New Roman"/>
              </w:rPr>
            </w:pPr>
            <w:r w:rsidRPr="00C9457A">
              <w:rPr>
                <w:rFonts w:ascii="Times New Roman" w:hAnsi="Times New Roman" w:cs="Times New Roman"/>
              </w:rPr>
              <w:t>-</w:t>
            </w:r>
          </w:p>
        </w:tc>
        <w:tc>
          <w:tcPr>
            <w:tcW w:w="2835"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w:t>
            </w:r>
          </w:p>
        </w:tc>
        <w:tc>
          <w:tcPr>
            <w:tcW w:w="3969" w:type="dxa"/>
            <w:vAlign w:val="center"/>
          </w:tcPr>
          <w:p w:rsidR="00C9457A" w:rsidRPr="00C9457A" w:rsidRDefault="00C9457A" w:rsidP="00C550D9">
            <w:pPr>
              <w:pStyle w:val="ConsPlusNormal"/>
              <w:ind w:firstLine="283"/>
              <w:rPr>
                <w:rFonts w:ascii="Times New Roman" w:hAnsi="Times New Roman" w:cs="Times New Roman"/>
                <w:szCs w:val="22"/>
              </w:rPr>
            </w:pPr>
            <w:r w:rsidRPr="00C9457A">
              <w:rPr>
                <w:rFonts w:ascii="Times New Roman" w:hAnsi="Times New Roman" w:cs="Times New Roman"/>
                <w:szCs w:val="22"/>
              </w:rPr>
              <w:t>-</w:t>
            </w:r>
          </w:p>
        </w:tc>
      </w:tr>
      <w:tr w:rsidR="00C9457A" w:rsidRPr="00C9457A" w:rsidTr="00C550D9">
        <w:tc>
          <w:tcPr>
            <w:tcW w:w="1843" w:type="dxa"/>
            <w:vAlign w:val="center"/>
          </w:tcPr>
          <w:p w:rsidR="00C9457A" w:rsidRPr="00C9457A" w:rsidRDefault="00C9457A" w:rsidP="00C550D9">
            <w:pPr>
              <w:autoSpaceDE w:val="0"/>
              <w:autoSpaceDN w:val="0"/>
              <w:adjustRightInd w:val="0"/>
              <w:rPr>
                <w:rFonts w:ascii="Times New Roman" w:hAnsi="Times New Roman" w:cs="Times New Roman"/>
              </w:rPr>
            </w:pPr>
            <w:r w:rsidRPr="00C9457A">
              <w:rPr>
                <w:rFonts w:ascii="Times New Roman" w:hAnsi="Times New Roman" w:cs="Times New Roman"/>
              </w:rPr>
              <w:t>Земельные участки (территории) общего пользования</w:t>
            </w:r>
          </w:p>
        </w:tc>
        <w:tc>
          <w:tcPr>
            <w:tcW w:w="1701" w:type="dxa"/>
            <w:vAlign w:val="center"/>
          </w:tcPr>
          <w:p w:rsidR="00C9457A" w:rsidRPr="00C9457A" w:rsidRDefault="00C9457A" w:rsidP="00C550D9">
            <w:pPr>
              <w:autoSpaceDE w:val="0"/>
              <w:autoSpaceDN w:val="0"/>
              <w:adjustRightInd w:val="0"/>
              <w:rPr>
                <w:rFonts w:ascii="Times New Roman" w:hAnsi="Times New Roman" w:cs="Times New Roman"/>
              </w:rPr>
            </w:pPr>
            <w:r w:rsidRPr="00C9457A">
              <w:rPr>
                <w:rFonts w:ascii="Times New Roman" w:hAnsi="Times New Roman" w:cs="Times New Roman"/>
              </w:rPr>
              <w:t xml:space="preserve">объекты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c>
          <w:tcPr>
            <w:tcW w:w="2835"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размещение хозяйственных построек</w:t>
            </w:r>
          </w:p>
        </w:tc>
        <w:tc>
          <w:tcPr>
            <w:tcW w:w="3969" w:type="dxa"/>
            <w:vAlign w:val="center"/>
          </w:tcPr>
          <w:p w:rsidR="00C9457A" w:rsidRPr="00C9457A" w:rsidRDefault="00C9457A" w:rsidP="00C550D9">
            <w:pPr>
              <w:pStyle w:val="ConsPlusNormal"/>
              <w:ind w:firstLine="283"/>
              <w:rPr>
                <w:rFonts w:ascii="Times New Roman" w:hAnsi="Times New Roman" w:cs="Times New Roman"/>
                <w:szCs w:val="22"/>
              </w:rPr>
            </w:pPr>
            <w:r w:rsidRPr="00C9457A">
              <w:rPr>
                <w:rFonts w:ascii="Times New Roman" w:hAnsi="Times New Roman" w:cs="Times New Roman"/>
                <w:szCs w:val="22"/>
              </w:rPr>
              <w:t>хозяйственные постройки, сооружения для разгрузки автомобилей (рампы)</w:t>
            </w:r>
          </w:p>
        </w:tc>
      </w:tr>
    </w:tbl>
    <w:p w:rsidR="00C9457A" w:rsidRPr="00C9457A" w:rsidRDefault="00C9457A" w:rsidP="00C9457A">
      <w:pPr>
        <w:autoSpaceDE w:val="0"/>
        <w:autoSpaceDN w:val="0"/>
        <w:adjustRightInd w:val="0"/>
        <w:ind w:firstLine="709"/>
        <w:jc w:val="both"/>
        <w:rPr>
          <w:rFonts w:ascii="Times New Roman" w:hAnsi="Times New Roman" w:cs="Times New Roman"/>
        </w:rPr>
      </w:pP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2. Условно разрешенные виды использования объектов капитального строительства и земельных участков не устанавливаются.</w:t>
      </w: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550D9" w:rsidRDefault="00C550D9" w:rsidP="00C9457A">
      <w:pPr>
        <w:autoSpaceDE w:val="0"/>
        <w:autoSpaceDN w:val="0"/>
        <w:adjustRightInd w:val="0"/>
        <w:ind w:firstLine="709"/>
        <w:jc w:val="both"/>
        <w:rPr>
          <w:rFonts w:ascii="Times New Roman" w:hAnsi="Times New Roman" w:cs="Times New Roman"/>
        </w:rPr>
      </w:pPr>
    </w:p>
    <w:p w:rsidR="00C9457A" w:rsidRPr="00C9457A" w:rsidRDefault="00C9457A" w:rsidP="00C9457A">
      <w:pPr>
        <w:autoSpaceDE w:val="0"/>
        <w:autoSpaceDN w:val="0"/>
        <w:adjustRightInd w:val="0"/>
        <w:ind w:firstLine="709"/>
        <w:jc w:val="both"/>
        <w:rPr>
          <w:rFonts w:ascii="Times New Roman" w:hAnsi="Times New Roman" w:cs="Times New Roman"/>
        </w:rPr>
      </w:pPr>
      <w:r w:rsidRPr="00C9457A">
        <w:rPr>
          <w:rFonts w:ascii="Times New Roman" w:hAnsi="Times New Roman" w:cs="Times New Roman"/>
        </w:rPr>
        <w:lastRenderedPageBreak/>
        <w:t>Статья 45</w:t>
      </w:r>
      <w:r w:rsidRPr="00C9457A">
        <w:rPr>
          <w:rFonts w:ascii="Times New Roman" w:hAnsi="Times New Roman" w:cs="Times New Roman"/>
          <w:vertAlign w:val="superscript"/>
        </w:rPr>
        <w:t>3</w:t>
      </w:r>
      <w:r w:rsidRPr="00C9457A">
        <w:rPr>
          <w:rFonts w:ascii="Times New Roman" w:hAnsi="Times New Roman" w:cs="Times New Roman"/>
        </w:rPr>
        <w:t>. Зона перспективной жилой застройки (Ж-6)</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xml:space="preserve">1. Основные виды разрешенного использования объектов капитального строительства и земельных </w:t>
      </w:r>
      <w:proofErr w:type="spellStart"/>
      <w:r w:rsidRPr="00C9457A">
        <w:rPr>
          <w:rFonts w:ascii="Times New Roman" w:hAnsi="Times New Roman" w:cs="Times New Roman"/>
          <w:szCs w:val="22"/>
        </w:rPr>
        <w:t>участковне</w:t>
      </w:r>
      <w:proofErr w:type="spellEnd"/>
      <w:r w:rsidRPr="00C9457A">
        <w:rPr>
          <w:rFonts w:ascii="Times New Roman" w:hAnsi="Times New Roman" w:cs="Times New Roman"/>
          <w:szCs w:val="22"/>
        </w:rPr>
        <w:t xml:space="preserve"> устанавливаются.</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xml:space="preserve">2. Условно разрешенные виды использования объектов капитального строительства и земельных участков </w:t>
      </w:r>
    </w:p>
    <w:tbl>
      <w:tblPr>
        <w:tblW w:w="102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8"/>
        <w:gridCol w:w="2694"/>
        <w:gridCol w:w="1979"/>
        <w:gridCol w:w="3827"/>
      </w:tblGrid>
      <w:tr w:rsidR="00C9457A" w:rsidRPr="00C9457A" w:rsidTr="00C550D9">
        <w:tc>
          <w:tcPr>
            <w:tcW w:w="1768"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Условно разрешенные виды использования земельных участков</w:t>
            </w:r>
          </w:p>
        </w:tc>
        <w:tc>
          <w:tcPr>
            <w:tcW w:w="2694"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Условно разрешенные виды использования объектов капитального строительства</w:t>
            </w:r>
          </w:p>
        </w:tc>
        <w:tc>
          <w:tcPr>
            <w:tcW w:w="1979"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 xml:space="preserve">Вспомогательные виды использования земельных участков (установленные </w:t>
            </w:r>
            <w:proofErr w:type="gramStart"/>
            <w:r w:rsidRPr="00C9457A">
              <w:rPr>
                <w:rFonts w:ascii="Times New Roman" w:hAnsi="Times New Roman" w:cs="Times New Roman"/>
                <w:szCs w:val="22"/>
              </w:rPr>
              <w:t>к</w:t>
            </w:r>
            <w:proofErr w:type="gramEnd"/>
            <w:r w:rsidRPr="00C9457A">
              <w:rPr>
                <w:rFonts w:ascii="Times New Roman" w:hAnsi="Times New Roman" w:cs="Times New Roman"/>
                <w:szCs w:val="22"/>
              </w:rPr>
              <w:t xml:space="preserve"> условно разрешенным)</w:t>
            </w:r>
          </w:p>
        </w:tc>
        <w:tc>
          <w:tcPr>
            <w:tcW w:w="3827"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 xml:space="preserve">Вспомогательные виды использования объектов капитального строительства (установленные </w:t>
            </w:r>
            <w:proofErr w:type="gramStart"/>
            <w:r w:rsidRPr="00C9457A">
              <w:rPr>
                <w:rFonts w:ascii="Times New Roman" w:hAnsi="Times New Roman" w:cs="Times New Roman"/>
                <w:szCs w:val="22"/>
              </w:rPr>
              <w:t>к</w:t>
            </w:r>
            <w:proofErr w:type="gramEnd"/>
            <w:r w:rsidRPr="00C9457A">
              <w:rPr>
                <w:rFonts w:ascii="Times New Roman" w:hAnsi="Times New Roman" w:cs="Times New Roman"/>
                <w:szCs w:val="22"/>
              </w:rPr>
              <w:t xml:space="preserve"> условно разрешенным)</w:t>
            </w:r>
          </w:p>
        </w:tc>
      </w:tr>
      <w:tr w:rsidR="00C9457A" w:rsidRPr="00C9457A" w:rsidTr="00C550D9">
        <w:trPr>
          <w:trHeight w:val="3439"/>
        </w:trPr>
        <w:tc>
          <w:tcPr>
            <w:tcW w:w="1768" w:type="dxa"/>
            <w:vAlign w:val="center"/>
          </w:tcPr>
          <w:p w:rsidR="00C9457A" w:rsidRPr="00C9457A" w:rsidRDefault="00C9457A" w:rsidP="00C550D9">
            <w:pPr>
              <w:pStyle w:val="ConsPlusNormal"/>
              <w:rPr>
                <w:rFonts w:ascii="Times New Roman" w:hAnsi="Times New Roman" w:cs="Times New Roman"/>
                <w:szCs w:val="22"/>
              </w:rPr>
            </w:pPr>
            <w:proofErr w:type="spellStart"/>
            <w:r w:rsidRPr="00C9457A">
              <w:rPr>
                <w:rFonts w:ascii="Times New Roman" w:hAnsi="Times New Roman" w:cs="Times New Roman"/>
                <w:szCs w:val="22"/>
              </w:rPr>
              <w:t>Среднеэтажная</w:t>
            </w:r>
            <w:proofErr w:type="spellEnd"/>
            <w:r w:rsidRPr="00C9457A">
              <w:rPr>
                <w:rFonts w:ascii="Times New Roman" w:hAnsi="Times New Roman" w:cs="Times New Roman"/>
                <w:szCs w:val="22"/>
              </w:rPr>
              <w:t xml:space="preserve"> жилая застройка</w:t>
            </w:r>
          </w:p>
        </w:tc>
        <w:tc>
          <w:tcPr>
            <w:tcW w:w="2694" w:type="dxa"/>
            <w:vAlign w:val="center"/>
          </w:tcPr>
          <w:p w:rsidR="00C9457A" w:rsidRPr="00C9457A" w:rsidRDefault="00C9457A" w:rsidP="00C550D9">
            <w:pPr>
              <w:pStyle w:val="ConsPlusNormal"/>
              <w:rPr>
                <w:rFonts w:ascii="Times New Roman" w:hAnsi="Times New Roman" w:cs="Times New Roman"/>
                <w:szCs w:val="22"/>
              </w:rPr>
            </w:pPr>
            <w:proofErr w:type="spellStart"/>
            <w:r w:rsidRPr="00C9457A">
              <w:rPr>
                <w:rFonts w:ascii="Times New Roman" w:hAnsi="Times New Roman" w:cs="Times New Roman"/>
                <w:szCs w:val="22"/>
              </w:rPr>
              <w:t>среднеэтажные</w:t>
            </w:r>
            <w:proofErr w:type="spellEnd"/>
            <w:r w:rsidRPr="00C9457A">
              <w:rPr>
                <w:rFonts w:ascii="Times New Roman" w:hAnsi="Times New Roman" w:cs="Times New Roman"/>
                <w:szCs w:val="22"/>
              </w:rPr>
              <w:t xml:space="preserve"> многоквартирные дома со встроенными (пристроенными) помещениями общественного назначения в качестве градообразующих объектов;</w:t>
            </w:r>
          </w:p>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 xml:space="preserve">блокированные </w:t>
            </w:r>
            <w:proofErr w:type="spellStart"/>
            <w:r w:rsidRPr="00C9457A">
              <w:rPr>
                <w:rFonts w:ascii="Times New Roman" w:hAnsi="Times New Roman" w:cs="Times New Roman"/>
                <w:szCs w:val="22"/>
              </w:rPr>
              <w:t>среднеэтажные</w:t>
            </w:r>
            <w:proofErr w:type="spellEnd"/>
            <w:r w:rsidRPr="00C9457A">
              <w:rPr>
                <w:rFonts w:ascii="Times New Roman" w:hAnsi="Times New Roman" w:cs="Times New Roman"/>
                <w:szCs w:val="22"/>
              </w:rPr>
              <w:t xml:space="preserve"> жилые дома</w:t>
            </w:r>
          </w:p>
        </w:tc>
        <w:tc>
          <w:tcPr>
            <w:tcW w:w="1979"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размещение дворовых площадок; размещение беседок, отдельно стоящих навесов и веранд;</w:t>
            </w:r>
          </w:p>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размещение блокированных гаражей для хранения автотранспорта владельцев квартир</w:t>
            </w:r>
          </w:p>
        </w:tc>
        <w:tc>
          <w:tcPr>
            <w:tcW w:w="3827" w:type="dxa"/>
            <w:vAlign w:val="center"/>
          </w:tcPr>
          <w:p w:rsidR="00C9457A" w:rsidRPr="00C9457A" w:rsidRDefault="00C9457A" w:rsidP="00C550D9">
            <w:pPr>
              <w:pStyle w:val="ConsPlusNormal"/>
              <w:rPr>
                <w:rFonts w:ascii="Times New Roman" w:hAnsi="Times New Roman" w:cs="Times New Roman"/>
                <w:szCs w:val="22"/>
              </w:rPr>
            </w:pPr>
            <w:r w:rsidRPr="00C9457A">
              <w:rPr>
                <w:rFonts w:ascii="Times New Roman" w:hAnsi="Times New Roman" w:cs="Times New Roman"/>
                <w:szCs w:val="22"/>
              </w:rPr>
              <w:t xml:space="preserve">отдельно стоящие беседки, навесы и </w:t>
            </w:r>
            <w:proofErr w:type="spellStart"/>
            <w:r w:rsidRPr="00C9457A">
              <w:rPr>
                <w:rFonts w:ascii="Times New Roman" w:hAnsi="Times New Roman" w:cs="Times New Roman"/>
                <w:szCs w:val="22"/>
              </w:rPr>
              <w:t>веранды</w:t>
            </w:r>
            <w:proofErr w:type="gramStart"/>
            <w:r w:rsidRPr="00C9457A">
              <w:rPr>
                <w:rFonts w:ascii="Times New Roman" w:hAnsi="Times New Roman" w:cs="Times New Roman"/>
                <w:szCs w:val="22"/>
              </w:rPr>
              <w:t>,б</w:t>
            </w:r>
            <w:proofErr w:type="gramEnd"/>
            <w:r w:rsidRPr="00C9457A">
              <w:rPr>
                <w:rFonts w:ascii="Times New Roman" w:hAnsi="Times New Roman" w:cs="Times New Roman"/>
                <w:szCs w:val="22"/>
              </w:rPr>
              <w:t>локированные</w:t>
            </w:r>
            <w:proofErr w:type="spellEnd"/>
            <w:r w:rsidRPr="00C9457A">
              <w:rPr>
                <w:rFonts w:ascii="Times New Roman" w:hAnsi="Times New Roman" w:cs="Times New Roman"/>
                <w:szCs w:val="22"/>
              </w:rPr>
              <w:t xml:space="preserve"> гаражи для хранения автотранспорта владельцев квартир</w:t>
            </w:r>
          </w:p>
        </w:tc>
      </w:tr>
    </w:tbl>
    <w:p w:rsidR="00C550D9" w:rsidRDefault="00C550D9" w:rsidP="00C9457A">
      <w:pPr>
        <w:pStyle w:val="ConsPlusNormal"/>
        <w:ind w:firstLine="709"/>
        <w:jc w:val="both"/>
        <w:rPr>
          <w:rFonts w:ascii="Times New Roman" w:hAnsi="Times New Roman" w:cs="Times New Roman"/>
          <w:szCs w:val="22"/>
        </w:rPr>
      </w:pP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xml:space="preserve">3. Для зоны Ж-6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w:t>
      </w:r>
      <w:hyperlink r:id="rId137" w:history="1">
        <w:r w:rsidRPr="00C9457A">
          <w:rPr>
            <w:rFonts w:ascii="Times New Roman" w:hAnsi="Times New Roman" w:cs="Times New Roman"/>
            <w:szCs w:val="22"/>
          </w:rPr>
          <w:t>частью 3 статьи 36</w:t>
        </w:r>
      </w:hyperlink>
      <w:r w:rsidRPr="00C9457A">
        <w:rPr>
          <w:rFonts w:ascii="Times New Roman" w:hAnsi="Times New Roman" w:cs="Times New Roman"/>
          <w:szCs w:val="22"/>
        </w:rPr>
        <w:t>Градостроительного кодекса Российской Федерации:</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минимальный размер земельного участка: 50 кв. м;</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максимальный размер земельного участка: не подлежит установлению;</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максимальное количество надземных этажей: 5;</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минимальная высота здания: для жилых домов 10 метров, для прочих объектов капитального строительства не нормируется;</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максимальная высота здания: 20 метров;</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метра;</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максимальный процент застройки: 40 процентов;</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C9457A" w:rsidRPr="00C9457A" w:rsidRDefault="00C9457A" w:rsidP="00C9457A">
      <w:pPr>
        <w:pStyle w:val="ConsPlusNormal"/>
        <w:ind w:firstLine="709"/>
        <w:jc w:val="both"/>
        <w:rPr>
          <w:rFonts w:ascii="Times New Roman" w:hAnsi="Times New Roman" w:cs="Times New Roman"/>
          <w:szCs w:val="22"/>
        </w:rPr>
      </w:pPr>
      <w:r w:rsidRPr="00C9457A">
        <w:rPr>
          <w:rFonts w:ascii="Times New Roman" w:hAnsi="Times New Roman" w:cs="Times New Roman"/>
          <w:szCs w:val="22"/>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C9457A" w:rsidRPr="00C9457A" w:rsidRDefault="00C9457A" w:rsidP="00C9457A">
      <w:pPr>
        <w:pStyle w:val="ConsPlusNormal"/>
        <w:ind w:firstLine="709"/>
        <w:jc w:val="both"/>
        <w:rPr>
          <w:rFonts w:ascii="Times New Roman" w:hAnsi="Times New Roman" w:cs="Times New Roman"/>
          <w:szCs w:val="22"/>
        </w:rPr>
      </w:pPr>
    </w:p>
    <w:p w:rsidR="00C9457A" w:rsidRDefault="00C9457A" w:rsidP="00C9457A">
      <w:pPr>
        <w:pStyle w:val="ConsPlusNormal"/>
        <w:ind w:firstLine="709"/>
        <w:jc w:val="both"/>
        <w:rPr>
          <w:rFonts w:ascii="Times New Roman" w:hAnsi="Times New Roman" w:cs="Times New Roman"/>
          <w:sz w:val="28"/>
          <w:szCs w:val="28"/>
        </w:rPr>
      </w:pPr>
    </w:p>
    <w:p w:rsidR="00C9457A" w:rsidRDefault="00C9457A" w:rsidP="00C9457A">
      <w:pPr>
        <w:pStyle w:val="ConsPlusNormal"/>
        <w:ind w:firstLine="709"/>
        <w:jc w:val="both"/>
        <w:rPr>
          <w:rFonts w:ascii="Times New Roman" w:hAnsi="Times New Roman" w:cs="Times New Roman"/>
          <w:sz w:val="28"/>
          <w:szCs w:val="28"/>
        </w:rPr>
      </w:pPr>
    </w:p>
    <w:p w:rsidR="00C9457A" w:rsidRDefault="00C9457A" w:rsidP="00C550D9">
      <w:pPr>
        <w:pStyle w:val="ConsPlusNormal"/>
        <w:jc w:val="both"/>
        <w:rPr>
          <w:rFonts w:ascii="Times New Roman" w:hAnsi="Times New Roman" w:cs="Times New Roman"/>
          <w:sz w:val="28"/>
          <w:szCs w:val="28"/>
        </w:rPr>
      </w:pPr>
    </w:p>
    <w:p w:rsidR="00C9457A" w:rsidRDefault="00C9457A" w:rsidP="00C9457A">
      <w:pPr>
        <w:pStyle w:val="ConsPlusNormal"/>
        <w:ind w:firstLine="709"/>
        <w:jc w:val="both"/>
        <w:rPr>
          <w:rFonts w:ascii="Times New Roman" w:hAnsi="Times New Roman" w:cs="Times New Roman"/>
          <w:sz w:val="28"/>
          <w:szCs w:val="28"/>
        </w:rPr>
      </w:pPr>
    </w:p>
    <w:p w:rsidR="00C9457A" w:rsidRPr="00C550D9" w:rsidRDefault="00C9457A" w:rsidP="00C9457A">
      <w:pPr>
        <w:autoSpaceDE w:val="0"/>
        <w:autoSpaceDN w:val="0"/>
        <w:adjustRightInd w:val="0"/>
        <w:ind w:firstLine="709"/>
        <w:jc w:val="both"/>
        <w:rPr>
          <w:rFonts w:ascii="Times New Roman" w:hAnsi="Times New Roman" w:cs="Times New Roman"/>
        </w:rPr>
      </w:pPr>
      <w:r w:rsidRPr="00C550D9">
        <w:rPr>
          <w:rFonts w:ascii="Times New Roman" w:hAnsi="Times New Roman" w:cs="Times New Roman"/>
        </w:rPr>
        <w:lastRenderedPageBreak/>
        <w:t>В случае размещения многоквартирного дома на земельном участке, расположенном в границах территории, составляющей 300 метров от береговой линии Черного моря, его максимальное количество надземных этажей составляет 4 этажей, максимальная высота здания – 16 метров.</w:t>
      </w:r>
    </w:p>
    <w:p w:rsidR="00C9457A" w:rsidRPr="00C550D9" w:rsidRDefault="00C9457A" w:rsidP="00C9457A">
      <w:pPr>
        <w:pStyle w:val="ConsPlusNormal"/>
        <w:ind w:firstLine="709"/>
        <w:jc w:val="both"/>
        <w:rPr>
          <w:rFonts w:ascii="Times New Roman" w:hAnsi="Times New Roman" w:cs="Times New Roman"/>
          <w:szCs w:val="22"/>
        </w:rPr>
      </w:pPr>
      <w:r w:rsidRPr="00C550D9">
        <w:rPr>
          <w:rFonts w:ascii="Times New Roman" w:hAnsi="Times New Roman" w:cs="Times New Roman"/>
          <w:szCs w:val="22"/>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B103FC" w:rsidRPr="008841E3" w:rsidRDefault="00B103FC">
      <w:pPr>
        <w:pStyle w:val="ConsPlusNormal"/>
        <w:jc w:val="both"/>
        <w:rPr>
          <w:rFonts w:ascii="Times New Roman" w:hAnsi="Times New Roman" w:cs="Times New Roman"/>
        </w:rPr>
      </w:pPr>
    </w:p>
    <w:p w:rsidR="006E2FDC" w:rsidRPr="008841E3" w:rsidRDefault="006E2FDC" w:rsidP="006E2FD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38" w:history="1">
        <w:r w:rsidRPr="008841E3">
          <w:rPr>
            <w:rFonts w:ascii="Times New Roman" w:hAnsi="Times New Roman" w:cs="Times New Roman"/>
          </w:rPr>
          <w:t>4</w:t>
        </w:r>
      </w:hyperlink>
      <w:r w:rsidRPr="008841E3">
        <w:rPr>
          <w:rFonts w:ascii="Times New Roman" w:hAnsi="Times New Roman" w:cs="Times New Roman"/>
        </w:rPr>
        <w:t>6. Определения отдельных видов использования земельных участков и объектовкапитального строительства</w:t>
      </w:r>
    </w:p>
    <w:p w:rsidR="006E2FDC" w:rsidRPr="008841E3" w:rsidRDefault="006E2FDC" w:rsidP="006E2FDC">
      <w:pPr>
        <w:pStyle w:val="ConsPlusNormal"/>
        <w:jc w:val="both"/>
        <w:rPr>
          <w:rFonts w:ascii="Times New Roman" w:hAnsi="Times New Roman" w:cs="Times New Roman"/>
        </w:rPr>
      </w:pPr>
    </w:p>
    <w:p w:rsidR="006E2FDC" w:rsidRPr="008841E3" w:rsidRDefault="006E2FDC" w:rsidP="006E2FDC">
      <w:pPr>
        <w:pStyle w:val="ConsPlusNormal"/>
        <w:ind w:firstLine="540"/>
        <w:jc w:val="both"/>
        <w:rPr>
          <w:rFonts w:ascii="Times New Roman" w:hAnsi="Times New Roman" w:cs="Times New Roman"/>
        </w:rPr>
      </w:pPr>
      <w:bookmarkStart w:id="19" w:name="P2180"/>
      <w:bookmarkEnd w:id="19"/>
      <w:r w:rsidRPr="008841E3">
        <w:rPr>
          <w:rFonts w:ascii="Times New Roman" w:hAnsi="Times New Roman" w:cs="Times New Roman"/>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Автосалон -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w:t>
      </w:r>
      <w:proofErr w:type="gramStart"/>
      <w:r w:rsidRPr="008841E3">
        <w:rPr>
          <w:rFonts w:ascii="Times New Roman" w:hAnsi="Times New Roman" w:cs="Times New Roman"/>
        </w:rPr>
        <w:t>.А</w:t>
      </w:r>
      <w:proofErr w:type="gramEnd"/>
      <w:r w:rsidRPr="008841E3">
        <w:rPr>
          <w:rFonts w:ascii="Times New Roman" w:hAnsi="Times New Roman" w:cs="Times New Roman"/>
        </w:rPr>
        <w:t>втосалоны могут быть размещены в качестве объекта розничной торговли, если в них осуществляется продажа автомобилей с максимальной разрешенной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Блокированный малоэтажный жилой дом - жилой дом с количеством этажей не более чем три, предназначенный для проживания одной семьи, блокированный с жилым домом, расположенным на соседнем участке, посредством единых несущих конструкций (стен) либо смежных стен, не имеющих проемов.</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Временные (сезонные) павильоны 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твердое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расчетом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Р-2, Р-5,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учетом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Р-3, Р-4, может устраиваться только за пределами указанной территориальной зоны с учетом соблюдения нормируемого радиуса пешеходной доступности. Градостроительным регламентом может отдельно оговариваться необходимость размещения гостевой автостоянки в пределах земельного участка, выделенного под основной вид разрешенного использования объектов капитального строительства.</w:t>
      </w:r>
    </w:p>
    <w:p w:rsidR="006E2FDC" w:rsidRPr="008841E3" w:rsidRDefault="006E2FDC" w:rsidP="006E2FD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FDC" w:rsidRPr="008841E3" w:rsidTr="008841E3">
        <w:trPr>
          <w:jc w:val="center"/>
        </w:trPr>
        <w:tc>
          <w:tcPr>
            <w:tcW w:w="9294" w:type="dxa"/>
            <w:tcBorders>
              <w:top w:val="nil"/>
              <w:left w:val="single" w:sz="24" w:space="0" w:color="CED3F1"/>
              <w:bottom w:val="nil"/>
              <w:right w:val="single" w:sz="24" w:space="0" w:color="F4F3F8"/>
            </w:tcBorders>
            <w:shd w:val="clear" w:color="auto" w:fill="F4F3F8"/>
          </w:tcPr>
          <w:p w:rsidR="006E2FDC" w:rsidRPr="008841E3" w:rsidRDefault="00707FE1" w:rsidP="008841E3">
            <w:pPr>
              <w:pStyle w:val="ConsPlusNormal"/>
              <w:jc w:val="both"/>
              <w:rPr>
                <w:rFonts w:ascii="Times New Roman" w:hAnsi="Times New Roman" w:cs="Times New Roman"/>
              </w:rPr>
            </w:pPr>
            <w:hyperlink r:id="rId139" w:history="1">
              <w:proofErr w:type="gramStart"/>
              <w:r w:rsidR="006E2FDC" w:rsidRPr="008841E3">
                <w:rPr>
                  <w:rFonts w:ascii="Times New Roman" w:hAnsi="Times New Roman" w:cs="Times New Roman"/>
                  <w:color w:val="0000FF"/>
                </w:rPr>
                <w:t>Решением</w:t>
              </w:r>
            </w:hyperlink>
            <w:r w:rsidR="006E2FDC" w:rsidRPr="008841E3">
              <w:rPr>
                <w:rFonts w:ascii="Times New Roman" w:hAnsi="Times New Roman" w:cs="Times New Roman"/>
                <w:color w:val="392C69"/>
              </w:rPr>
              <w:t xml:space="preserve"> Думы муниципального образования город-курорт Геленджик от 29.04.2014 N 111 в абзаце 6 пункта 1 статьи 44 слова "предоставленном под жилищное строительство" заменены словами "предоставленном для прочих мест проживания".</w:t>
            </w:r>
            <w:proofErr w:type="gramEnd"/>
          </w:p>
        </w:tc>
      </w:tr>
    </w:tbl>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Гостевой дом - строение, предназначенное для сезонного проживания отдыхающих и туристов, возведенное в установленном порядке, предназначенное для проживания одной семьи и размещения отдыхающих не более тридцати человек и с количеством номеров не более пятнадцати. Высота гостевого дома составляет не более четырнадцати метров, количество этажей - не более трех</w:t>
      </w:r>
      <w:r w:rsidR="00C550D9">
        <w:rPr>
          <w:rFonts w:ascii="Times New Roman" w:hAnsi="Times New Roman" w:cs="Times New Roman"/>
        </w:rPr>
        <w:t xml:space="preserve"> надземных</w:t>
      </w:r>
      <w:r w:rsidRPr="008841E3">
        <w:rPr>
          <w:rFonts w:ascii="Times New Roman" w:hAnsi="Times New Roman" w:cs="Times New Roman"/>
        </w:rPr>
        <w:t xml:space="preserve">. Иные показатели высоты здания, количества этажей, площади застройки и прочие параметры использования гостевого дома могут быть установлены градостроительным регламентом. Гостевой дом включает в себя помещения, необходимые для предоставления гостиничных услуг (для отдыхающих) и постоянного проживания (для семьи, содержащей гостевой дом) в соответствии с действующими нормативами. При расчете вместимости гостевого дома допускается не учитывать размещение детей до 10 лет. В пределах участка, отведенного под гостевой дом, организуется гостевая автостоянка из расчета одно </w:t>
      </w:r>
      <w:proofErr w:type="spellStart"/>
      <w:r w:rsidRPr="008841E3">
        <w:rPr>
          <w:rFonts w:ascii="Times New Roman" w:hAnsi="Times New Roman" w:cs="Times New Roman"/>
        </w:rPr>
        <w:t>машино</w:t>
      </w:r>
      <w:proofErr w:type="spellEnd"/>
      <w:r w:rsidRPr="008841E3">
        <w:rPr>
          <w:rFonts w:ascii="Times New Roman" w:hAnsi="Times New Roman" w:cs="Times New Roman"/>
        </w:rPr>
        <w:t xml:space="preserve">-место на четырех отдыхающих, одно - на семью, постоянно проживающую в доме. Использовать для организации </w:t>
      </w:r>
      <w:proofErr w:type="gramStart"/>
      <w:r w:rsidRPr="008841E3">
        <w:rPr>
          <w:rFonts w:ascii="Times New Roman" w:hAnsi="Times New Roman" w:cs="Times New Roman"/>
        </w:rPr>
        <w:t>стоянок</w:t>
      </w:r>
      <w:proofErr w:type="gramEnd"/>
      <w:r w:rsidRPr="008841E3">
        <w:rPr>
          <w:rFonts w:ascii="Times New Roman" w:hAnsi="Times New Roman" w:cs="Times New Roman"/>
        </w:rPr>
        <w:t xml:space="preserve"> прилегающие к дому участки улично-дорожной сети не допускается.</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Гостиница - здание, комплекс зданий, предназначенных для временного проживания людей (за исключением гостевых домов).</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w:t>
      </w:r>
    </w:p>
    <w:p w:rsidR="006E2FDC" w:rsidRPr="008841E3" w:rsidRDefault="00C550D9" w:rsidP="006E2FDC">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Индивидуальный жилой дом - </w:t>
      </w:r>
      <w:r w:rsidRPr="00C550D9">
        <w:rPr>
          <w:rFonts w:ascii="Times New Roman" w:eastAsiaTheme="minorHAnsi" w:hAnsi="Times New Roman" w:cs="Times New Roman"/>
          <w:szCs w:val="22"/>
          <w:lang w:eastAsia="en-US"/>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C550D9">
        <w:rPr>
          <w:rFonts w:ascii="Times New Roman" w:eastAsiaTheme="minorHAnsi" w:hAnsi="Times New Roman" w:cs="Times New Roman"/>
          <w:szCs w:val="22"/>
          <w:lang w:eastAsia="en-US"/>
        </w:rPr>
        <w:t xml:space="preserve">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Культовые здания и сооружения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том числе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Летняя кухня - здание, сооружение, возводимое на земельном участке, занимаемом индивидуальным домовладением, туристической базой, базой отдыха, гостиницей, и используемое для приготовления пищи в теплый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 метров.</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Малоэтажный многоквартирный дом - многоквартирный дом с количеством этажей менее четырех.</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Машино-место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твердое покрытие, нормативный отвод поверхностных вод, а в случаях, предусмотренных действующими нормативами, и системы по удалению и очистке загрязненных стоков. Минимальный размер </w:t>
      </w:r>
      <w:proofErr w:type="spellStart"/>
      <w:r w:rsidRPr="008841E3">
        <w:rPr>
          <w:rFonts w:ascii="Times New Roman" w:hAnsi="Times New Roman" w:cs="Times New Roman"/>
        </w:rPr>
        <w:t>машино</w:t>
      </w:r>
      <w:proofErr w:type="spellEnd"/>
      <w:r w:rsidRPr="008841E3">
        <w:rPr>
          <w:rFonts w:ascii="Times New Roman" w:hAnsi="Times New Roman" w:cs="Times New Roman"/>
        </w:rPr>
        <w:t xml:space="preserve">-места для легковых автомобилей установлен 2,5 метра в ширину и 5,5 метра в длину. Количество </w:t>
      </w:r>
      <w:proofErr w:type="spellStart"/>
      <w:r w:rsidRPr="008841E3">
        <w:rPr>
          <w:rFonts w:ascii="Times New Roman" w:hAnsi="Times New Roman" w:cs="Times New Roman"/>
        </w:rPr>
        <w:t>машино</w:t>
      </w:r>
      <w:proofErr w:type="spellEnd"/>
      <w:r w:rsidRPr="008841E3">
        <w:rPr>
          <w:rFonts w:ascii="Times New Roman" w:hAnsi="Times New Roman" w:cs="Times New Roman"/>
        </w:rPr>
        <w:t>-мест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Ж-3, ОД размещать </w:t>
      </w:r>
      <w:proofErr w:type="gramStart"/>
      <w:r w:rsidRPr="008841E3">
        <w:rPr>
          <w:rFonts w:ascii="Times New Roman" w:hAnsi="Times New Roman" w:cs="Times New Roman"/>
        </w:rPr>
        <w:t>дермато-венерологические</w:t>
      </w:r>
      <w:proofErr w:type="gramEnd"/>
      <w:r w:rsidRPr="008841E3">
        <w:rPr>
          <w:rFonts w:ascii="Times New Roman" w:hAnsi="Times New Roman" w:cs="Times New Roman"/>
        </w:rPr>
        <w:t>, психиатрические, инфекционные и фтизиатрические кабинеты врачебного приема.</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том числе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объекты розничной торговли (кроме специализированных магазинов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офисы;</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аптеки;</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парикмахерские;</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медицинские кабинеты (кроме </w:t>
      </w:r>
      <w:proofErr w:type="gramStart"/>
      <w:r w:rsidRPr="008841E3">
        <w:rPr>
          <w:rFonts w:ascii="Times New Roman" w:hAnsi="Times New Roman" w:cs="Times New Roman"/>
        </w:rPr>
        <w:t>дермато-венерологических</w:t>
      </w:r>
      <w:proofErr w:type="gramEnd"/>
      <w:r w:rsidRPr="008841E3">
        <w:rPr>
          <w:rFonts w:ascii="Times New Roman" w:hAnsi="Times New Roman" w:cs="Times New Roman"/>
        </w:rPr>
        <w:t>, психиатрических, инфекционных и фтизиатрических кабинетов врачебного приема,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Объекты розничной торговли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w:t>
      </w:r>
      <w:r w:rsidRPr="008841E3">
        <w:rPr>
          <w:rFonts w:ascii="Times New Roman" w:hAnsi="Times New Roman" w:cs="Times New Roman"/>
        </w:rPr>
        <w:lastRenderedPageBreak/>
        <w:t>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w:t>
      </w:r>
    </w:p>
    <w:p w:rsidR="006E2FDC" w:rsidRPr="008841E3" w:rsidRDefault="006E2FDC" w:rsidP="006E2FDC">
      <w:pPr>
        <w:pStyle w:val="ConsPlusNormal"/>
        <w:spacing w:before="220"/>
        <w:ind w:firstLine="540"/>
        <w:jc w:val="both"/>
        <w:rPr>
          <w:rFonts w:ascii="Times New Roman" w:hAnsi="Times New Roman" w:cs="Times New Roman"/>
        </w:rPr>
      </w:pPr>
      <w:proofErr w:type="gramStart"/>
      <w:r w:rsidRPr="008841E3">
        <w:rPr>
          <w:rFonts w:ascii="Times New Roman" w:hAnsi="Times New Roman" w:cs="Times New Roman"/>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емкостей для сбора твердых отходов.</w:t>
      </w:r>
      <w:proofErr w:type="gramEnd"/>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Площадка для торговли "с колес" - специально выделенный участок территории, имеющий твердое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rsidR="006E2FDC" w:rsidRPr="008841E3" w:rsidRDefault="006E2FDC" w:rsidP="006E2FDC">
      <w:pPr>
        <w:pStyle w:val="ConsPlusNormal"/>
        <w:spacing w:before="220"/>
        <w:ind w:firstLine="540"/>
        <w:jc w:val="both"/>
        <w:rPr>
          <w:rFonts w:ascii="Times New Roman" w:hAnsi="Times New Roman" w:cs="Times New Roman"/>
        </w:rPr>
      </w:pPr>
      <w:proofErr w:type="gramStart"/>
      <w:r w:rsidRPr="008841E3">
        <w:rPr>
          <w:rFonts w:ascii="Times New Roman" w:hAnsi="Times New Roman" w:cs="Times New Roman"/>
        </w:rPr>
        <w:t>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roofErr w:type="gramEnd"/>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Ремонтные мастерские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6E2FDC" w:rsidRPr="008841E3" w:rsidRDefault="006E2FDC" w:rsidP="006E2FDC">
      <w:pPr>
        <w:pStyle w:val="ConsPlusNormal"/>
        <w:spacing w:before="220"/>
        <w:ind w:firstLine="540"/>
        <w:jc w:val="both"/>
        <w:rPr>
          <w:rFonts w:ascii="Times New Roman" w:hAnsi="Times New Roman" w:cs="Times New Roman"/>
        </w:rPr>
      </w:pPr>
      <w:proofErr w:type="spellStart"/>
      <w:r w:rsidRPr="008841E3">
        <w:rPr>
          <w:rFonts w:ascii="Times New Roman" w:hAnsi="Times New Roman" w:cs="Times New Roman"/>
        </w:rPr>
        <w:t>Среднеэтажный</w:t>
      </w:r>
      <w:proofErr w:type="spellEnd"/>
      <w:r w:rsidRPr="008841E3">
        <w:rPr>
          <w:rFonts w:ascii="Times New Roman" w:hAnsi="Times New Roman" w:cs="Times New Roman"/>
        </w:rPr>
        <w:t xml:space="preserve"> многоквартирный дом - многоквартирный дом с колич</w:t>
      </w:r>
      <w:r w:rsidR="00C550D9">
        <w:rPr>
          <w:rFonts w:ascii="Times New Roman" w:hAnsi="Times New Roman" w:cs="Times New Roman"/>
        </w:rPr>
        <w:t>еством этажей до пяти</w:t>
      </w:r>
      <w:r w:rsidRPr="008841E3">
        <w:rPr>
          <w:rFonts w:ascii="Times New Roman" w:hAnsi="Times New Roman" w:cs="Times New Roman"/>
        </w:rPr>
        <w:t>.</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Хозяйственный блок (</w:t>
      </w:r>
      <w:proofErr w:type="spellStart"/>
      <w:r w:rsidRPr="008841E3">
        <w:rPr>
          <w:rFonts w:ascii="Times New Roman" w:hAnsi="Times New Roman" w:cs="Times New Roman"/>
        </w:rPr>
        <w:t>хозблок</w:t>
      </w:r>
      <w:proofErr w:type="spellEnd"/>
      <w:r w:rsidRPr="008841E3">
        <w:rPr>
          <w:rFonts w:ascii="Times New Roman" w:hAnsi="Times New Roman" w:cs="Times New Roman"/>
        </w:rPr>
        <w:t>, хозяйственная постройка)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том числе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Гараж - здание, сооружение, возводимое на земельном участке, занимаемом индивидуальным жилым домом, многоквартирным домом, либо на земельном участке, предоставленном физическому или юридическому лицу для размещения указанного объекта, предназначенное для хранения личного автотранспорта. Количество этажей гаража - не более одного. Высота гаража составляет не более четырех метров. Максимальная площадь помещений гаража - не более 40 кв. метров. В гараже может устраиваться подвальный этаж высотой не более 3,6 метров либо подполье глубиной не более 2-х метров. Гараж может размещаться отдельно либо блокироваться с другими зданиями и сооружениями. На земельном участке, занимаемом многоквартирным домом, допускается размещение только блокированных гаражей.</w:t>
      </w:r>
    </w:p>
    <w:p w:rsidR="006E2FDC" w:rsidRPr="008841E3" w:rsidRDefault="006E2FDC" w:rsidP="006E2FD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40"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29.11.2011 N 663)</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Парковый павильон - некапитальный объект, предназначенный для обеспечения отдыха и досуга, размещение которого предусмотрено только в зоне курортного строительства КС, в зоне парков Р-2, в зоне пляжей и набережных Р-4. К такому некапитальному объекту относятся беседки, навесы, террасы, </w:t>
      </w:r>
      <w:proofErr w:type="spellStart"/>
      <w:r w:rsidRPr="008841E3">
        <w:rPr>
          <w:rFonts w:ascii="Times New Roman" w:hAnsi="Times New Roman" w:cs="Times New Roman"/>
        </w:rPr>
        <w:t>перголы</w:t>
      </w:r>
      <w:proofErr w:type="spellEnd"/>
      <w:r w:rsidRPr="008841E3">
        <w:rPr>
          <w:rFonts w:ascii="Times New Roman" w:hAnsi="Times New Roman" w:cs="Times New Roman"/>
        </w:rPr>
        <w:t xml:space="preserve"> и другие сооружения из легких конструкций, которые не могут быть объектами торговли или общественного питания.</w:t>
      </w:r>
    </w:p>
    <w:p w:rsidR="006E2FDC" w:rsidRPr="008841E3" w:rsidRDefault="006E2FDC" w:rsidP="006E2FD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41"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29.11.2011 N 663)</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xml:space="preserve">Эллинг (лодочный гараж) - здание, сооружение, возводимое на земельном участке, предоставленном физическому или юридическому лицу для размещения указанного объекта, предназначенное для хранения </w:t>
      </w:r>
      <w:proofErr w:type="spellStart"/>
      <w:r w:rsidRPr="008841E3">
        <w:rPr>
          <w:rFonts w:ascii="Times New Roman" w:hAnsi="Times New Roman" w:cs="Times New Roman"/>
        </w:rPr>
        <w:t>плавсредств</w:t>
      </w:r>
      <w:proofErr w:type="spellEnd"/>
      <w:r w:rsidRPr="008841E3">
        <w:rPr>
          <w:rFonts w:ascii="Times New Roman" w:hAnsi="Times New Roman" w:cs="Times New Roman"/>
        </w:rPr>
        <w:t>. Количество этажей эллинга - не более одного. Высота эллинга составляет не более четырех метров. Максимальная площадь помещений эллинга - не более 40 кв. метров. В случае</w:t>
      </w:r>
      <w:proofErr w:type="gramStart"/>
      <w:r w:rsidRPr="008841E3">
        <w:rPr>
          <w:rFonts w:ascii="Times New Roman" w:hAnsi="Times New Roman" w:cs="Times New Roman"/>
        </w:rPr>
        <w:t>,</w:t>
      </w:r>
      <w:proofErr w:type="gramEnd"/>
      <w:r w:rsidRPr="008841E3">
        <w:rPr>
          <w:rFonts w:ascii="Times New Roman" w:hAnsi="Times New Roman" w:cs="Times New Roman"/>
        </w:rPr>
        <w:t xml:space="preserve"> если правообладателем земельного участка планируется возвести эллинг иной этажности и площади, владельцу </w:t>
      </w:r>
      <w:proofErr w:type="spellStart"/>
      <w:r w:rsidRPr="008841E3">
        <w:rPr>
          <w:rFonts w:ascii="Times New Roman" w:hAnsi="Times New Roman" w:cs="Times New Roman"/>
        </w:rPr>
        <w:t>плавсредства</w:t>
      </w:r>
      <w:proofErr w:type="spellEnd"/>
      <w:r w:rsidRPr="008841E3">
        <w:rPr>
          <w:rFonts w:ascii="Times New Roman" w:hAnsi="Times New Roman" w:cs="Times New Roman"/>
        </w:rPr>
        <w:t xml:space="preserve"> необходимо представить в управление архитектуры и градостроительства администрации муниципального образования город-курорт Геленджик эскизный проект эллинга с обоснованием его размеров. Эллинг может размещаться отдельно либо блокироваться с другими эллингами. Устройство иных помещений в эллинге, не связанных прямо с хранением </w:t>
      </w:r>
      <w:proofErr w:type="spellStart"/>
      <w:r w:rsidRPr="008841E3">
        <w:rPr>
          <w:rFonts w:ascii="Times New Roman" w:hAnsi="Times New Roman" w:cs="Times New Roman"/>
        </w:rPr>
        <w:t>плавсредств</w:t>
      </w:r>
      <w:proofErr w:type="spellEnd"/>
      <w:r w:rsidRPr="008841E3">
        <w:rPr>
          <w:rFonts w:ascii="Times New Roman" w:hAnsi="Times New Roman" w:cs="Times New Roman"/>
        </w:rPr>
        <w:t>, не допускается.</w:t>
      </w:r>
    </w:p>
    <w:p w:rsidR="006E2FDC" w:rsidRPr="008841E3" w:rsidRDefault="006E2FDC" w:rsidP="006E2FD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4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29.11.2011 N 663)</w:t>
      </w:r>
    </w:p>
    <w:p w:rsidR="006E2FDC" w:rsidRPr="008841E3" w:rsidRDefault="006E2FDC" w:rsidP="006E2FDC">
      <w:pPr>
        <w:pStyle w:val="ConsPlusNormal"/>
        <w:spacing w:before="220"/>
        <w:ind w:firstLine="540"/>
        <w:jc w:val="both"/>
        <w:rPr>
          <w:rFonts w:ascii="Times New Roman" w:hAnsi="Times New Roman" w:cs="Times New Roman"/>
        </w:rPr>
      </w:pPr>
      <w:proofErr w:type="gramStart"/>
      <w:r w:rsidRPr="008841E3">
        <w:rPr>
          <w:rFonts w:ascii="Times New Roman" w:hAnsi="Times New Roman" w:cs="Times New Roman"/>
        </w:rPr>
        <w:t>Апартамент-отель - здание (комплекс зданий) рекреационного назначения, возводимое на земельном участке, расположенном в зоне курортного строительства, которое состоит из структурно обособленных помещений, предназначенных для проживания граждан без права регистрации в таком обособленном помещении, обеспечивающих возможность прямого доступа к помещениям общего пользования в таком здании, в том числе к помещениям, предназначенным для общественного питания и оказания услуг.</w:t>
      </w:r>
      <w:proofErr w:type="gramEnd"/>
      <w:r w:rsidRPr="008841E3">
        <w:rPr>
          <w:rFonts w:ascii="Times New Roman" w:hAnsi="Times New Roman" w:cs="Times New Roman"/>
        </w:rPr>
        <w:t xml:space="preserve"> Собственник </w:t>
      </w:r>
      <w:proofErr w:type="gramStart"/>
      <w:r w:rsidRPr="008841E3">
        <w:rPr>
          <w:rFonts w:ascii="Times New Roman" w:hAnsi="Times New Roman" w:cs="Times New Roman"/>
        </w:rPr>
        <w:t>апартамент-отеля</w:t>
      </w:r>
      <w:proofErr w:type="gramEnd"/>
      <w:r w:rsidRPr="008841E3">
        <w:rPr>
          <w:rFonts w:ascii="Times New Roman" w:hAnsi="Times New Roman" w:cs="Times New Roman"/>
        </w:rPr>
        <w:t xml:space="preserve"> обязан соблюдать правила содержания и эксплуатации объектов рекреационного назначения. Обособленные помещения в </w:t>
      </w:r>
      <w:proofErr w:type="gramStart"/>
      <w:r w:rsidRPr="008841E3">
        <w:rPr>
          <w:rFonts w:ascii="Times New Roman" w:hAnsi="Times New Roman" w:cs="Times New Roman"/>
        </w:rPr>
        <w:t>апартамент-отеле</w:t>
      </w:r>
      <w:proofErr w:type="gramEnd"/>
      <w:r w:rsidRPr="008841E3">
        <w:rPr>
          <w:rFonts w:ascii="Times New Roman" w:hAnsi="Times New Roman" w:cs="Times New Roman"/>
        </w:rPr>
        <w:t xml:space="preserve"> могут принадлежать на праве собственности или на праве аренды физическим или юридическим лицам.</w:t>
      </w:r>
    </w:p>
    <w:p w:rsidR="006E2FDC" w:rsidRPr="008841E3" w:rsidRDefault="006E2FDC" w:rsidP="006E2FD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43"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29.11.2011 N 663)</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Остановка общественного транспорта - специально отведенное общественное место, предназначенное для посадки, высадки пассажиров наземного общественного транспорта (автобуса и т.д.). Остановка общественного транспорта может быть совмещена с объектом торговли или общественного питания.</w:t>
      </w:r>
    </w:p>
    <w:p w:rsidR="006E2FDC" w:rsidRPr="008841E3" w:rsidRDefault="006E2FDC" w:rsidP="006E2FD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44"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29.11.2011 N 663)</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При строительстве, реконструкции многоквартирных домов с 1 ноября 2013 года необходимо предусматривать парковки транспортных средств из расчета не менее одного </w:t>
      </w:r>
      <w:proofErr w:type="spellStart"/>
      <w:r w:rsidRPr="008841E3">
        <w:rPr>
          <w:rFonts w:ascii="Times New Roman" w:hAnsi="Times New Roman" w:cs="Times New Roman"/>
        </w:rPr>
        <w:t>машино</w:t>
      </w:r>
      <w:proofErr w:type="spellEnd"/>
      <w:r w:rsidRPr="008841E3">
        <w:rPr>
          <w:rFonts w:ascii="Times New Roman" w:hAnsi="Times New Roman" w:cs="Times New Roman"/>
        </w:rPr>
        <w:t xml:space="preserve">-места на две квартиры. При этом не менее 50% от общего числа </w:t>
      </w:r>
      <w:proofErr w:type="spellStart"/>
      <w:r w:rsidRPr="008841E3">
        <w:rPr>
          <w:rFonts w:ascii="Times New Roman" w:hAnsi="Times New Roman" w:cs="Times New Roman"/>
        </w:rPr>
        <w:t>машино</w:t>
      </w:r>
      <w:proofErr w:type="spellEnd"/>
      <w:r w:rsidRPr="008841E3">
        <w:rPr>
          <w:rFonts w:ascii="Times New Roman" w:hAnsi="Times New Roman" w:cs="Times New Roman"/>
        </w:rPr>
        <w:t>-мест должны составлять открытые (наземные) парковки.</w:t>
      </w:r>
    </w:p>
    <w:p w:rsidR="006E2FDC" w:rsidRPr="008841E3" w:rsidRDefault="006E2FDC" w:rsidP="006E2FD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45"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6E2FDC" w:rsidRPr="008841E3" w:rsidRDefault="006E2FDC" w:rsidP="006E2FD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Классификация объектов здравоохранения (за исключением указанных в </w:t>
      </w:r>
      <w:hyperlink w:anchor="P2180" w:history="1">
        <w:r w:rsidRPr="008841E3">
          <w:rPr>
            <w:rFonts w:ascii="Times New Roman" w:hAnsi="Times New Roman" w:cs="Times New Roman"/>
            <w:color w:val="0000FF"/>
          </w:rPr>
          <w:t>части 1</w:t>
        </w:r>
      </w:hyperlink>
      <w:r w:rsidRPr="008841E3">
        <w:rPr>
          <w:rFonts w:ascii="Times New Roman" w:hAnsi="Times New Roman" w:cs="Times New Roman"/>
        </w:rPr>
        <w:t xml:space="preserve"> настоящей статьи) принимается в соответствии с номенклатурой учреждений здравоохранения, утвержденной уполномоченным органом государственной власти Российской Федерации в области здравоохранения.</w:t>
      </w:r>
    </w:p>
    <w:p w:rsidR="006E2FDC" w:rsidRPr="008841E3" w:rsidRDefault="006E2FDC" w:rsidP="006E2FDC">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2FDC" w:rsidRPr="008841E3" w:rsidTr="008841E3">
        <w:trPr>
          <w:jc w:val="center"/>
        </w:trPr>
        <w:tc>
          <w:tcPr>
            <w:tcW w:w="9294" w:type="dxa"/>
            <w:tcBorders>
              <w:top w:val="nil"/>
              <w:left w:val="single" w:sz="24" w:space="0" w:color="CED3F1"/>
              <w:bottom w:val="nil"/>
              <w:right w:val="single" w:sz="24" w:space="0" w:color="F4F3F8"/>
            </w:tcBorders>
            <w:shd w:val="clear" w:color="auto" w:fill="F4F3F8"/>
          </w:tcPr>
          <w:p w:rsidR="006E2FDC" w:rsidRPr="008841E3" w:rsidRDefault="006E2FDC" w:rsidP="008841E3">
            <w:pPr>
              <w:pStyle w:val="ConsPlusNormal"/>
              <w:jc w:val="both"/>
              <w:rPr>
                <w:rFonts w:ascii="Times New Roman" w:hAnsi="Times New Roman" w:cs="Times New Roman"/>
              </w:rPr>
            </w:pPr>
            <w:proofErr w:type="spellStart"/>
            <w:r w:rsidRPr="008841E3">
              <w:rPr>
                <w:rFonts w:ascii="Times New Roman" w:hAnsi="Times New Roman" w:cs="Times New Roman"/>
                <w:color w:val="392C69"/>
              </w:rPr>
              <w:t>КонсультантПлюс</w:t>
            </w:r>
            <w:proofErr w:type="spellEnd"/>
            <w:r w:rsidRPr="008841E3">
              <w:rPr>
                <w:rFonts w:ascii="Times New Roman" w:hAnsi="Times New Roman" w:cs="Times New Roman"/>
                <w:color w:val="392C69"/>
              </w:rPr>
              <w:t>: примечание.</w:t>
            </w:r>
          </w:p>
          <w:p w:rsidR="006E2FDC" w:rsidRPr="008841E3" w:rsidRDefault="006E2FDC" w:rsidP="008841E3">
            <w:pPr>
              <w:pStyle w:val="ConsPlusNormal"/>
              <w:jc w:val="both"/>
              <w:rPr>
                <w:rFonts w:ascii="Times New Roman" w:hAnsi="Times New Roman" w:cs="Times New Roman"/>
              </w:rPr>
            </w:pPr>
            <w:r w:rsidRPr="008841E3">
              <w:rPr>
                <w:rFonts w:ascii="Times New Roman" w:hAnsi="Times New Roman" w:cs="Times New Roman"/>
                <w:color w:val="392C69"/>
              </w:rPr>
              <w:t xml:space="preserve">Нумерация статей дана в соответствии с </w:t>
            </w:r>
            <w:hyperlink r:id="rId146" w:history="1">
              <w:r w:rsidRPr="008841E3">
                <w:rPr>
                  <w:rFonts w:ascii="Times New Roman" w:hAnsi="Times New Roman" w:cs="Times New Roman"/>
                  <w:color w:val="0000FF"/>
                </w:rPr>
                <w:t>Решением</w:t>
              </w:r>
            </w:hyperlink>
            <w:r w:rsidRPr="008841E3">
              <w:rPr>
                <w:rFonts w:ascii="Times New Roman" w:hAnsi="Times New Roman" w:cs="Times New Roman"/>
                <w:color w:val="392C69"/>
              </w:rPr>
              <w:t xml:space="preserve"> Думы муниципального образования город-курорт Геленджик от 03.07.2017 N 616.</w:t>
            </w:r>
          </w:p>
        </w:tc>
      </w:tr>
    </w:tbl>
    <w:p w:rsidR="006E2FDC" w:rsidRPr="008841E3" w:rsidRDefault="006E2FD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47" w:history="1">
        <w:r w:rsidRPr="008841E3">
          <w:rPr>
            <w:rFonts w:ascii="Times New Roman" w:hAnsi="Times New Roman" w:cs="Times New Roman"/>
            <w:color w:val="0000FF"/>
          </w:rPr>
          <w:t>4</w:t>
        </w:r>
      </w:hyperlink>
      <w:r w:rsidR="00507EE5" w:rsidRPr="008841E3">
        <w:rPr>
          <w:rFonts w:ascii="Times New Roman" w:hAnsi="Times New Roman" w:cs="Times New Roman"/>
          <w:color w:val="0000FF"/>
        </w:rPr>
        <w:t>7</w:t>
      </w:r>
      <w:r w:rsidRPr="008841E3">
        <w:rPr>
          <w:rFonts w:ascii="Times New Roman" w:hAnsi="Times New Roman" w:cs="Times New Roman"/>
        </w:rPr>
        <w:t>. Особенности размещения отдельных видов разрешенного использования земельных участков и объектов капитального строительства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В пределах любых территориальных зон могут располагаться:</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148"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28.08.2012 N 799)</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8841E3">
        <w:rPr>
          <w:rFonts w:ascii="Times New Roman" w:hAnsi="Times New Roman" w:cs="Times New Roman"/>
        </w:rPr>
        <w:lastRenderedPageBreak/>
        <w:t>теплостанции</w:t>
      </w:r>
      <w:proofErr w:type="spellEnd"/>
      <w:r w:rsidRPr="008841E3">
        <w:rPr>
          <w:rFonts w:ascii="Times New Roman" w:hAnsi="Times New Roman" w:cs="Times New Roman"/>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объектов пожарной охраны (гидрантов, резервуаров, противопожарных водоемов);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площадок для сбора мусора;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объектов гражданской обороны;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общественных туалетов;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декоративного и защитного озеленения;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памятников, монументов, мемориалов;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улиц, проспектов, площадей, шоссе, аллей, бульваров, набережных, застав, переулков, проездов, тупиков;</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рекламных конструкций;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земельные участки для размещения аварийно-спасательных подразделений.</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49"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В пределах любых территориальных зон могут располагаться:</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(в ред. </w:t>
      </w:r>
      <w:hyperlink r:id="rId150"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28.08.2012 N 799)</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8841E3">
        <w:rPr>
          <w:rFonts w:ascii="Times New Roman" w:hAnsi="Times New Roman" w:cs="Times New Roman"/>
        </w:rPr>
        <w:t>теплостанции</w:t>
      </w:r>
      <w:proofErr w:type="spellEnd"/>
      <w:r w:rsidRPr="008841E3">
        <w:rPr>
          <w:rFonts w:ascii="Times New Roman" w:hAnsi="Times New Roman" w:cs="Times New Roman"/>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объекты гражданской обороны;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общественные туалеты;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объекты аварийно-спасательных подразделений.</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51"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В пределах любых территориальных зон в качестве вспомогательных видов использования земельных участков могут располагаться: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 размещение наземных открытых автостоянок при зданиях, в том числе и гостевых автостоянок (с учетом положений </w:t>
      </w:r>
      <w:hyperlink w:anchor="P2139" w:history="1">
        <w:r w:rsidRPr="008841E3">
          <w:rPr>
            <w:rFonts w:ascii="Times New Roman" w:hAnsi="Times New Roman" w:cs="Times New Roman"/>
            <w:color w:val="0000FF"/>
          </w:rPr>
          <w:t>статьи 44</w:t>
        </w:r>
      </w:hyperlink>
      <w:r w:rsidRPr="008841E3">
        <w:rPr>
          <w:rFonts w:ascii="Times New Roman" w:hAnsi="Times New Roman" w:cs="Times New Roman"/>
        </w:rPr>
        <w:t xml:space="preserve"> настоящих Правил);</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размещение объектов пожарной охраны (кроме пожарных депо);</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размещение площадок для сбора мусора;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lastRenderedPageBreak/>
        <w:t>- 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объекты пожарной охраны (кроме пожарных депо);</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остановки общественного транспорта.</w:t>
      </w:r>
    </w:p>
    <w:p w:rsidR="00A5646C" w:rsidRPr="008841E3" w:rsidRDefault="00A5646C">
      <w:pPr>
        <w:pStyle w:val="ConsPlusNormal"/>
        <w:jc w:val="both"/>
        <w:rPr>
          <w:rFonts w:ascii="Times New Roman" w:hAnsi="Times New Roman" w:cs="Times New Roman"/>
        </w:rPr>
      </w:pPr>
      <w:r w:rsidRPr="008841E3">
        <w:rPr>
          <w:rFonts w:ascii="Times New Roman" w:hAnsi="Times New Roman" w:cs="Times New Roman"/>
        </w:rPr>
        <w:t xml:space="preserve">(абзац введен </w:t>
      </w:r>
      <w:hyperlink r:id="rId152" w:history="1">
        <w:r w:rsidRPr="008841E3">
          <w:rPr>
            <w:rFonts w:ascii="Times New Roman" w:hAnsi="Times New Roman" w:cs="Times New Roman"/>
            <w:color w:val="0000FF"/>
          </w:rPr>
          <w:t>Решением</w:t>
        </w:r>
      </w:hyperlink>
      <w:r w:rsidRPr="008841E3">
        <w:rPr>
          <w:rFonts w:ascii="Times New Roman" w:hAnsi="Times New Roman" w:cs="Times New Roman"/>
        </w:rPr>
        <w:t xml:space="preserve"> Думы муниципального образования город-курорт Геленджик от 29.11.2011 N 663)</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5. Любые вспомогательные виды разрешенного использования объектов капитального строительства не могут по своим суммарным характеристикам (строительному объему, общей площади) превышать суммарное значение аналогичных показателей основных (условных) видов разрешенного использования объектов капитального строительства, при которых установлены данные вспомогательные виды разрешенного использования.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53" w:history="1">
        <w:r w:rsidRPr="008841E3">
          <w:rPr>
            <w:rFonts w:ascii="Times New Roman" w:hAnsi="Times New Roman" w:cs="Times New Roman"/>
            <w:color w:val="0000FF"/>
          </w:rPr>
          <w:t>4</w:t>
        </w:r>
      </w:hyperlink>
      <w:r w:rsidR="00507EE5" w:rsidRPr="008841E3">
        <w:rPr>
          <w:rFonts w:ascii="Times New Roman" w:hAnsi="Times New Roman" w:cs="Times New Roman"/>
          <w:color w:val="0000FF"/>
        </w:rPr>
        <w:t>8</w:t>
      </w:r>
      <w:r w:rsidRPr="008841E3">
        <w:rPr>
          <w:rFonts w:ascii="Times New Roman" w:hAnsi="Times New Roman" w:cs="Times New Roman"/>
        </w:rPr>
        <w:t>. Многофункциональный объект капитального строительства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разрешенного использования (кроме вспомогательных видов использования).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 xml:space="preserve">2. Если один из видов разрешенного использования, входящий в многофункциональный объект, отнесен градостроительным регламентом к условно разрешенным видам, то для его размещения в составе многофункционального объекта необходимо получение разрешения на условно разрешенный вид использования и проведение публичных слушаний в соответствии с процедурой, установленной </w:t>
      </w:r>
      <w:hyperlink w:anchor="P133" w:history="1">
        <w:r w:rsidRPr="008841E3">
          <w:rPr>
            <w:rFonts w:ascii="Times New Roman" w:hAnsi="Times New Roman" w:cs="Times New Roman"/>
            <w:color w:val="0000FF"/>
          </w:rPr>
          <w:t>статьей 9</w:t>
        </w:r>
      </w:hyperlink>
      <w:r w:rsidRPr="008841E3">
        <w:rPr>
          <w:rFonts w:ascii="Times New Roman" w:hAnsi="Times New Roman" w:cs="Times New Roman"/>
        </w:rPr>
        <w:t xml:space="preserve"> настоящих Правил.</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center"/>
        <w:outlineLvl w:val="1"/>
        <w:rPr>
          <w:rFonts w:ascii="Times New Roman" w:hAnsi="Times New Roman" w:cs="Times New Roman"/>
        </w:rPr>
      </w:pPr>
      <w:r w:rsidRPr="008841E3">
        <w:rPr>
          <w:rFonts w:ascii="Times New Roman" w:hAnsi="Times New Roman" w:cs="Times New Roman"/>
        </w:rPr>
        <w:t>Глава 7. РЕГУЛИРОВАНИЕ ИНЫХ ВОПРОСОВ</w:t>
      </w:r>
    </w:p>
    <w:p w:rsidR="00A5646C" w:rsidRPr="008841E3" w:rsidRDefault="00A5646C">
      <w:pPr>
        <w:pStyle w:val="ConsPlusNormal"/>
        <w:jc w:val="center"/>
        <w:rPr>
          <w:rFonts w:ascii="Times New Roman" w:hAnsi="Times New Roman" w:cs="Times New Roman"/>
        </w:rPr>
      </w:pPr>
      <w:r w:rsidRPr="008841E3">
        <w:rPr>
          <w:rFonts w:ascii="Times New Roman" w:hAnsi="Times New Roman" w:cs="Times New Roman"/>
        </w:rPr>
        <w:t>ЗЕМЛЕПОЛЬЗОВАНИЯ И ЗАСТРОЙКИ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646C" w:rsidRPr="008841E3" w:rsidTr="00507EE5">
        <w:trPr>
          <w:jc w:val="center"/>
        </w:trPr>
        <w:tc>
          <w:tcPr>
            <w:tcW w:w="9354" w:type="dxa"/>
            <w:tcBorders>
              <w:top w:val="nil"/>
              <w:left w:val="single" w:sz="24" w:space="0" w:color="CED3F1"/>
              <w:bottom w:val="nil"/>
              <w:right w:val="single" w:sz="24" w:space="0" w:color="F4F3F8"/>
            </w:tcBorders>
            <w:shd w:val="clear" w:color="auto" w:fill="F4F3F8"/>
          </w:tcPr>
          <w:p w:rsidR="00A5646C" w:rsidRPr="008841E3" w:rsidRDefault="00A5646C">
            <w:pPr>
              <w:pStyle w:val="ConsPlusNormal"/>
              <w:jc w:val="both"/>
              <w:rPr>
                <w:rFonts w:ascii="Times New Roman" w:hAnsi="Times New Roman" w:cs="Times New Roman"/>
              </w:rPr>
            </w:pPr>
          </w:p>
        </w:tc>
      </w:tr>
    </w:tbl>
    <w:p w:rsidR="00A5646C" w:rsidRPr="008841E3" w:rsidRDefault="00A5646C">
      <w:pPr>
        <w:pStyle w:val="ConsPlusNormal"/>
        <w:spacing w:before="220"/>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54" w:history="1">
        <w:r w:rsidRPr="008841E3">
          <w:rPr>
            <w:rFonts w:ascii="Times New Roman" w:hAnsi="Times New Roman" w:cs="Times New Roman"/>
            <w:color w:val="0000FF"/>
          </w:rPr>
          <w:t>4</w:t>
        </w:r>
      </w:hyperlink>
      <w:r w:rsidR="00507EE5" w:rsidRPr="008841E3">
        <w:rPr>
          <w:rFonts w:ascii="Times New Roman" w:hAnsi="Times New Roman" w:cs="Times New Roman"/>
          <w:color w:val="0000FF"/>
        </w:rPr>
        <w:t>9</w:t>
      </w:r>
      <w:r w:rsidRPr="008841E3">
        <w:rPr>
          <w:rFonts w:ascii="Times New Roman" w:hAnsi="Times New Roman" w:cs="Times New Roman"/>
        </w:rPr>
        <w:t>. Порядок устройства ограждений земельных участков</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55"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Ограждения, проходящие по общей меже двух земельных участков, устраиваются на 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Устройство ограждений земельных участков многоквартирных домов с количеством квартир более 4, отделяющих их от территорий общего пользования, не допускается.</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Требования к внешнему виду ограждений устанавливаются Правилами содержания и благоустройства территории муниципального образования город-курорт Геленджик.</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center"/>
        <w:outlineLvl w:val="1"/>
        <w:rPr>
          <w:rFonts w:ascii="Times New Roman" w:hAnsi="Times New Roman" w:cs="Times New Roman"/>
        </w:rPr>
      </w:pPr>
      <w:r w:rsidRPr="008841E3">
        <w:rPr>
          <w:rFonts w:ascii="Times New Roman" w:hAnsi="Times New Roman" w:cs="Times New Roman"/>
        </w:rPr>
        <w:t>Глава 8. ПОРЯДОК ВНЕСЕНИЯ ИЗМЕНЕНИЙ В ПРАВИЛА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56" w:history="1">
        <w:r w:rsidR="00507EE5" w:rsidRPr="008841E3">
          <w:rPr>
            <w:rFonts w:ascii="Times New Roman" w:hAnsi="Times New Roman" w:cs="Times New Roman"/>
            <w:color w:val="0000FF"/>
          </w:rPr>
          <w:t>50</w:t>
        </w:r>
      </w:hyperlink>
      <w:r w:rsidRPr="008841E3">
        <w:rPr>
          <w:rFonts w:ascii="Times New Roman" w:hAnsi="Times New Roman" w:cs="Times New Roman"/>
        </w:rPr>
        <w:t>. Действие Правил по отношению к документам территориального планирования городского округа</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lastRenderedPageBreak/>
        <w:t xml:space="preserve">(в ред. </w:t>
      </w:r>
      <w:hyperlink r:id="rId157"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Правила действуют в части, не противоречащей документации по территориальному планированию населенных пунктов городского округа.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58" w:history="1">
        <w:r w:rsidRPr="008841E3">
          <w:rPr>
            <w:rFonts w:ascii="Times New Roman" w:hAnsi="Times New Roman" w:cs="Times New Roman"/>
            <w:color w:val="0000FF"/>
          </w:rPr>
          <w:t>5</w:t>
        </w:r>
      </w:hyperlink>
      <w:r w:rsidR="00507EE5" w:rsidRPr="008841E3">
        <w:rPr>
          <w:rFonts w:ascii="Times New Roman" w:hAnsi="Times New Roman" w:cs="Times New Roman"/>
          <w:color w:val="0000FF"/>
        </w:rPr>
        <w:t>1</w:t>
      </w:r>
      <w:r w:rsidRPr="008841E3">
        <w:rPr>
          <w:rFonts w:ascii="Times New Roman" w:hAnsi="Times New Roman" w:cs="Times New Roman"/>
        </w:rPr>
        <w:t>. Действия Правил по отношению к правам, возникшим до их введения</w:t>
      </w: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 ред. </w:t>
      </w:r>
      <w:hyperlink r:id="rId159" w:history="1">
        <w:r w:rsidRPr="008841E3">
          <w:rPr>
            <w:rFonts w:ascii="Times New Roman" w:hAnsi="Times New Roman" w:cs="Times New Roman"/>
            <w:color w:val="0000FF"/>
          </w:rPr>
          <w:t>Решения</w:t>
        </w:r>
      </w:hyperlink>
      <w:r w:rsidRPr="008841E3">
        <w:rPr>
          <w:rFonts w:ascii="Times New Roman" w:hAnsi="Times New Roman" w:cs="Times New Roman"/>
        </w:rPr>
        <w:t xml:space="preserve"> Думы муниципального образования город-курорт Геленджик от 30.07.2013 N 924)</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1. После принятия новых, корректировки ранее принятых документов территориального планирования в Правила могут вноситься изменения в случае, если указанные изменения влекут необходимость изменений в Правилах.</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Принятые до введения в действие Правил муниципальные правовые акты муниципального образования город-курорт Геленджик по вопросам землепользования и застройки применяются в части, не противоречащей Правилам.</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Разрешения на строительство, реконструкцию, выданные физическим и юридическим лицам, до вступления в силу Правил являются действительными.</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4. Объекты недвижимости, существовавшие на законных основаниях до вступления в силу Правил или до вступления в силу изменений в Правила, являются несоответствующими Правилам в случаях, когда эти объекты:</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1) имеют вид, виды использования, которые не предусмотрены как разрешенные для соответствующих территориальных зон;</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w:t>
      </w:r>
    </w:p>
    <w:p w:rsidR="00A5646C" w:rsidRPr="008841E3" w:rsidRDefault="00A5646C">
      <w:pPr>
        <w:pStyle w:val="ConsPlusNormal"/>
        <w:spacing w:before="220"/>
        <w:ind w:firstLine="540"/>
        <w:jc w:val="both"/>
        <w:rPr>
          <w:rFonts w:ascii="Times New Roman" w:hAnsi="Times New Roman" w:cs="Times New Roman"/>
        </w:rPr>
      </w:pPr>
      <w:r w:rsidRPr="008841E3">
        <w:rPr>
          <w:rFonts w:ascii="Times New Roman" w:hAnsi="Times New Roman" w:cs="Times New Roman"/>
        </w:rPr>
        <w:t>3) имеют параметры, не соответствующие предельным параметрам, установленным применительно к соответствующим зонам.</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60" w:history="1">
        <w:r w:rsidR="00507EE5" w:rsidRPr="008841E3">
          <w:rPr>
            <w:rFonts w:ascii="Times New Roman" w:hAnsi="Times New Roman" w:cs="Times New Roman"/>
            <w:color w:val="0000FF"/>
          </w:rPr>
          <w:t>52</w:t>
        </w:r>
      </w:hyperlink>
      <w:r w:rsidRPr="008841E3">
        <w:rPr>
          <w:rFonts w:ascii="Times New Roman" w:hAnsi="Times New Roman" w:cs="Times New Roman"/>
        </w:rPr>
        <w:t>. Внесение изменений в Правила</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 xml:space="preserve">Внесение изменений в настоящие Правила производится в соответствии с порядком, установленным </w:t>
      </w:r>
      <w:hyperlink r:id="rId161" w:history="1">
        <w:r w:rsidRPr="008841E3">
          <w:rPr>
            <w:rFonts w:ascii="Times New Roman" w:hAnsi="Times New Roman" w:cs="Times New Roman"/>
            <w:color w:val="0000FF"/>
          </w:rPr>
          <w:t>статьей 33</w:t>
        </w:r>
      </w:hyperlink>
      <w:r w:rsidRPr="008841E3">
        <w:rPr>
          <w:rFonts w:ascii="Times New Roman" w:hAnsi="Times New Roman" w:cs="Times New Roman"/>
        </w:rPr>
        <w:t xml:space="preserve"> Градостроительного кодекса Российской Федерации.</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outlineLvl w:val="2"/>
        <w:rPr>
          <w:rFonts w:ascii="Times New Roman" w:hAnsi="Times New Roman" w:cs="Times New Roman"/>
        </w:rPr>
      </w:pPr>
      <w:r w:rsidRPr="008841E3">
        <w:rPr>
          <w:rFonts w:ascii="Times New Roman" w:hAnsi="Times New Roman" w:cs="Times New Roman"/>
        </w:rPr>
        <w:t xml:space="preserve">Статья </w:t>
      </w:r>
      <w:hyperlink r:id="rId162" w:history="1">
        <w:r w:rsidRPr="008841E3">
          <w:rPr>
            <w:rFonts w:ascii="Times New Roman" w:hAnsi="Times New Roman" w:cs="Times New Roman"/>
            <w:color w:val="0000FF"/>
          </w:rPr>
          <w:t>5</w:t>
        </w:r>
      </w:hyperlink>
      <w:r w:rsidR="00507EE5" w:rsidRPr="008841E3">
        <w:rPr>
          <w:rFonts w:ascii="Times New Roman" w:hAnsi="Times New Roman" w:cs="Times New Roman"/>
          <w:color w:val="0000FF"/>
        </w:rPr>
        <w:t>3</w:t>
      </w:r>
      <w:r w:rsidRPr="008841E3">
        <w:rPr>
          <w:rFonts w:ascii="Times New Roman" w:hAnsi="Times New Roman" w:cs="Times New Roman"/>
        </w:rPr>
        <w:t>. Ответственность за нарушение Правил</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ind w:firstLine="540"/>
        <w:jc w:val="both"/>
        <w:rPr>
          <w:rFonts w:ascii="Times New Roman" w:hAnsi="Times New Roman" w:cs="Times New Roman"/>
        </w:rPr>
      </w:pPr>
      <w:r w:rsidRPr="008841E3">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Краснодарского края.</w:t>
      </w: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right"/>
        <w:rPr>
          <w:rFonts w:ascii="Times New Roman" w:hAnsi="Times New Roman" w:cs="Times New Roman"/>
        </w:rPr>
      </w:pPr>
      <w:r w:rsidRPr="008841E3">
        <w:rPr>
          <w:rFonts w:ascii="Times New Roman" w:hAnsi="Times New Roman" w:cs="Times New Roman"/>
        </w:rPr>
        <w:t>Глава муниципального образования</w:t>
      </w:r>
    </w:p>
    <w:p w:rsidR="00A5646C" w:rsidRPr="008841E3" w:rsidRDefault="00A5646C">
      <w:pPr>
        <w:pStyle w:val="ConsPlusNormal"/>
        <w:jc w:val="right"/>
        <w:rPr>
          <w:rFonts w:ascii="Times New Roman" w:hAnsi="Times New Roman" w:cs="Times New Roman"/>
        </w:rPr>
      </w:pPr>
      <w:r w:rsidRPr="008841E3">
        <w:rPr>
          <w:rFonts w:ascii="Times New Roman" w:hAnsi="Times New Roman" w:cs="Times New Roman"/>
        </w:rPr>
        <w:t>город-курорт Геленджик</w:t>
      </w:r>
    </w:p>
    <w:p w:rsidR="00C550D9" w:rsidRPr="00C550D9" w:rsidRDefault="00C550D9" w:rsidP="00C550D9">
      <w:pPr>
        <w:autoSpaceDE w:val="0"/>
        <w:autoSpaceDN w:val="0"/>
        <w:adjustRightInd w:val="0"/>
        <w:jc w:val="right"/>
        <w:rPr>
          <w:rFonts w:ascii="Times New Roman" w:hAnsi="Times New Roman" w:cs="Times New Roman"/>
          <w:color w:val="000000"/>
          <w:spacing w:val="-2"/>
        </w:rPr>
      </w:pPr>
      <w:r w:rsidRPr="00C550D9">
        <w:rPr>
          <w:rFonts w:ascii="Times New Roman" w:hAnsi="Times New Roman" w:cs="Times New Roman"/>
          <w:color w:val="000000"/>
          <w:spacing w:val="-2"/>
        </w:rPr>
        <w:t xml:space="preserve">А.А. </w:t>
      </w:r>
      <w:proofErr w:type="spellStart"/>
      <w:r w:rsidRPr="00C550D9">
        <w:rPr>
          <w:rFonts w:ascii="Times New Roman" w:hAnsi="Times New Roman" w:cs="Times New Roman"/>
          <w:color w:val="000000"/>
          <w:spacing w:val="-2"/>
        </w:rPr>
        <w:t>Богодистов</w:t>
      </w:r>
      <w:proofErr w:type="spellEnd"/>
    </w:p>
    <w:p w:rsidR="00A5646C" w:rsidRPr="008841E3" w:rsidRDefault="00A5646C">
      <w:pPr>
        <w:pStyle w:val="ConsPlusNormal"/>
        <w:jc w:val="right"/>
        <w:rPr>
          <w:rFonts w:ascii="Times New Roman" w:hAnsi="Times New Roman" w:cs="Times New Roman"/>
        </w:r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jc w:val="both"/>
        <w:rPr>
          <w:rFonts w:ascii="Times New Roman" w:hAnsi="Times New Roman" w:cs="Times New Roman"/>
        </w:rPr>
      </w:pPr>
    </w:p>
    <w:p w:rsidR="00A5646C" w:rsidRPr="008841E3" w:rsidRDefault="00A5646C">
      <w:pPr>
        <w:pStyle w:val="ConsPlusNormal"/>
        <w:pBdr>
          <w:top w:val="single" w:sz="6" w:space="0" w:color="auto"/>
        </w:pBdr>
        <w:spacing w:before="100" w:after="100"/>
        <w:jc w:val="both"/>
        <w:rPr>
          <w:rFonts w:ascii="Times New Roman" w:hAnsi="Times New Roman" w:cs="Times New Roman"/>
          <w:sz w:val="2"/>
          <w:szCs w:val="2"/>
        </w:rPr>
      </w:pPr>
    </w:p>
    <w:p w:rsidR="001D6942" w:rsidRDefault="001D6942"/>
    <w:sectPr w:rsidR="001D6942" w:rsidSect="00A564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646C"/>
    <w:rsid w:val="00162C2B"/>
    <w:rsid w:val="001D6942"/>
    <w:rsid w:val="00267106"/>
    <w:rsid w:val="002E7ED3"/>
    <w:rsid w:val="00302711"/>
    <w:rsid w:val="00397D8D"/>
    <w:rsid w:val="00507EE5"/>
    <w:rsid w:val="0051006E"/>
    <w:rsid w:val="006E2FDC"/>
    <w:rsid w:val="00707FE1"/>
    <w:rsid w:val="0088206B"/>
    <w:rsid w:val="008841E3"/>
    <w:rsid w:val="00951567"/>
    <w:rsid w:val="00953DCD"/>
    <w:rsid w:val="00A024AA"/>
    <w:rsid w:val="00A5646C"/>
    <w:rsid w:val="00AA2402"/>
    <w:rsid w:val="00AE17A1"/>
    <w:rsid w:val="00B01408"/>
    <w:rsid w:val="00B103FC"/>
    <w:rsid w:val="00B92877"/>
    <w:rsid w:val="00C11A29"/>
    <w:rsid w:val="00C550D9"/>
    <w:rsid w:val="00C9457A"/>
    <w:rsid w:val="00D370AB"/>
    <w:rsid w:val="00FB5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6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8841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84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56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46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6341249C49132D18B3B16F3703B9C8364A7789D78648CD13F9E1BBCAB10AB54ED58BC746FAAF7FC068A4E6A3EB6FC83F206A5CB54Ay1m4N" TargetMode="External"/><Relationship Id="rId117" Type="http://schemas.openxmlformats.org/officeDocument/2006/relationships/hyperlink" Target="consultantplus://offline/ref=B66B2EF0C361832C8EDB9D8CD446ECDC0C76AC1CE0BF91EFBBE316082136EB5B7C5CD142569FF4D5B385C68Dv4O5H" TargetMode="External"/><Relationship Id="rId21" Type="http://schemas.openxmlformats.org/officeDocument/2006/relationships/hyperlink" Target="consultantplus://offline/ref=726341249C49132D18B3B16F3703B9C8364A7789D78648CD13F9E1BBCAB10AB55CD5D3C847F0B1759427E2B3AFyEm2N" TargetMode="External"/><Relationship Id="rId42" Type="http://schemas.openxmlformats.org/officeDocument/2006/relationships/hyperlink" Target="consultantplus://offline/ref=B66B2EF0C361832C8EDB9D8CD446ECDC0C76AC1CE0B899EAB9E316082136EB5B7C5CD142569FF4D5B384C48Dv4O0H" TargetMode="External"/><Relationship Id="rId47" Type="http://schemas.openxmlformats.org/officeDocument/2006/relationships/hyperlink" Target="consultantplus://offline/ref=B66B2EF0C361832C8EDB9D8CD446ECDC0C76AC1CE0B899EAB9E316082136EB5B7C5CD142569FF4D5B384C48Dv4O7H" TargetMode="External"/><Relationship Id="rId63" Type="http://schemas.openxmlformats.org/officeDocument/2006/relationships/hyperlink" Target="consultantplus://offline/ref=B66B2EF0C361832C8EDB9D8CD446ECDC0C76AC1CE7B897E8BEE94B02296FE7597B538E5551D6F8D4B384C5v8O6H" TargetMode="External"/><Relationship Id="rId68" Type="http://schemas.openxmlformats.org/officeDocument/2006/relationships/hyperlink" Target="consultantplus://offline/ref=B66B2EF0C361832C8EDB9D8CD446ECDC0C76AC1CE7B897E8BEE94B02296FE7597B538E5551D6F8D4B384CDv8OCH" TargetMode="External"/><Relationship Id="rId84" Type="http://schemas.openxmlformats.org/officeDocument/2006/relationships/hyperlink" Target="consultantplus://offline/ref=B66B2EF0C361832C8EDB9D8CD446ECDC0C76AC1CE0BF91EFBBE316082136EB5B7C5CD142569FF4D5B384CC8Av4O2H" TargetMode="External"/><Relationship Id="rId89" Type="http://schemas.openxmlformats.org/officeDocument/2006/relationships/hyperlink" Target="consultantplus://offline/ref=B66B2EF0C361832C8EDB9D8CD446ECDC0C76AC1CE7B897E8BEE94B02296FE7597B538E5551D6F8D4B384C7v8OEH" TargetMode="External"/><Relationship Id="rId112" Type="http://schemas.openxmlformats.org/officeDocument/2006/relationships/hyperlink" Target="consultantplus://offline/ref=B66B2EF0C361832C8EDB9D8CD446ECDC0C76AC1CE7B897E8BEE94B02296FE7597B538E5551D6F8D4B384C7v8OCH" TargetMode="External"/><Relationship Id="rId133" Type="http://schemas.openxmlformats.org/officeDocument/2006/relationships/hyperlink" Target="consultantplus://offline/ref=B66B2EF0C361832C8EDB9D8CD446ECDC0C76AC1CE7B897E8BEE94B02296FE7597B538E5551D6F8D4B384CDv8OCH" TargetMode="External"/><Relationship Id="rId138" Type="http://schemas.openxmlformats.org/officeDocument/2006/relationships/hyperlink" Target="consultantplus://offline/ref=B66B2EF0C361832C8EDB9D8CD446ECDC0C76AC1CE0BB98E3B8EA16082136EB5B7C5CD142569FF4D5B384C58Cv4O2H" TargetMode="External"/><Relationship Id="rId154" Type="http://schemas.openxmlformats.org/officeDocument/2006/relationships/hyperlink" Target="consultantplus://offline/ref=B66B2EF0C361832C8EDB9D8CD446ECDC0C76AC1CE0BB98E3B8EA16082136EB5B7C5CD142569FF4D5B384C58Cv4O2H" TargetMode="External"/><Relationship Id="rId159" Type="http://schemas.openxmlformats.org/officeDocument/2006/relationships/hyperlink" Target="consultantplus://offline/ref=B66B2EF0C361832C8EDB9D8CD446ECDC0C76AC1CE0B899EAB9E316082136EB5B7C5CD142569FF4D5B384C68Cv4O7H" TargetMode="External"/><Relationship Id="rId16" Type="http://schemas.openxmlformats.org/officeDocument/2006/relationships/hyperlink" Target="consultantplus://offline/ref=726341249C49132D18B3B16F3703B9C8374B7684D48648CD13F9E1BBCAB10AB55CD5D3C847F0B1759427E2B3AFyEm2N" TargetMode="External"/><Relationship Id="rId107" Type="http://schemas.openxmlformats.org/officeDocument/2006/relationships/hyperlink" Target="consultantplus://offline/ref=B66B2EF0C361832C8EDB8381C22AB3D6097CFB10E5B99BBDE0B6105F7E66ED0E3C1CD71715DBFCDCvBO7H" TargetMode="External"/><Relationship Id="rId11" Type="http://schemas.openxmlformats.org/officeDocument/2006/relationships/hyperlink" Target="consultantplus://offline/ref=B66B2EF0C361832C8EDB9D8CD446ECDC0C76AC1CE0B991E9BBE716082136EB5B7C5CD142569FF4D5B384C48Ev4O5H" TargetMode="External"/><Relationship Id="rId32" Type="http://schemas.openxmlformats.org/officeDocument/2006/relationships/hyperlink" Target="consultantplus://offline/ref=726341249C49132D18B3B16F3703B9C8364A7789D78648CD13F9E1BBCAB10AB54ED58BC446F9AA769C32B4E2EABF6AD7363E755EAB491CA1yEm5N" TargetMode="External"/><Relationship Id="rId37" Type="http://schemas.openxmlformats.org/officeDocument/2006/relationships/hyperlink" Target="consultantplus://offline/ref=B66B2EF0C361832C8EDB9D8CD446ECDC0C76AC1CE0B899EAB9E316082136EB5B7C5CD142569FF4D5B384C48Ev4O4H" TargetMode="External"/><Relationship Id="rId53" Type="http://schemas.openxmlformats.org/officeDocument/2006/relationships/hyperlink" Target="consultantplus://offline/ref=B66B2EF0C361832C8EDB8381C22AB3D6097CFB10E5B99BBDE0B6105F7E66ED0E3C1CD71715DBFCDCvBO7H" TargetMode="External"/><Relationship Id="rId58" Type="http://schemas.openxmlformats.org/officeDocument/2006/relationships/hyperlink" Target="consultantplus://offline/ref=B66B2EF0C361832C8EDB9D8CD446ECDC0C76AC1CE0BF91EFBBE316082136EB5B7C5CD142569FF4D5B384C18Bv4O8H" TargetMode="External"/><Relationship Id="rId74" Type="http://schemas.openxmlformats.org/officeDocument/2006/relationships/hyperlink" Target="consultantplus://offline/ref=B66B2EF0C361832C8EDB9D8CD446ECDC0C76AC1CE0BF91EFBBE316082136EB5B7C5CD142569FF4D5B384C18Bv4O8H" TargetMode="External"/><Relationship Id="rId79" Type="http://schemas.openxmlformats.org/officeDocument/2006/relationships/hyperlink" Target="consultantplus://offline/ref=B66B2EF0C361832C8EDB8381C22AB3D6097CFB10E5B99BBDE0B6105F7E66ED0E3C1CD71715DBFCDCvBO7H" TargetMode="External"/><Relationship Id="rId102" Type="http://schemas.openxmlformats.org/officeDocument/2006/relationships/hyperlink" Target="consultantplus://offline/ref=B66B2EF0C361832C8EDB9D8CD446ECDC0C76AC1CE7B897E8BEE94B02296FE7597B538E5551D6F8D4B384CDv8OCH" TargetMode="External"/><Relationship Id="rId123" Type="http://schemas.openxmlformats.org/officeDocument/2006/relationships/hyperlink" Target="consultantplus://offline/ref=B66B2EF0C361832C8EDB9D8CD446ECDC0C76AC1CE7B897E8BEE94B02296FE7597B538E5551D6F8D4B384CDv8OCH" TargetMode="External"/><Relationship Id="rId128" Type="http://schemas.openxmlformats.org/officeDocument/2006/relationships/hyperlink" Target="consultantplus://offline/ref=B66B2EF0C361832C8EDB8381C22AB3D6097CFB10E5B99BBDE0B6105F7E66ED0E3C1CD71715DBFCDCvBO7H" TargetMode="External"/><Relationship Id="rId144" Type="http://schemas.openxmlformats.org/officeDocument/2006/relationships/hyperlink" Target="consultantplus://offline/ref=B66B2EF0C361832C8EDB9D8CD446ECDC0C76AC1CE0B997ECBEE416082136EB5B7C5CD142569FF4D5B384C487v4O1H" TargetMode="External"/><Relationship Id="rId149" Type="http://schemas.openxmlformats.org/officeDocument/2006/relationships/hyperlink" Target="consultantplus://offline/ref=B66B2EF0C361832C8EDB9D8CD446ECDC0C76AC1CE0B899EAB9E316082136EB5B7C5CD142569FF4D5B384C68Dv4O2H" TargetMode="External"/><Relationship Id="rId5" Type="http://schemas.openxmlformats.org/officeDocument/2006/relationships/hyperlink" Target="consultantplus://offline/ref=B66B2EF0C361832C8EDB8381C22AB3D6097CFB10E5B99BBDE0B6105F7Ev6O6H" TargetMode="External"/><Relationship Id="rId90" Type="http://schemas.openxmlformats.org/officeDocument/2006/relationships/hyperlink" Target="consultantplus://offline/ref=B66B2EF0C361832C8EDB9D8CD446ECDC0C76AC1CE7B897E8BEE94B02296FE7597B538E5551D6F8D4B384C7v8OEH" TargetMode="External"/><Relationship Id="rId95" Type="http://schemas.openxmlformats.org/officeDocument/2006/relationships/hyperlink" Target="consultantplus://offline/ref=B66B2EF0C361832C8EDB9D8CD446ECDC0C76AC1CE7B897E8BEE94B02296FE7597B538E5551D6F8D4B384CDv8OCH" TargetMode="External"/><Relationship Id="rId160" Type="http://schemas.openxmlformats.org/officeDocument/2006/relationships/hyperlink" Target="consultantplus://offline/ref=B66B2EF0C361832C8EDB9D8CD446ECDC0C76AC1CE0BB98E3B8EA16082136EB5B7C5CD142569FF4D5B384C58Cv4O2H" TargetMode="External"/><Relationship Id="rId22" Type="http://schemas.openxmlformats.org/officeDocument/2006/relationships/hyperlink" Target="consultantplus://offline/ref=726341249C49132D18B3B16F3703B9C8364A7789D78648CD13F9E1BBCAB10AB55CD5D3C847F0B1759427E2B3AFyEm2N" TargetMode="External"/><Relationship Id="rId27" Type="http://schemas.openxmlformats.org/officeDocument/2006/relationships/hyperlink" Target="consultantplus://offline/ref=726341249C49132D18B3B16F3703B9C8364A7789D78648CD13F9E1BBCAB10AB54ED58BC442FBA67FC068A4E6A3EB6FC83F206A5CB54Ay1m4N" TargetMode="External"/><Relationship Id="rId43" Type="http://schemas.openxmlformats.org/officeDocument/2006/relationships/hyperlink" Target="consultantplus://offline/ref=B66B2EF0C361832C8EDB9D8CD446ECDC0C76AC1CE0B899EAB9E316082136EB5B7C5CD142569FF4D5B384C48Dv4O5H" TargetMode="External"/><Relationship Id="rId48" Type="http://schemas.openxmlformats.org/officeDocument/2006/relationships/hyperlink" Target="consultantplus://offline/ref=B66B2EF0C361832C8EDB9D8CD446ECDC0C76AC1CE0B899EAB9E316082136EB5B7C5CD142569FF4D5B384C48Dv4O9H" TargetMode="External"/><Relationship Id="rId64" Type="http://schemas.openxmlformats.org/officeDocument/2006/relationships/hyperlink" Target="consultantplus://offline/ref=B66B2EF0C361832C8EDB8381C22AB3D6097FF212E7BB9BBDE0B6105F7E66ED0E3C1CD71E1DvDOFH" TargetMode="External"/><Relationship Id="rId69" Type="http://schemas.openxmlformats.org/officeDocument/2006/relationships/hyperlink" Target="consultantplus://offline/ref=B66B2EF0C361832C8EDB8381C22AB3D6097CFB10E5B99BBDE0B6105F7E66ED0E3C1CD71715DBFCDCvBO7H" TargetMode="External"/><Relationship Id="rId113" Type="http://schemas.openxmlformats.org/officeDocument/2006/relationships/hyperlink" Target="consultantplus://offline/ref=B66B2EF0C361832C8EDB9D8CD446ECDC0C76AC1CE7B897E8BEE94B02296FE7597B538E5551D6F8D4B384CCv8OBH" TargetMode="External"/><Relationship Id="rId118" Type="http://schemas.openxmlformats.org/officeDocument/2006/relationships/hyperlink" Target="consultantplus://offline/ref=B66B2EF0C361832C8EDB9D8CD446ECDC0C76AC1CE7B897E8BEE94B02296FE7597B538E5551D6F8D4B384C0v8ODH" TargetMode="External"/><Relationship Id="rId134" Type="http://schemas.openxmlformats.org/officeDocument/2006/relationships/hyperlink" Target="consultantplus://offline/ref=B66B2EF0C361832C8EDB8381C22AB3D6097CFB10E5B99BBDE0B6105F7E66ED0E3C1CD71715DBFCDCvBO7H" TargetMode="External"/><Relationship Id="rId139" Type="http://schemas.openxmlformats.org/officeDocument/2006/relationships/hyperlink" Target="consultantplus://offline/ref=B66B2EF0C361832C8EDB9D8CD446ECDC0C76AC1CE4BC96E8B8E94B02296FE7597B538E5551D6F8D4B384CDv8OBH" TargetMode="External"/><Relationship Id="rId80" Type="http://schemas.openxmlformats.org/officeDocument/2006/relationships/hyperlink" Target="consultantplus://offline/ref=B66B2EF0C361832C8EDB9D8CD446ECDC0C76AC1CE7B897E8BEE94B02296FE7597B538E5551D6F8D4B384C6v8OFH" TargetMode="External"/><Relationship Id="rId85" Type="http://schemas.openxmlformats.org/officeDocument/2006/relationships/hyperlink" Target="consultantplus://offline/ref=B66B2EF0C361832C8EDB9D8CD446ECDC0C76AC1CE0BF91EFBBE316082136EB5B7C5CD142569FF4D5B384CC8Av4O2H" TargetMode="External"/><Relationship Id="rId150" Type="http://schemas.openxmlformats.org/officeDocument/2006/relationships/hyperlink" Target="consultantplus://offline/ref=B66B2EF0C361832C8EDB9D8CD446ECDC0C76AC1CE0B998EBBFE116082136EB5B7C5CD142569FF4D5B384C48Ev4O7H" TargetMode="External"/><Relationship Id="rId155" Type="http://schemas.openxmlformats.org/officeDocument/2006/relationships/hyperlink" Target="consultantplus://offline/ref=B66B2EF0C361832C8EDB9D8CD446ECDC0C76AC1CE0B899EAB9E316082136EB5B7C5CD142569FF4D5B384C68Dv4O6H" TargetMode="External"/><Relationship Id="rId12" Type="http://schemas.openxmlformats.org/officeDocument/2006/relationships/hyperlink" Target="consultantplus://offline/ref=726341249C49132D18B3B16F3703B9C8374B7084DB8A48CD13F9E1BBCAB10AB55CD5D3C847F0B1759427E2B3AFyEm2N" TargetMode="External"/><Relationship Id="rId17" Type="http://schemas.openxmlformats.org/officeDocument/2006/relationships/hyperlink" Target="consultantplus://offline/ref=726341249C49132D18B3B16F3703B9C8374B748FDB8F48CD13F9E1BBCAB10AB54ED58BC446F8AF759432B4E2EABF6AD7363E755EAB491CA1yEm5N" TargetMode="External"/><Relationship Id="rId33" Type="http://schemas.openxmlformats.org/officeDocument/2006/relationships/hyperlink" Target="consultantplus://offline/ref=726341249C49132D18B3B16F3703B9C8364A7789D78648CD13F9E1BBCAB10AB54ED58BC446F9AA739632B4E2EABF6AD7363E755EAB491CA1yEm5N" TargetMode="External"/><Relationship Id="rId38" Type="http://schemas.openxmlformats.org/officeDocument/2006/relationships/hyperlink" Target="consultantplus://offline/ref=B66B2EF0C361832C8EDB9D8CD446ECDC0C76AC1CE0B899EAB9E316082136EB5B7C5CD142569FF4D5B384C48Ev4O4H" TargetMode="External"/><Relationship Id="rId59" Type="http://schemas.openxmlformats.org/officeDocument/2006/relationships/hyperlink" Target="consultantplus://offline/ref=B66B2EF0C361832C8EDB9D8CD446ECDC0C76AC1CE7B897E8BEE94B02296FE7597B538E5551D6F8D4B384CDv8OCH" TargetMode="External"/><Relationship Id="rId103" Type="http://schemas.openxmlformats.org/officeDocument/2006/relationships/hyperlink" Target="consultantplus://offline/ref=B66B2EF0C361832C8EDB9D8CD446ECDC0C76AC1CE0BF91EFBBE316082136EB5B7C5CD142569FF4D5B385C486v4O7H" TargetMode="External"/><Relationship Id="rId108" Type="http://schemas.openxmlformats.org/officeDocument/2006/relationships/hyperlink" Target="consultantplus://offline/ref=B66B2EF0C361832C8EDB9D8CD446ECDC0C76AC1CE0BF91EFBBE316082136EB5B7C5CD142569FF4D5B385C589v4O7H" TargetMode="External"/><Relationship Id="rId124" Type="http://schemas.openxmlformats.org/officeDocument/2006/relationships/hyperlink" Target="consultantplus://offline/ref=B66B2EF0C361832C8EDB8381C22AB3D6097CFB10E5B99BBDE0B6105F7E66ED0E3C1CD71715DBFCDCvBO7H" TargetMode="External"/><Relationship Id="rId129" Type="http://schemas.openxmlformats.org/officeDocument/2006/relationships/hyperlink" Target="consultantplus://offline/ref=B66B2EF0C361832C8EDB9D8CD446ECDC0C76AC1CE0BF91EFBBE316082136EB5B7C5CD142569FF4D5B385C08Fv4O3H" TargetMode="External"/><Relationship Id="rId54" Type="http://schemas.openxmlformats.org/officeDocument/2006/relationships/hyperlink" Target="consultantplus://offline/ref=B66B2EF0C361832C8EDB9D8CD446ECDC0C76AC1CE7B897E8BEE94B02296FE7597B538E5551D6F8D4B384C5v8OBH" TargetMode="External"/><Relationship Id="rId70" Type="http://schemas.openxmlformats.org/officeDocument/2006/relationships/hyperlink" Target="consultantplus://offline/ref=B66B2EF0C361832C8EDB9D8CD446ECDC0C76AC1CE0BF91EFBBE316082136EB5B7C5CD142569FF4D5B384C18Bv4O8H" TargetMode="External"/><Relationship Id="rId75" Type="http://schemas.openxmlformats.org/officeDocument/2006/relationships/hyperlink" Target="consultantplus://offline/ref=B66B2EF0C361832C8EDB9D8CD446ECDC0C76AC1CE7B897E8BEE94B02296FE7597B538E5551D6F8D4B384CCv8OBH" TargetMode="External"/><Relationship Id="rId91" Type="http://schemas.openxmlformats.org/officeDocument/2006/relationships/hyperlink" Target="consultantplus://offline/ref=B66B2EF0C361832C8EDB9D8CD446ECDC0C76AC1CE0BF91EFBBE316082136EB5B7C5CD142569FF4D5B384CD8Bv4O7H" TargetMode="External"/><Relationship Id="rId96" Type="http://schemas.openxmlformats.org/officeDocument/2006/relationships/hyperlink" Target="consultantplus://offline/ref=B66B2EF0C361832C8EDB8381C22AB3D6097CFB10E5B99BBDE0B6105F7E66ED0E3C1CD71715DBFCDCvBO7H" TargetMode="External"/><Relationship Id="rId140" Type="http://schemas.openxmlformats.org/officeDocument/2006/relationships/hyperlink" Target="consultantplus://offline/ref=B66B2EF0C361832C8EDB9D8CD446ECDC0C76AC1CE0B997ECBEE416082136EB5B7C5CD142569FF4D5B384C488v4O4H" TargetMode="External"/><Relationship Id="rId145" Type="http://schemas.openxmlformats.org/officeDocument/2006/relationships/hyperlink" Target="consultantplus://offline/ref=B66B2EF0C361832C8EDB9D8CD446ECDC0C76AC1CE0B899EAB9E316082136EB5B7C5CD142569FF4D5B384C68Dv4O0H" TargetMode="External"/><Relationship Id="rId161" Type="http://schemas.openxmlformats.org/officeDocument/2006/relationships/hyperlink" Target="consultantplus://offline/ref=B66B2EF0C361832C8EDB8381C22AB3D6097CFB10E5B99BBDE0B6105F7E66ED0E3C1CD71715DBFCD5vBO5H" TargetMode="External"/><Relationship Id="rId1" Type="http://schemas.openxmlformats.org/officeDocument/2006/relationships/styles" Target="styles.xml"/><Relationship Id="rId6" Type="http://schemas.openxmlformats.org/officeDocument/2006/relationships/hyperlink" Target="consultantplus://offline/ref=B66B2EF0C361832C8EDB8381C22AB3D6097FF212E7BB9BBDE0B6105F7Ev6O6H" TargetMode="External"/><Relationship Id="rId15" Type="http://schemas.openxmlformats.org/officeDocument/2006/relationships/hyperlink" Target="consultantplus://offline/ref=726341249C49132D18B3B16F3703B9C8374B768CDA8D48CD13F9E1BBCAB10AB55CD5D3C847F0B1759427E2B3AFyEm2N" TargetMode="External"/><Relationship Id="rId23" Type="http://schemas.openxmlformats.org/officeDocument/2006/relationships/hyperlink" Target="consultantplus://offline/ref=726341249C49132D18B3B16F3703B9C8364A7789D78648CD13F9E1BBCAB10AB54ED58BC442F0AE7FC068A4E6A3EB6FC83F206A5CB54Ay1m4N" TargetMode="External"/><Relationship Id="rId28" Type="http://schemas.openxmlformats.org/officeDocument/2006/relationships/hyperlink" Target="consultantplus://offline/ref=726341249C49132D18B3B16F3703B9C8364A7789D78648CD13F9E1BBCAB10AB54ED58BC446F9A9759632B4E2EABF6AD7363E755EAB491CA1yEm5N" TargetMode="External"/><Relationship Id="rId36" Type="http://schemas.openxmlformats.org/officeDocument/2006/relationships/hyperlink" Target="consultantplus://offline/ref=B66B2EF0C361832C8EDB9D8CD446ECDC0C76AC1CE0BB98E3B8EA16082136EB5B7C5CD142569FF4D5B384C48Fv4O7H" TargetMode="External"/><Relationship Id="rId49" Type="http://schemas.openxmlformats.org/officeDocument/2006/relationships/hyperlink" Target="consultantplus://offline/ref=B66B2EF0C361832C8EDB9D8CD446ECDC0C76AC1CE0B899EAB9E316082136EB5B7C5CD142569FF4D5B384C48Cv4O1H" TargetMode="External"/><Relationship Id="rId57" Type="http://schemas.openxmlformats.org/officeDocument/2006/relationships/hyperlink" Target="consultantplus://offline/ref=B66B2EF0C361832C8EDB9D8CD446ECDC0C76AC1CE7B897E8BEE94B02296FE7597B538E5551D6F8D4B384C5v8O6H" TargetMode="External"/><Relationship Id="rId106" Type="http://schemas.openxmlformats.org/officeDocument/2006/relationships/hyperlink" Target="consultantplus://offline/ref=B66B2EF0C361832C8EDB9D8CD446ECDC0C76AC1CE7B897E8BEE94B02296FE7597B538E5551D6F8D4B384CDv8OCH" TargetMode="External"/><Relationship Id="rId114" Type="http://schemas.openxmlformats.org/officeDocument/2006/relationships/hyperlink" Target="consultantplus://offline/ref=B66B2EF0C361832C8EDB9D8CD446ECDC0C76AC1CE7B897E8BEE94B02296FE7597B538E5551D6F8D4B384CDv8OCH" TargetMode="External"/><Relationship Id="rId119" Type="http://schemas.openxmlformats.org/officeDocument/2006/relationships/hyperlink" Target="consultantplus://offline/ref=B66B2EF0C361832C8EDB9D8CD446ECDC0C76AC1CE7B897E8BEE94B02296FE7597B538E5551D6F8D4B384CDv8OCH" TargetMode="External"/><Relationship Id="rId127" Type="http://schemas.openxmlformats.org/officeDocument/2006/relationships/hyperlink" Target="consultantplus://offline/ref=B66B2EF0C361832C8EDB9D8CD446ECDC0C76AC1CE7B897E8BEE94B02296FE7597B538E5551D6F8D4B384CDv8OCH" TargetMode="External"/><Relationship Id="rId10" Type="http://schemas.openxmlformats.org/officeDocument/2006/relationships/hyperlink" Target="consultantplus://offline/ref=B66B2EF0C361832C8EDB8381C22AB3D60975F613E8B89BBDE0B6105F7Ev6O6H" TargetMode="External"/><Relationship Id="rId31" Type="http://schemas.openxmlformats.org/officeDocument/2006/relationships/hyperlink" Target="consultantplus://offline/ref=726341249C49132D18B3B16F3703B9C8364A7789D78648CD13F9E1BBCAB10AB54ED58BC446F9A97C9232B4E2EABF6AD7363E755EAB491CA1yEm5N" TargetMode="External"/><Relationship Id="rId44" Type="http://schemas.openxmlformats.org/officeDocument/2006/relationships/hyperlink" Target="consultantplus://offline/ref=B66B2EF0C361832C8EDB8381C22AB3D6097CFB10E5B99BBDE0B6105F7E66ED0E3C1CD71715DAF8D4vBO2H" TargetMode="External"/><Relationship Id="rId52" Type="http://schemas.openxmlformats.org/officeDocument/2006/relationships/hyperlink" Target="consultantplus://offline/ref=B66B2EF0C361832C8EDB9D8CD446ECDC0C76AC1CE7B897E8BEE94B02296FE7597B538E5551D6F8D4B384CDv8OCH" TargetMode="External"/><Relationship Id="rId60" Type="http://schemas.openxmlformats.org/officeDocument/2006/relationships/hyperlink" Target="consultantplus://offline/ref=B66B2EF0C361832C8EDB9D8CD446ECDC0C76AC1CE7B897E8BEE94B02296FE7597B538E5551D6F8D4B384CDv8OCH" TargetMode="External"/><Relationship Id="rId65" Type="http://schemas.openxmlformats.org/officeDocument/2006/relationships/hyperlink" Target="consultantplus://offline/ref=B66B2EF0C361832C8EDB9D8CD446ECDC0C76AC1CE7B897E8BEE94B02296FE7597B538E5551D6F8D4B384C5v8O6H" TargetMode="External"/><Relationship Id="rId73" Type="http://schemas.openxmlformats.org/officeDocument/2006/relationships/hyperlink" Target="consultantplus://offline/ref=B66B2EF0C361832C8EDB8381C22AB3D6097CFB10E5B99BBDE0B6105F7E66ED0E3C1CD71715DBFCDCvBO7H" TargetMode="External"/><Relationship Id="rId78" Type="http://schemas.openxmlformats.org/officeDocument/2006/relationships/hyperlink" Target="consultantplus://offline/ref=B66B2EF0C361832C8EDB9D8CD446ECDC0C76AC1CE0BF91EFBBE316082136EB5B7C5CD142569FF4D5B384C288v4O6H" TargetMode="External"/><Relationship Id="rId81" Type="http://schemas.openxmlformats.org/officeDocument/2006/relationships/hyperlink" Target="consultantplus://offline/ref=B66B2EF0C361832C8EDB9D8CD446ECDC0C76AC1CE0BF91EFBBE316082136EB5B7C5CD142569FF4D5B384CC8Fv4O1H" TargetMode="External"/><Relationship Id="rId86" Type="http://schemas.openxmlformats.org/officeDocument/2006/relationships/hyperlink" Target="consultantplus://offline/ref=B66B2EF0C361832C8EDB9D8CD446ECDC0C76AC1CE7B897E8BEE94B02296FE7597B538E5551D6F8D4B384C6v8ODH" TargetMode="External"/><Relationship Id="rId94" Type="http://schemas.openxmlformats.org/officeDocument/2006/relationships/hyperlink" Target="consultantplus://offline/ref=B66B2EF0C361832C8EDB9D8CD446ECDC0C76AC1CE0BF91EFBBE316082136EB5B7C5CD142569FF4D5B384CD89v4O6H" TargetMode="External"/><Relationship Id="rId99" Type="http://schemas.openxmlformats.org/officeDocument/2006/relationships/hyperlink" Target="consultantplus://offline/ref=B66B2EF0C361832C8EDB8381C22AB3D6097CFB10E5B99BBDE0B6105F7E66ED0E3C1CD71715DBFCDCvBO7H" TargetMode="External"/><Relationship Id="rId101" Type="http://schemas.openxmlformats.org/officeDocument/2006/relationships/hyperlink" Target="consultantplus://offline/ref=B66B2EF0C361832C8EDB9D8CD446ECDC0C76AC1CE7B897E8BEE94B02296FE7597B538E5551D6F8D4B384CDv8OCH" TargetMode="External"/><Relationship Id="rId122" Type="http://schemas.openxmlformats.org/officeDocument/2006/relationships/hyperlink" Target="consultantplus://offline/ref=B66B2EF0C361832C8EDB9D8CD446ECDC0C76AC1CE0BF91EFBBE316082136EB5B7C5CD142569FF4D5B385C68Av4O7H" TargetMode="External"/><Relationship Id="rId130" Type="http://schemas.openxmlformats.org/officeDocument/2006/relationships/hyperlink" Target="consultantplus://offline/ref=B66B2EF0C361832C8EDB9D8CD446ECDC0C76AC1CE7B897E8BEE94B02296FE7597B538E5551D6F8D4B384CDv8OCH" TargetMode="External"/><Relationship Id="rId135" Type="http://schemas.openxmlformats.org/officeDocument/2006/relationships/hyperlink" Target="consultantplus://offline/ref=B66B2EF0C361832C8EDB9D8CD446ECDC0C76AC1CE7B897E8BEE94B02296FE7597B538E5551D6F8D4B384C2v8ODH" TargetMode="External"/><Relationship Id="rId143" Type="http://schemas.openxmlformats.org/officeDocument/2006/relationships/hyperlink" Target="consultantplus://offline/ref=B66B2EF0C361832C8EDB9D8CD446ECDC0C76AC1CE0B997ECBEE416082136EB5B7C5CD142569FF4D5B384C488v4O8H" TargetMode="External"/><Relationship Id="rId148" Type="http://schemas.openxmlformats.org/officeDocument/2006/relationships/hyperlink" Target="consultantplus://offline/ref=B66B2EF0C361832C8EDB9D8CD446ECDC0C76AC1CE0B998EBBFE116082136EB5B7C5CD142569FF4D5B384C48Ev4O4H" TargetMode="External"/><Relationship Id="rId151" Type="http://schemas.openxmlformats.org/officeDocument/2006/relationships/hyperlink" Target="consultantplus://offline/ref=B66B2EF0C361832C8EDB9D8CD446ECDC0C76AC1CE0B899EAB9E316082136EB5B7C5CD142569FF4D5B384C68Dv4O4H" TargetMode="External"/><Relationship Id="rId156" Type="http://schemas.openxmlformats.org/officeDocument/2006/relationships/hyperlink" Target="consultantplus://offline/ref=B66B2EF0C361832C8EDB9D8CD446ECDC0C76AC1CE0BB98E3B8EA16082136EB5B7C5CD142569FF4D5B384C58Cv4O2H"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6B2EF0C361832C8EDB8381C22AB3D6097FF212E7BB9BBDE0B6105F7Ev6O6H" TargetMode="External"/><Relationship Id="rId13" Type="http://schemas.openxmlformats.org/officeDocument/2006/relationships/hyperlink" Target="consultantplus://offline/ref=726341249C49132D18B3B16F3703B9C8364A7789D78648CD13F9E1BBCAB10AB54ED58BC445F1A77FC068A4E6A3EB6FC83F206A5CB54Ay1m4N" TargetMode="External"/><Relationship Id="rId18" Type="http://schemas.openxmlformats.org/officeDocument/2006/relationships/hyperlink" Target="consultantplus://offline/ref=726341249C49132D18B3B16F3703B9C8364A7789D78648CD13F9E1BBCAB10AB55CD5D3C847F0B1759427E2B3AFyEm2N" TargetMode="External"/><Relationship Id="rId39" Type="http://schemas.openxmlformats.org/officeDocument/2006/relationships/hyperlink" Target="consultantplus://offline/ref=B66B2EF0C361832C8EDB8381C22AB3D6097CFB10E5B99BBDE0B6105F7E66ED0E3C1CD71715DBFCD6vBOAH" TargetMode="External"/><Relationship Id="rId109" Type="http://schemas.openxmlformats.org/officeDocument/2006/relationships/hyperlink" Target="consultantplus://offline/ref=B66B2EF0C361832C8EDB9D8CD446ECDC0C76AC1CE7B897E8BEE94B02296FE7597B538E5551D6F8D4B384CDv8OCH" TargetMode="External"/><Relationship Id="rId34" Type="http://schemas.openxmlformats.org/officeDocument/2006/relationships/hyperlink" Target="consultantplus://offline/ref=726341249C49132D18B3B16F3703B9C8364A7789D78648CD13F9E1BBCAB10AB54ED58BC446F9A97C9232B4E2EABF6AD7363E755EAB491CA1yEm5N" TargetMode="External"/><Relationship Id="rId50" Type="http://schemas.openxmlformats.org/officeDocument/2006/relationships/hyperlink" Target="consultantplus://offline/ref=B66B2EF0C361832C8EDB9D8CD446ECDC0C76AC1CE0BF91EFBBE316082136EB5B7C5CD142569FF4D5B384C18Bv4O8H" TargetMode="External"/><Relationship Id="rId55" Type="http://schemas.openxmlformats.org/officeDocument/2006/relationships/hyperlink" Target="consultantplus://offline/ref=B66B2EF0C361832C8EDB9D8CD446ECDC0C76AC1CE7B897E8BEE94B02296FE7597B538E5551D6F8D4B384C5v8O9H" TargetMode="External"/><Relationship Id="rId76" Type="http://schemas.openxmlformats.org/officeDocument/2006/relationships/hyperlink" Target="consultantplus://offline/ref=B66B2EF0C361832C8EDB9D8CD446ECDC0C76AC1CE7B897E8BEE94B02296FE7597B538E5551D6F8D4B384CDv8OCH" TargetMode="External"/><Relationship Id="rId97" Type="http://schemas.openxmlformats.org/officeDocument/2006/relationships/hyperlink" Target="consultantplus://offline/ref=B66B2EF0C361832C8EDB9D8CD446ECDC0C76AC1CE0BF91EFBBE316082136EB5B7C5CD142569FF4D5B384CD86v4O5H" TargetMode="External"/><Relationship Id="rId104" Type="http://schemas.openxmlformats.org/officeDocument/2006/relationships/hyperlink" Target="consultantplus://offline/ref=B66B2EF0C361832C8EDB9D8CD446ECDC0C76AC1CE7B897E8BEE94B02296FE7597B538E5551D6F8D4B384CDv8OCH" TargetMode="External"/><Relationship Id="rId120" Type="http://schemas.openxmlformats.org/officeDocument/2006/relationships/hyperlink" Target="consultantplus://offline/ref=B66B2EF0C361832C8EDB8381C22AB3D6097CFB10E5B99BBDE0B6105F7E66ED0E3C1CD71715DBFCDCvBO7H" TargetMode="External"/><Relationship Id="rId125" Type="http://schemas.openxmlformats.org/officeDocument/2006/relationships/hyperlink" Target="consultantplus://offline/ref=B66B2EF0C361832C8EDB9D8CD446ECDC0C76AC1CE0BF91EFBBE316082136EB5B7C5CD142569FF4D5B385C788v4O8H" TargetMode="External"/><Relationship Id="rId141" Type="http://schemas.openxmlformats.org/officeDocument/2006/relationships/hyperlink" Target="consultantplus://offline/ref=B66B2EF0C361832C8EDB9D8CD446ECDC0C76AC1CE0B997ECBEE416082136EB5B7C5CD142569FF4D5B384C488v4O6H" TargetMode="External"/><Relationship Id="rId146" Type="http://schemas.openxmlformats.org/officeDocument/2006/relationships/hyperlink" Target="consultantplus://offline/ref=B66B2EF0C361832C8EDB9D8CD446ECDC0C76AC1CE7B897E8BEE94B02296FE7597B538E5551D6F8D4B384C2v8ODH" TargetMode="External"/><Relationship Id="rId7" Type="http://schemas.openxmlformats.org/officeDocument/2006/relationships/hyperlink" Target="consultantplus://offline/ref=B66B2EF0C361832C8EDB9D8CD446ECDC0C76AC1CE0B991E9BBE716082136EB5B7C5CD142569FF4D5B384C48Ev4O5H" TargetMode="External"/><Relationship Id="rId71" Type="http://schemas.openxmlformats.org/officeDocument/2006/relationships/hyperlink" Target="consultantplus://offline/ref=B66B2EF0C361832C8EDB9D8CD446ECDC0C76AC1CE7B897E8BEE94B02296FE7597B538E5551D6F8D4B384CCv8OBH" TargetMode="External"/><Relationship Id="rId92" Type="http://schemas.openxmlformats.org/officeDocument/2006/relationships/hyperlink" Target="consultantplus://offline/ref=B66B2EF0C361832C8EDB9D8CD446ECDC0C76AC1CE7B897E8BEE94B02296FE7597B538E5551D6F8D4B384CDv8OCH" TargetMode="External"/><Relationship Id="rId162" Type="http://schemas.openxmlformats.org/officeDocument/2006/relationships/hyperlink" Target="consultantplus://offline/ref=B66B2EF0C361832C8EDB9D8CD446ECDC0C76AC1CE0BB98E3B8EA16082136EB5B7C5CD142569FF4D5B384C58Cv4O2H" TargetMode="External"/><Relationship Id="rId2" Type="http://schemas.microsoft.com/office/2007/relationships/stylesWithEffects" Target="stylesWithEffects.xml"/><Relationship Id="rId29" Type="http://schemas.openxmlformats.org/officeDocument/2006/relationships/hyperlink" Target="consultantplus://offline/ref=726341249C49132D18B3B16F3703B9C8364A7789D78648CD13F9E1BBCAB10AB54ED58BC446F9AA769C32B4E2EABF6AD7363E755EAB491CA1yEm5N" TargetMode="External"/><Relationship Id="rId24" Type="http://schemas.openxmlformats.org/officeDocument/2006/relationships/hyperlink" Target="consultantplus://offline/ref=726341249C49132D18B3B16F3703B9C8364A7789D78648CD13F9E1BBCAB10AB54ED58BC442FBAE7FC068A4E6A3EB6FC83F206A5CB54Ay1m4N" TargetMode="External"/><Relationship Id="rId40" Type="http://schemas.openxmlformats.org/officeDocument/2006/relationships/hyperlink" Target="consultantplus://offline/ref=B66B2EF0C361832C8EDB9D8CD446ECDC0C76AC1CE0B899EAB9E316082136EB5B7C5CD142569FF4D5B384C48Ev4O6H" TargetMode="External"/><Relationship Id="rId45" Type="http://schemas.openxmlformats.org/officeDocument/2006/relationships/hyperlink" Target="consultantplus://offline/ref=B66B2EF0C361832C8EDB8381C22AB3D6097CFB10E5B99BBDE0B6105F7E66ED0E3C1CD71715DBFCDCvBO6H" TargetMode="External"/><Relationship Id="rId66" Type="http://schemas.openxmlformats.org/officeDocument/2006/relationships/hyperlink" Target="consultantplus://offline/ref=B66B2EF0C361832C8EDB9D8CD446ECDC0C76AC1CE0BF91EFBBE316082136EB5B7C5CD142569FF4D5B384C18Bv4O8H" TargetMode="External"/><Relationship Id="rId87" Type="http://schemas.openxmlformats.org/officeDocument/2006/relationships/hyperlink" Target="consultantplus://offline/ref=B66B2EF0C361832C8EDB9D8CD446ECDC0C76AC1CE7B897E8BEE94B02296FE7597B538E5551D6F8D4B384CDv8OCH" TargetMode="External"/><Relationship Id="rId110" Type="http://schemas.openxmlformats.org/officeDocument/2006/relationships/hyperlink" Target="consultantplus://offline/ref=B66B2EF0C361832C8EDB8381C22AB3D6097CFB10E5B99BBDE0B6105F7E66ED0E3C1CD71715DBFCDCvBO7H" TargetMode="External"/><Relationship Id="rId115" Type="http://schemas.openxmlformats.org/officeDocument/2006/relationships/hyperlink" Target="consultantplus://offline/ref=B66B2EF0C361832C8EDB9D8CD446ECDC0C76AC1CE7B897E8BEE94B02296FE7597B538E5551D6F8D4B384CDv8OCH" TargetMode="External"/><Relationship Id="rId131" Type="http://schemas.openxmlformats.org/officeDocument/2006/relationships/hyperlink" Target="consultantplus://offline/ref=B66B2EF0C361832C8EDB8381C22AB3D6097CFB10E5B99BBDE0B6105F7E66ED0E3C1CD71715DBFCDCvBO7H" TargetMode="External"/><Relationship Id="rId136" Type="http://schemas.openxmlformats.org/officeDocument/2006/relationships/hyperlink" Target="consultantplus://offline/ref=B66B2EF0C361832C8EDB8381C22AB3D6097CFB10E5B99BBDE0B6105F7E66ED0E3C1CD71715DBFCDCvBO7H" TargetMode="External"/><Relationship Id="rId157" Type="http://schemas.openxmlformats.org/officeDocument/2006/relationships/hyperlink" Target="consultantplus://offline/ref=B66B2EF0C361832C8EDB9D8CD446ECDC0C76AC1CE0B899EAB9E316082136EB5B7C5CD142569FF4D5B384C68Cv4O2H" TargetMode="External"/><Relationship Id="rId61" Type="http://schemas.openxmlformats.org/officeDocument/2006/relationships/hyperlink" Target="consultantplus://offline/ref=B66B2EF0C361832C8EDB8381C22AB3D6097CFB10E5B99BBDE0B6105F7E66ED0E3C1CD71715DBFCDCvBO7H" TargetMode="External"/><Relationship Id="rId82" Type="http://schemas.openxmlformats.org/officeDocument/2006/relationships/hyperlink" Target="consultantplus://offline/ref=B66B2EF0C361832C8EDB9D8CD446ECDC0C76AC1CE7B897E8BEE94B02296FE7597B538E5551D6F8D4B384CDv8OCH" TargetMode="External"/><Relationship Id="rId152" Type="http://schemas.openxmlformats.org/officeDocument/2006/relationships/hyperlink" Target="consultantplus://offline/ref=B66B2EF0C361832C8EDB9D8CD446ECDC0C76AC1CE0B997ECBEE416082136EB5B7C5CD142569FF4D5B384C487v4O0H" TargetMode="External"/><Relationship Id="rId19" Type="http://schemas.openxmlformats.org/officeDocument/2006/relationships/hyperlink" Target="consultantplus://offline/ref=726341249C49132D18B3B16F3703B9C8374B7489D18B48CD13F9E1BBCAB10AB55CD5D3C847F0B1759427E2B3AFyEm2N" TargetMode="External"/><Relationship Id="rId14" Type="http://schemas.openxmlformats.org/officeDocument/2006/relationships/hyperlink" Target="consultantplus://offline/ref=726341249C49132D18B3B16F3703B9C8374B748ED78848CD13F9E1BBCAB10AB55CD5D3C847F0B1759427E2B3AFyEm2N" TargetMode="External"/><Relationship Id="rId30" Type="http://schemas.openxmlformats.org/officeDocument/2006/relationships/hyperlink" Target="consultantplus://offline/ref=726341249C49132D18B3B16F3703B9C8364A7789D78648CD13F9E1BBCAB10AB54ED58BC446F9AA739632B4E2EABF6AD7363E755EAB491CA1yEm5N" TargetMode="External"/><Relationship Id="rId35" Type="http://schemas.openxmlformats.org/officeDocument/2006/relationships/hyperlink" Target="consultantplus://offline/ref=B66B2EF0C361832C8EDB9D8CD446ECDC0C76AC1CE0B899EAB9E316082136EB5B7C5CD142569FF4D5B384C48Ev4O4H" TargetMode="External"/><Relationship Id="rId56" Type="http://schemas.openxmlformats.org/officeDocument/2006/relationships/hyperlink" Target="consultantplus://offline/ref=B66B2EF0C361832C8EDB8381C22AB3D6097FF212E7BB9BBDE0B6105F7E66ED0E3C1CD71E1DvDOFH" TargetMode="External"/><Relationship Id="rId77" Type="http://schemas.openxmlformats.org/officeDocument/2006/relationships/hyperlink" Target="consultantplus://offline/ref=B66B2EF0C361832C8EDB8381C22AB3D6097CFB10E5B99BBDE0B6105F7E66ED0E3C1CD71715DBFCDCvBO7H" TargetMode="External"/><Relationship Id="rId100" Type="http://schemas.openxmlformats.org/officeDocument/2006/relationships/hyperlink" Target="consultantplus://offline/ref=B66B2EF0C361832C8EDB9D8CD446ECDC0C76AC1CE0BF91EFBBE316082136EB5B7C5CD142569FF4D5B385C48Ev4O2H" TargetMode="External"/><Relationship Id="rId105" Type="http://schemas.openxmlformats.org/officeDocument/2006/relationships/hyperlink" Target="consultantplus://offline/ref=B66B2EF0C361832C8EDB9D8CD446ECDC0C76AC1CE0BF91EFBBE316082136EB5B7C5CD142569FF4D5B385C58Bv4O1H" TargetMode="External"/><Relationship Id="rId126" Type="http://schemas.openxmlformats.org/officeDocument/2006/relationships/hyperlink" Target="consultantplus://offline/ref=B66B2EF0C361832C8EDB9D8CD446ECDC0C76AC1CE7B897E8BEE94B02296FE7597B538E5551D6F8D4B384C1v8OCH" TargetMode="External"/><Relationship Id="rId147" Type="http://schemas.openxmlformats.org/officeDocument/2006/relationships/hyperlink" Target="consultantplus://offline/ref=B66B2EF0C361832C8EDB9D8CD446ECDC0C76AC1CE0BB98E3B8EA16082136EB5B7C5CD142569FF4D5B384C58Cv4O2H" TargetMode="External"/><Relationship Id="rId8" Type="http://schemas.openxmlformats.org/officeDocument/2006/relationships/hyperlink" Target="consultantplus://offline/ref=B66B2EF0C361832C8EDB8381C22AB3D6097CFB10E5B99BBDE0B6105F7Ev6O6H" TargetMode="External"/><Relationship Id="rId51" Type="http://schemas.openxmlformats.org/officeDocument/2006/relationships/hyperlink" Target="consultantplus://offline/ref=B66B2EF0C361832C8EDB9D8CD446ECDC0C76AC1CE7B897E8BEE94B02296FE7597B538E5551D6F8D4B384CCv8OBH" TargetMode="External"/><Relationship Id="rId72" Type="http://schemas.openxmlformats.org/officeDocument/2006/relationships/hyperlink" Target="consultantplus://offline/ref=B66B2EF0C361832C8EDB9D8CD446ECDC0C76AC1CE7B897E8BEE94B02296FE7597B538E5551D6F8D4B384CDv8OCH" TargetMode="External"/><Relationship Id="rId93" Type="http://schemas.openxmlformats.org/officeDocument/2006/relationships/hyperlink" Target="consultantplus://offline/ref=B66B2EF0C361832C8EDB8381C22AB3D6097CFB10E5B99BBDE0B6105F7E66ED0E3C1CD71715DBFCDCvBO7H" TargetMode="External"/><Relationship Id="rId98" Type="http://schemas.openxmlformats.org/officeDocument/2006/relationships/hyperlink" Target="consultantplus://offline/ref=B66B2EF0C361832C8EDB9D8CD446ECDC0C76AC1CE7B897E8BEE94B02296FE7597B538E5551D6F8D4B384CDv8OCH" TargetMode="External"/><Relationship Id="rId121" Type="http://schemas.openxmlformats.org/officeDocument/2006/relationships/hyperlink" Target="consultantplus://offline/ref=B66B2EF0C361832C8EDB9D8CD446ECDC0C76AC1CE7B897E8BEE94B02296FE7597B538E5551D6F8D4B384C1v8OEH" TargetMode="External"/><Relationship Id="rId142" Type="http://schemas.openxmlformats.org/officeDocument/2006/relationships/hyperlink" Target="consultantplus://offline/ref=B66B2EF0C361832C8EDB9D8CD446ECDC0C76AC1CE0B997ECBEE416082136EB5B7C5CD142569FF4D5B384C488v4O9H"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726341249C49132D18B3B16F3703B9C8364A7789D78648CD13F9E1BBCAB10AB54ED58BC746F9A67FC068A4E6A3EB6FC83F206A5CB54Ay1m4N" TargetMode="External"/><Relationship Id="rId46" Type="http://schemas.openxmlformats.org/officeDocument/2006/relationships/hyperlink" Target="consultantplus://offline/ref=B66B2EF0C361832C8EDB8381C22AB3D6097CFB10E5B99BBDE0B6105F7E66ED0E3C1CD71715DBFFD4vBO1H" TargetMode="External"/><Relationship Id="rId67" Type="http://schemas.openxmlformats.org/officeDocument/2006/relationships/hyperlink" Target="consultantplus://offline/ref=B66B2EF0C361832C8EDB9D8CD446ECDC0C76AC1CE7B897E8BEE94B02296FE7597B538E5551D6F8D4B384CDv8OCH" TargetMode="External"/><Relationship Id="rId116" Type="http://schemas.openxmlformats.org/officeDocument/2006/relationships/hyperlink" Target="consultantplus://offline/ref=B66B2EF0C361832C8EDB8381C22AB3D6097CFB10E5B99BBDE0B6105F7E66ED0E3C1CD71715DBFCDCvBO7H" TargetMode="External"/><Relationship Id="rId137" Type="http://schemas.openxmlformats.org/officeDocument/2006/relationships/hyperlink" Target="consultantplus://offline/ref=B66B2EF0C361832C8EDB8381C22AB3D6097CFB10E5B99BBDE0B6105F7E66ED0E3C1CD71715DBFCDCvBO7H" TargetMode="External"/><Relationship Id="rId158" Type="http://schemas.openxmlformats.org/officeDocument/2006/relationships/hyperlink" Target="consultantplus://offline/ref=B66B2EF0C361832C8EDB9D8CD446ECDC0C76AC1CE0BB98E3B8EA16082136EB5B7C5CD142569FF4D5B384C58Cv4O2H" TargetMode="External"/><Relationship Id="rId20" Type="http://schemas.openxmlformats.org/officeDocument/2006/relationships/hyperlink" Target="consultantplus://offline/ref=726341249C49132D18B3B16F3703B9C8374B758BDB8648CD13F9E1BBCAB10AB55CD5D3C847F0B1759427E2B3AFyEm2N" TargetMode="External"/><Relationship Id="rId41" Type="http://schemas.openxmlformats.org/officeDocument/2006/relationships/hyperlink" Target="consultantplus://offline/ref=B66B2EF0C361832C8EDB9D8CD446ECDC0C76AC1CE0B899EAB9E316082136EB5B7C5CD142569FF4D5B384C48Ev4O8H" TargetMode="External"/><Relationship Id="rId62" Type="http://schemas.openxmlformats.org/officeDocument/2006/relationships/hyperlink" Target="consultantplus://offline/ref=B66B2EF0C361832C8EDB9D8CD446ECDC0C76AC1CE7B897E8BEE94B02296FE7597B538E5551D6F8D4B384C5v8O8H" TargetMode="External"/><Relationship Id="rId83" Type="http://schemas.openxmlformats.org/officeDocument/2006/relationships/hyperlink" Target="consultantplus://offline/ref=B66B2EF0C361832C8EDB8381C22AB3D6097CFB10E5B99BBDE0B6105F7E66ED0E3C1CD71715DBFCDCvBO7H" TargetMode="External"/><Relationship Id="rId88" Type="http://schemas.openxmlformats.org/officeDocument/2006/relationships/hyperlink" Target="consultantplus://offline/ref=B66B2EF0C361832C8EDB8381C22AB3D6097CFB10E5B99BBDE0B6105F7E66ED0E3C1CD71715DBFCDCvBO7H" TargetMode="External"/><Relationship Id="rId111" Type="http://schemas.openxmlformats.org/officeDocument/2006/relationships/hyperlink" Target="consultantplus://offline/ref=B66B2EF0C361832C8EDB9D8CD446ECDC0C76AC1CE0BF91EFBBE316082136EB5B7C5CD142569FF4D5B385C587v4O3H" TargetMode="External"/><Relationship Id="rId132" Type="http://schemas.openxmlformats.org/officeDocument/2006/relationships/hyperlink" Target="consultantplus://offline/ref=B66B2EF0C361832C8EDB9D8CD446ECDC0C76AC1CE0BF91EFBBE316082136EB5B7C5CD142569FF4D5B385C08Dv4O3H" TargetMode="External"/><Relationship Id="rId153" Type="http://schemas.openxmlformats.org/officeDocument/2006/relationships/hyperlink" Target="consultantplus://offline/ref=B66B2EF0C361832C8EDB9D8CD446ECDC0C76AC1CE0BB98E3B8EA16082136EB5B7C5CD142569FF4D5B384C58Cv4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144</Pages>
  <Words>40224</Words>
  <Characters>229283</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Хохлов</dc:creator>
  <cp:keywords/>
  <dc:description/>
  <cp:lastModifiedBy>Мария Матюнина</cp:lastModifiedBy>
  <cp:revision>6</cp:revision>
  <dcterms:created xsi:type="dcterms:W3CDTF">2018-11-30T11:55:00Z</dcterms:created>
  <dcterms:modified xsi:type="dcterms:W3CDTF">2018-12-07T11:42:00Z</dcterms:modified>
</cp:coreProperties>
</file>