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p w:rsidR="00B523F4" w:rsidRDefault="00EE0794" w:rsidP="00EE0794">
      <w:pPr>
        <w:jc w:val="center"/>
        <w:rPr>
          <w:rFonts w:ascii="Times New Roman" w:hAnsi="Times New Roman" w:cs="Times New Roman"/>
          <w:b/>
          <w:sz w:val="28"/>
          <w:szCs w:val="28"/>
        </w:rPr>
      </w:pPr>
      <w:r w:rsidRPr="00EE0794">
        <w:rPr>
          <w:rFonts w:ascii="Times New Roman" w:hAnsi="Times New Roman" w:cs="Times New Roman"/>
          <w:b/>
          <w:sz w:val="28"/>
          <w:szCs w:val="28"/>
        </w:rPr>
        <w:t>О</w:t>
      </w:r>
      <w:r w:rsidR="00004BCD">
        <w:rPr>
          <w:rFonts w:ascii="Times New Roman" w:hAnsi="Times New Roman" w:cs="Times New Roman"/>
          <w:b/>
          <w:sz w:val="28"/>
          <w:szCs w:val="28"/>
        </w:rPr>
        <w:t xml:space="preserve"> </w:t>
      </w:r>
      <w:r w:rsidRPr="00EE0794">
        <w:rPr>
          <w:rFonts w:ascii="Times New Roman" w:hAnsi="Times New Roman" w:cs="Times New Roman"/>
          <w:b/>
          <w:sz w:val="28"/>
          <w:szCs w:val="28"/>
        </w:rPr>
        <w:t>порядке разработки</w:t>
      </w:r>
      <w:r w:rsidR="00F5051C">
        <w:rPr>
          <w:rFonts w:ascii="Times New Roman" w:hAnsi="Times New Roman" w:cs="Times New Roman"/>
          <w:b/>
          <w:sz w:val="28"/>
          <w:szCs w:val="28"/>
        </w:rPr>
        <w:t>, согласования,</w:t>
      </w:r>
      <w:r w:rsidR="00565AFB">
        <w:rPr>
          <w:rFonts w:ascii="Times New Roman" w:hAnsi="Times New Roman" w:cs="Times New Roman"/>
          <w:b/>
          <w:sz w:val="28"/>
          <w:szCs w:val="28"/>
        </w:rPr>
        <w:t xml:space="preserve"> утверждения </w:t>
      </w:r>
      <w:r w:rsidR="00F5051C">
        <w:rPr>
          <w:rFonts w:ascii="Times New Roman" w:hAnsi="Times New Roman" w:cs="Times New Roman"/>
          <w:b/>
          <w:sz w:val="28"/>
          <w:szCs w:val="28"/>
        </w:rPr>
        <w:t xml:space="preserve">и корректировки </w:t>
      </w:r>
      <w:r w:rsidRPr="00731FA9">
        <w:rPr>
          <w:rFonts w:ascii="Times New Roman" w:hAnsi="Times New Roman" w:cs="Times New Roman"/>
          <w:b/>
          <w:sz w:val="28"/>
          <w:szCs w:val="28"/>
        </w:rPr>
        <w:t xml:space="preserve">технических заданий </w:t>
      </w:r>
      <w:r w:rsidR="00294D68" w:rsidRPr="00731FA9">
        <w:rPr>
          <w:rFonts w:ascii="Times New Roman" w:hAnsi="Times New Roman" w:cs="Times New Roman"/>
          <w:b/>
          <w:sz w:val="28"/>
          <w:szCs w:val="28"/>
        </w:rPr>
        <w:t>на</w:t>
      </w:r>
      <w:r w:rsidRPr="00731FA9">
        <w:rPr>
          <w:rFonts w:ascii="Times New Roman" w:hAnsi="Times New Roman" w:cs="Times New Roman"/>
          <w:b/>
          <w:sz w:val="28"/>
          <w:szCs w:val="28"/>
        </w:rPr>
        <w:t xml:space="preserve"> разработк</w:t>
      </w:r>
      <w:r w:rsidR="00294D68" w:rsidRPr="00731FA9">
        <w:rPr>
          <w:rFonts w:ascii="Times New Roman" w:hAnsi="Times New Roman" w:cs="Times New Roman"/>
          <w:b/>
          <w:sz w:val="28"/>
          <w:szCs w:val="28"/>
        </w:rPr>
        <w:t>у</w:t>
      </w:r>
      <w:r w:rsidRPr="00731FA9">
        <w:rPr>
          <w:rFonts w:ascii="Times New Roman" w:hAnsi="Times New Roman" w:cs="Times New Roman"/>
          <w:b/>
          <w:sz w:val="28"/>
          <w:szCs w:val="28"/>
        </w:rPr>
        <w:t xml:space="preserve"> инвестиционных программ организаций</w:t>
      </w:r>
      <w:r w:rsidR="00731FA9" w:rsidRPr="00731FA9">
        <w:rPr>
          <w:rFonts w:ascii="Times New Roman" w:hAnsi="Times New Roman" w:cs="Times New Roman"/>
          <w:b/>
          <w:sz w:val="28"/>
          <w:szCs w:val="28"/>
        </w:rPr>
        <w:t xml:space="preserve">, осуществляющих </w:t>
      </w:r>
      <w:r w:rsidR="00F5051C">
        <w:rPr>
          <w:rFonts w:ascii="Times New Roman" w:hAnsi="Times New Roman" w:cs="Times New Roman"/>
          <w:b/>
          <w:sz w:val="28"/>
          <w:szCs w:val="28"/>
        </w:rPr>
        <w:t>холодное</w:t>
      </w:r>
      <w:r w:rsidR="00731FA9" w:rsidRPr="00731FA9">
        <w:rPr>
          <w:rFonts w:ascii="Times New Roman" w:hAnsi="Times New Roman" w:cs="Times New Roman"/>
          <w:b/>
          <w:sz w:val="28"/>
          <w:szCs w:val="28"/>
        </w:rPr>
        <w:t xml:space="preserve"> водоснабжени</w:t>
      </w:r>
      <w:r w:rsidR="00F5051C">
        <w:rPr>
          <w:rFonts w:ascii="Times New Roman" w:hAnsi="Times New Roman" w:cs="Times New Roman"/>
          <w:b/>
          <w:sz w:val="28"/>
          <w:szCs w:val="28"/>
        </w:rPr>
        <w:t>е</w:t>
      </w:r>
      <w:r w:rsidR="00731FA9" w:rsidRPr="00731FA9">
        <w:rPr>
          <w:rFonts w:ascii="Times New Roman" w:hAnsi="Times New Roman" w:cs="Times New Roman"/>
          <w:b/>
          <w:sz w:val="28"/>
          <w:szCs w:val="28"/>
        </w:rPr>
        <w:t xml:space="preserve"> и </w:t>
      </w:r>
      <w:r w:rsidR="00F5051C">
        <w:rPr>
          <w:rFonts w:ascii="Times New Roman" w:hAnsi="Times New Roman" w:cs="Times New Roman"/>
          <w:b/>
          <w:sz w:val="28"/>
          <w:szCs w:val="28"/>
        </w:rPr>
        <w:t xml:space="preserve">(или) </w:t>
      </w:r>
      <w:r w:rsidR="00731FA9" w:rsidRPr="00731FA9">
        <w:rPr>
          <w:rFonts w:ascii="Times New Roman" w:hAnsi="Times New Roman" w:cs="Times New Roman"/>
          <w:b/>
          <w:sz w:val="28"/>
          <w:szCs w:val="28"/>
        </w:rPr>
        <w:t>водоотведени</w:t>
      </w:r>
      <w:r w:rsidR="00F5051C">
        <w:rPr>
          <w:rFonts w:ascii="Times New Roman" w:hAnsi="Times New Roman" w:cs="Times New Roman"/>
          <w:b/>
          <w:sz w:val="28"/>
          <w:szCs w:val="28"/>
        </w:rPr>
        <w:t>е</w:t>
      </w:r>
      <w:r w:rsidR="00731FA9" w:rsidRPr="00731FA9">
        <w:rPr>
          <w:rFonts w:ascii="Times New Roman" w:hAnsi="Times New Roman" w:cs="Times New Roman"/>
          <w:b/>
          <w:sz w:val="28"/>
          <w:szCs w:val="28"/>
        </w:rPr>
        <w:t xml:space="preserve"> </w:t>
      </w:r>
      <w:r w:rsidR="000C7230" w:rsidRPr="00731FA9">
        <w:rPr>
          <w:rFonts w:ascii="Times New Roman" w:hAnsi="Times New Roman" w:cs="Times New Roman"/>
          <w:b/>
          <w:sz w:val="28"/>
          <w:szCs w:val="28"/>
        </w:rPr>
        <w:t>в муниципальном образовании город-курорт Геленджик</w:t>
      </w:r>
      <w:r w:rsidR="00731FA9" w:rsidRPr="00731FA9">
        <w:rPr>
          <w:rFonts w:ascii="Times New Roman" w:hAnsi="Times New Roman" w:cs="Times New Roman"/>
          <w:b/>
          <w:sz w:val="28"/>
          <w:szCs w:val="28"/>
        </w:rPr>
        <w:t>,</w:t>
      </w:r>
      <w:r w:rsidR="000C7230" w:rsidRPr="00731FA9">
        <w:rPr>
          <w:rFonts w:ascii="Times New Roman" w:hAnsi="Times New Roman" w:cs="Times New Roman"/>
          <w:b/>
          <w:sz w:val="28"/>
          <w:szCs w:val="28"/>
        </w:rPr>
        <w:t xml:space="preserve"> </w:t>
      </w:r>
    </w:p>
    <w:p w:rsidR="005A5A30" w:rsidRPr="00731FA9" w:rsidRDefault="00EE0794" w:rsidP="00EE0794">
      <w:pPr>
        <w:jc w:val="center"/>
        <w:rPr>
          <w:rFonts w:ascii="Times New Roman" w:hAnsi="Times New Roman" w:cs="Times New Roman"/>
          <w:b/>
          <w:sz w:val="28"/>
          <w:szCs w:val="28"/>
        </w:rPr>
      </w:pPr>
      <w:r w:rsidRPr="00731FA9">
        <w:rPr>
          <w:rFonts w:ascii="Times New Roman" w:hAnsi="Times New Roman" w:cs="Times New Roman"/>
          <w:b/>
          <w:sz w:val="28"/>
          <w:szCs w:val="28"/>
        </w:rPr>
        <w:t xml:space="preserve">и </w:t>
      </w:r>
      <w:r w:rsidR="00F817A1" w:rsidRPr="00731FA9">
        <w:rPr>
          <w:rFonts w:ascii="Times New Roman" w:hAnsi="Times New Roman" w:cs="Times New Roman"/>
          <w:b/>
          <w:sz w:val="28"/>
          <w:szCs w:val="28"/>
        </w:rPr>
        <w:t xml:space="preserve">о порядке </w:t>
      </w:r>
      <w:r w:rsidR="00F5051C" w:rsidRPr="00EE0794">
        <w:rPr>
          <w:rFonts w:ascii="Times New Roman" w:hAnsi="Times New Roman" w:cs="Times New Roman"/>
          <w:b/>
          <w:sz w:val="28"/>
          <w:szCs w:val="28"/>
        </w:rPr>
        <w:t>разработки</w:t>
      </w:r>
      <w:r w:rsidR="00F5051C">
        <w:rPr>
          <w:rFonts w:ascii="Times New Roman" w:hAnsi="Times New Roman" w:cs="Times New Roman"/>
          <w:b/>
          <w:sz w:val="28"/>
          <w:szCs w:val="28"/>
        </w:rPr>
        <w:t xml:space="preserve">, согласования, утверждения и корректировки </w:t>
      </w:r>
      <w:r w:rsidRPr="00731FA9">
        <w:rPr>
          <w:rFonts w:ascii="Times New Roman" w:hAnsi="Times New Roman" w:cs="Times New Roman"/>
          <w:b/>
          <w:sz w:val="28"/>
          <w:szCs w:val="28"/>
        </w:rPr>
        <w:t>инвестиционных программ организаций</w:t>
      </w:r>
      <w:r w:rsidR="00731FA9" w:rsidRPr="00731FA9">
        <w:rPr>
          <w:rFonts w:ascii="Times New Roman" w:hAnsi="Times New Roman" w:cs="Times New Roman"/>
          <w:b/>
          <w:sz w:val="28"/>
          <w:szCs w:val="28"/>
        </w:rPr>
        <w:t>,</w:t>
      </w:r>
      <w:r w:rsidRPr="00731FA9">
        <w:rPr>
          <w:rFonts w:ascii="Times New Roman" w:hAnsi="Times New Roman" w:cs="Times New Roman"/>
          <w:b/>
          <w:sz w:val="28"/>
          <w:szCs w:val="28"/>
        </w:rPr>
        <w:t xml:space="preserve"> </w:t>
      </w:r>
      <w:r w:rsidR="00731FA9" w:rsidRPr="00731FA9">
        <w:rPr>
          <w:rFonts w:ascii="Times New Roman" w:hAnsi="Times New Roman" w:cs="Times New Roman"/>
          <w:b/>
          <w:sz w:val="28"/>
          <w:szCs w:val="28"/>
        </w:rPr>
        <w:t xml:space="preserve">осуществляющих </w:t>
      </w:r>
      <w:r w:rsidR="00F5051C">
        <w:rPr>
          <w:rFonts w:ascii="Times New Roman" w:hAnsi="Times New Roman" w:cs="Times New Roman"/>
          <w:b/>
          <w:sz w:val="28"/>
          <w:szCs w:val="28"/>
        </w:rPr>
        <w:t>холодное</w:t>
      </w:r>
      <w:r w:rsidR="00F5051C" w:rsidRPr="00731FA9">
        <w:rPr>
          <w:rFonts w:ascii="Times New Roman" w:hAnsi="Times New Roman" w:cs="Times New Roman"/>
          <w:b/>
          <w:sz w:val="28"/>
          <w:szCs w:val="28"/>
        </w:rPr>
        <w:t xml:space="preserve"> водоснабжени</w:t>
      </w:r>
      <w:r w:rsidR="00F5051C">
        <w:rPr>
          <w:rFonts w:ascii="Times New Roman" w:hAnsi="Times New Roman" w:cs="Times New Roman"/>
          <w:b/>
          <w:sz w:val="28"/>
          <w:szCs w:val="28"/>
        </w:rPr>
        <w:t>е</w:t>
      </w:r>
      <w:r w:rsidR="00F5051C" w:rsidRPr="00731FA9">
        <w:rPr>
          <w:rFonts w:ascii="Times New Roman" w:hAnsi="Times New Roman" w:cs="Times New Roman"/>
          <w:b/>
          <w:sz w:val="28"/>
          <w:szCs w:val="28"/>
        </w:rPr>
        <w:t xml:space="preserve"> и </w:t>
      </w:r>
      <w:r w:rsidR="00F5051C">
        <w:rPr>
          <w:rFonts w:ascii="Times New Roman" w:hAnsi="Times New Roman" w:cs="Times New Roman"/>
          <w:b/>
          <w:sz w:val="28"/>
          <w:szCs w:val="28"/>
        </w:rPr>
        <w:t xml:space="preserve">(или) </w:t>
      </w:r>
      <w:r w:rsidR="00F5051C" w:rsidRPr="00731FA9">
        <w:rPr>
          <w:rFonts w:ascii="Times New Roman" w:hAnsi="Times New Roman" w:cs="Times New Roman"/>
          <w:b/>
          <w:sz w:val="28"/>
          <w:szCs w:val="28"/>
        </w:rPr>
        <w:t>водоотведени</w:t>
      </w:r>
      <w:r w:rsidR="00F5051C">
        <w:rPr>
          <w:rFonts w:ascii="Times New Roman" w:hAnsi="Times New Roman" w:cs="Times New Roman"/>
          <w:b/>
          <w:sz w:val="28"/>
          <w:szCs w:val="28"/>
        </w:rPr>
        <w:t>е</w:t>
      </w:r>
      <w:r w:rsidR="00F5051C" w:rsidRPr="00731FA9">
        <w:rPr>
          <w:rFonts w:ascii="Times New Roman" w:hAnsi="Times New Roman" w:cs="Times New Roman"/>
          <w:b/>
          <w:sz w:val="28"/>
          <w:szCs w:val="28"/>
        </w:rPr>
        <w:t xml:space="preserve"> </w:t>
      </w:r>
      <w:r w:rsidRPr="00731FA9">
        <w:rPr>
          <w:rFonts w:ascii="Times New Roman" w:hAnsi="Times New Roman" w:cs="Times New Roman"/>
          <w:b/>
          <w:sz w:val="28"/>
          <w:szCs w:val="28"/>
        </w:rPr>
        <w:t>в муниципальном образовании город-курорт Геленджик</w:t>
      </w:r>
    </w:p>
    <w:p w:rsidR="005A5A30" w:rsidRDefault="005A5A30" w:rsidP="005A5A30">
      <w:pPr>
        <w:rPr>
          <w:rFonts w:ascii="Times New Roman" w:hAnsi="Times New Roman" w:cs="Times New Roman"/>
          <w:sz w:val="28"/>
          <w:szCs w:val="28"/>
        </w:rPr>
      </w:pPr>
    </w:p>
    <w:p w:rsidR="00EE0794" w:rsidRDefault="00EE0794" w:rsidP="005A5A30">
      <w:pPr>
        <w:rPr>
          <w:rFonts w:ascii="Times New Roman" w:hAnsi="Times New Roman" w:cs="Times New Roman"/>
          <w:sz w:val="28"/>
          <w:szCs w:val="28"/>
        </w:rPr>
      </w:pPr>
    </w:p>
    <w:p w:rsidR="005A5A30" w:rsidRDefault="005A5A30" w:rsidP="005A5A30">
      <w:pPr>
        <w:ind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817A1">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7 декабря 2011 года </w:t>
      </w:r>
      <w:r w:rsidR="00731FA9">
        <w:rPr>
          <w:rFonts w:ascii="Times New Roman" w:hAnsi="Times New Roman" w:cs="Times New Roman"/>
          <w:sz w:val="28"/>
          <w:szCs w:val="28"/>
        </w:rPr>
        <w:t xml:space="preserve">      </w:t>
      </w:r>
      <w:r w:rsidR="00F817A1">
        <w:rPr>
          <w:rFonts w:ascii="Times New Roman" w:hAnsi="Times New Roman" w:cs="Times New Roman"/>
          <w:sz w:val="28"/>
          <w:szCs w:val="28"/>
        </w:rPr>
        <w:t>№416-ФЗ</w:t>
      </w:r>
      <w:r w:rsidR="00062110">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31FA9">
        <w:rPr>
          <w:rFonts w:ascii="Times New Roman" w:hAnsi="Times New Roman" w:cs="Times New Roman"/>
          <w:sz w:val="28"/>
          <w:szCs w:val="28"/>
        </w:rPr>
        <w:t>водоснабжении и водоотведении» (в редакции Федерального закона от</w:t>
      </w:r>
      <w:r w:rsidR="00062110" w:rsidRPr="00731FA9">
        <w:rPr>
          <w:rFonts w:ascii="Times New Roman" w:hAnsi="Times New Roman" w:cs="Times New Roman"/>
          <w:sz w:val="28"/>
          <w:szCs w:val="28"/>
        </w:rPr>
        <w:t xml:space="preserve"> 28 </w:t>
      </w:r>
      <w:r w:rsidR="00296504">
        <w:rPr>
          <w:rFonts w:ascii="Times New Roman" w:hAnsi="Times New Roman" w:cs="Times New Roman"/>
          <w:sz w:val="28"/>
          <w:szCs w:val="28"/>
        </w:rPr>
        <w:t>июня</w:t>
      </w:r>
      <w:r w:rsidRPr="00731FA9">
        <w:rPr>
          <w:rFonts w:ascii="Times New Roman" w:hAnsi="Times New Roman" w:cs="Times New Roman"/>
          <w:sz w:val="28"/>
          <w:szCs w:val="28"/>
        </w:rPr>
        <w:t xml:space="preserve"> 201</w:t>
      </w:r>
      <w:r w:rsidR="00296504">
        <w:rPr>
          <w:rFonts w:ascii="Times New Roman" w:hAnsi="Times New Roman" w:cs="Times New Roman"/>
          <w:sz w:val="28"/>
          <w:szCs w:val="28"/>
        </w:rPr>
        <w:t>4</w:t>
      </w:r>
      <w:r w:rsidRPr="00731FA9">
        <w:rPr>
          <w:rFonts w:ascii="Times New Roman" w:hAnsi="Times New Roman" w:cs="Times New Roman"/>
          <w:sz w:val="28"/>
          <w:szCs w:val="28"/>
        </w:rPr>
        <w:t xml:space="preserve"> года №</w:t>
      </w:r>
      <w:r w:rsidR="00296504">
        <w:rPr>
          <w:rFonts w:ascii="Times New Roman" w:hAnsi="Times New Roman" w:cs="Times New Roman"/>
          <w:sz w:val="28"/>
          <w:szCs w:val="28"/>
        </w:rPr>
        <w:t>200</w:t>
      </w:r>
      <w:r w:rsidRPr="00731FA9">
        <w:rPr>
          <w:rFonts w:ascii="Times New Roman" w:hAnsi="Times New Roman" w:cs="Times New Roman"/>
          <w:sz w:val="28"/>
          <w:szCs w:val="28"/>
        </w:rPr>
        <w:t>-ФЗ),</w:t>
      </w:r>
      <w:r>
        <w:rPr>
          <w:rFonts w:ascii="Times New Roman" w:hAnsi="Times New Roman" w:cs="Times New Roman"/>
          <w:sz w:val="28"/>
          <w:szCs w:val="28"/>
        </w:rPr>
        <w:t xml:space="preserve"> руководствуясь статьями 16, 17, 35, 43 Федерального закона от 6 октября 2003 </w:t>
      </w:r>
      <w:r w:rsidRPr="00731FA9">
        <w:rPr>
          <w:rFonts w:ascii="Times New Roman" w:hAnsi="Times New Roman" w:cs="Times New Roman"/>
          <w:sz w:val="28"/>
          <w:szCs w:val="28"/>
        </w:rPr>
        <w:t xml:space="preserve">года №131-ФЗ «Об общих принципах организации местного самоуправления в Российской Федерации» (в редакции Федерального закона от </w:t>
      </w:r>
      <w:r w:rsidR="00296504">
        <w:rPr>
          <w:rFonts w:ascii="Times New Roman" w:hAnsi="Times New Roman" w:cs="Times New Roman"/>
          <w:sz w:val="28"/>
          <w:szCs w:val="28"/>
        </w:rPr>
        <w:t>23 июня</w:t>
      </w:r>
      <w:r w:rsidR="00731FA9" w:rsidRPr="00731FA9">
        <w:rPr>
          <w:rFonts w:ascii="Times New Roman" w:hAnsi="Times New Roman" w:cs="Times New Roman"/>
          <w:sz w:val="28"/>
          <w:szCs w:val="28"/>
        </w:rPr>
        <w:t xml:space="preserve"> 2014</w:t>
      </w:r>
      <w:r w:rsidRPr="00731FA9">
        <w:rPr>
          <w:rFonts w:ascii="Times New Roman" w:hAnsi="Times New Roman" w:cs="Times New Roman"/>
          <w:sz w:val="28"/>
          <w:szCs w:val="28"/>
        </w:rPr>
        <w:t xml:space="preserve"> года №</w:t>
      </w:r>
      <w:r w:rsidR="00731FA9" w:rsidRPr="00731FA9">
        <w:rPr>
          <w:rFonts w:ascii="Times New Roman" w:hAnsi="Times New Roman" w:cs="Times New Roman"/>
          <w:sz w:val="28"/>
          <w:szCs w:val="28"/>
        </w:rPr>
        <w:t>16</w:t>
      </w:r>
      <w:r w:rsidR="00296504">
        <w:rPr>
          <w:rFonts w:ascii="Times New Roman" w:hAnsi="Times New Roman" w:cs="Times New Roman"/>
          <w:sz w:val="28"/>
          <w:szCs w:val="28"/>
        </w:rPr>
        <w:t>5</w:t>
      </w:r>
      <w:r w:rsidRPr="00731FA9">
        <w:rPr>
          <w:rFonts w:ascii="Times New Roman" w:hAnsi="Times New Roman" w:cs="Times New Roman"/>
          <w:sz w:val="28"/>
          <w:szCs w:val="28"/>
        </w:rPr>
        <w:t>-ФЗ), постановлением</w:t>
      </w:r>
      <w:r>
        <w:rPr>
          <w:rFonts w:ascii="Times New Roman" w:hAnsi="Times New Roman" w:cs="Times New Roman"/>
          <w:sz w:val="28"/>
          <w:szCs w:val="28"/>
        </w:rPr>
        <w:t xml:space="preserve"> Правительства Российской Федерации от 29 июля 2013 года №641</w:t>
      </w:r>
      <w:r w:rsidR="00296504">
        <w:rPr>
          <w:rFonts w:ascii="Times New Roman" w:hAnsi="Times New Roman" w:cs="Times New Roman"/>
          <w:sz w:val="28"/>
          <w:szCs w:val="28"/>
        </w:rPr>
        <w:t xml:space="preserve">                </w:t>
      </w:r>
      <w:r w:rsidR="003C5DF9">
        <w:rPr>
          <w:rFonts w:ascii="Times New Roman" w:hAnsi="Times New Roman" w:cs="Times New Roman"/>
          <w:sz w:val="28"/>
          <w:szCs w:val="28"/>
        </w:rPr>
        <w:t xml:space="preserve"> </w:t>
      </w:r>
      <w:r>
        <w:rPr>
          <w:rFonts w:ascii="Times New Roman" w:hAnsi="Times New Roman" w:cs="Times New Roman"/>
          <w:sz w:val="28"/>
          <w:szCs w:val="28"/>
        </w:rPr>
        <w:t>«Об инвестиционных и производственных программах организаций, осуществляющих деятельность в сфере водоснабжения и водоотведения»</w:t>
      </w:r>
      <w:r w:rsidR="003C5DF9">
        <w:rPr>
          <w:rFonts w:ascii="Times New Roman" w:hAnsi="Times New Roman" w:cs="Times New Roman"/>
          <w:sz w:val="28"/>
          <w:szCs w:val="28"/>
        </w:rPr>
        <w:t xml:space="preserve"> </w:t>
      </w:r>
      <w:r w:rsidR="00296504">
        <w:rPr>
          <w:rFonts w:ascii="Times New Roman" w:hAnsi="Times New Roman" w:cs="Times New Roman"/>
          <w:sz w:val="28"/>
          <w:szCs w:val="28"/>
        </w:rPr>
        <w:t xml:space="preserve">        </w:t>
      </w:r>
      <w:r w:rsidR="003C5DF9">
        <w:rPr>
          <w:rFonts w:ascii="Times New Roman" w:hAnsi="Times New Roman" w:cs="Times New Roman"/>
          <w:sz w:val="28"/>
          <w:szCs w:val="28"/>
        </w:rPr>
        <w:t xml:space="preserve">(в редакции </w:t>
      </w:r>
      <w:r w:rsidR="003C5DF9" w:rsidRPr="00731FA9">
        <w:rPr>
          <w:rFonts w:ascii="Times New Roman" w:hAnsi="Times New Roman" w:cs="Times New Roman"/>
          <w:sz w:val="28"/>
          <w:szCs w:val="28"/>
        </w:rPr>
        <w:t xml:space="preserve">постановления Правительства Российской Федерации от </w:t>
      </w:r>
      <w:r w:rsidR="00731FA9" w:rsidRPr="00731FA9">
        <w:rPr>
          <w:rFonts w:ascii="Times New Roman" w:hAnsi="Times New Roman" w:cs="Times New Roman"/>
          <w:sz w:val="28"/>
          <w:szCs w:val="28"/>
        </w:rPr>
        <w:t xml:space="preserve">31 мая   </w:t>
      </w:r>
      <w:r w:rsidR="003C5DF9" w:rsidRPr="00731FA9">
        <w:rPr>
          <w:rFonts w:ascii="Times New Roman" w:hAnsi="Times New Roman" w:cs="Times New Roman"/>
          <w:sz w:val="28"/>
          <w:szCs w:val="28"/>
        </w:rPr>
        <w:t xml:space="preserve"> 2014 года №</w:t>
      </w:r>
      <w:r w:rsidR="00731FA9" w:rsidRPr="00731FA9">
        <w:rPr>
          <w:rFonts w:ascii="Times New Roman" w:hAnsi="Times New Roman" w:cs="Times New Roman"/>
          <w:sz w:val="28"/>
          <w:szCs w:val="28"/>
        </w:rPr>
        <w:t>503</w:t>
      </w:r>
      <w:r w:rsidR="003C5DF9" w:rsidRPr="00731FA9">
        <w:rPr>
          <w:rFonts w:ascii="Times New Roman" w:hAnsi="Times New Roman" w:cs="Times New Roman"/>
          <w:sz w:val="28"/>
          <w:szCs w:val="28"/>
        </w:rPr>
        <w:t>)</w:t>
      </w:r>
      <w:r w:rsidRPr="00731FA9">
        <w:rPr>
          <w:rFonts w:ascii="Times New Roman" w:hAnsi="Times New Roman" w:cs="Times New Roman"/>
          <w:sz w:val="28"/>
          <w:szCs w:val="28"/>
        </w:rPr>
        <w:t>, Законом Краснодарского края от</w:t>
      </w:r>
      <w:r w:rsidR="00F817A1" w:rsidRPr="00731FA9">
        <w:rPr>
          <w:rFonts w:ascii="Times New Roman" w:hAnsi="Times New Roman" w:cs="Times New Roman"/>
          <w:sz w:val="28"/>
          <w:szCs w:val="28"/>
        </w:rPr>
        <w:t xml:space="preserve"> </w:t>
      </w:r>
      <w:r w:rsidRPr="00731FA9">
        <w:rPr>
          <w:rFonts w:ascii="Times New Roman" w:hAnsi="Times New Roman" w:cs="Times New Roman"/>
          <w:sz w:val="28"/>
          <w:szCs w:val="28"/>
        </w:rPr>
        <w:t>15 октября 2010 года №2065-КЗ «О наделении</w:t>
      </w:r>
      <w:r>
        <w:rPr>
          <w:rFonts w:ascii="Times New Roman" w:hAnsi="Times New Roman" w:cs="Times New Roman"/>
          <w:sz w:val="28"/>
          <w:szCs w:val="28"/>
        </w:rPr>
        <w:t xml:space="preserve"> органов </w:t>
      </w:r>
      <w:r w:rsidRPr="00731FA9">
        <w:rPr>
          <w:rFonts w:ascii="Times New Roman" w:hAnsi="Times New Roman" w:cs="Times New Roman"/>
          <w:sz w:val="28"/>
          <w:szCs w:val="28"/>
        </w:rPr>
        <w:t xml:space="preserve">местного самоуправления в Краснодарском крае отдельными государственными полномочиями по регулированию тарифов организаций коммунального комплекса» (в редакции Закона Краснодарского края от </w:t>
      </w:r>
      <w:r w:rsidR="00731FA9" w:rsidRPr="00731FA9">
        <w:rPr>
          <w:rFonts w:ascii="Times New Roman" w:hAnsi="Times New Roman" w:cs="Times New Roman"/>
          <w:sz w:val="28"/>
          <w:szCs w:val="28"/>
        </w:rPr>
        <w:t>29 мая 2014</w:t>
      </w:r>
      <w:r w:rsidRPr="00731FA9">
        <w:rPr>
          <w:rFonts w:ascii="Times New Roman" w:hAnsi="Times New Roman" w:cs="Times New Roman"/>
          <w:sz w:val="28"/>
          <w:szCs w:val="28"/>
        </w:rPr>
        <w:t xml:space="preserve"> года №2</w:t>
      </w:r>
      <w:r w:rsidR="00731FA9" w:rsidRPr="00731FA9">
        <w:rPr>
          <w:rFonts w:ascii="Times New Roman" w:hAnsi="Times New Roman" w:cs="Times New Roman"/>
          <w:sz w:val="28"/>
          <w:szCs w:val="28"/>
        </w:rPr>
        <w:t>964</w:t>
      </w:r>
      <w:r w:rsidRPr="00731FA9">
        <w:rPr>
          <w:rFonts w:ascii="Times New Roman" w:hAnsi="Times New Roman" w:cs="Times New Roman"/>
          <w:sz w:val="28"/>
          <w:szCs w:val="28"/>
        </w:rPr>
        <w:t>-КЗ), статьями 9, 26, 63, 68 Устава муниципального образования город-курорт Геленджик, Дума муниципального образования город-курорт Геленджик р е ш и</w:t>
      </w:r>
      <w:r>
        <w:rPr>
          <w:rFonts w:ascii="Times New Roman" w:hAnsi="Times New Roman" w:cs="Times New Roman"/>
          <w:sz w:val="28"/>
          <w:szCs w:val="28"/>
        </w:rPr>
        <w:t xml:space="preserve"> л а:</w:t>
      </w:r>
    </w:p>
    <w:p w:rsidR="005A5A30" w:rsidRPr="00F5051C" w:rsidRDefault="005A5A30" w:rsidP="005A5A30">
      <w:pPr>
        <w:ind w:firstLine="851"/>
        <w:rPr>
          <w:rFonts w:ascii="Times New Roman" w:hAnsi="Times New Roman" w:cs="Times New Roman"/>
          <w:sz w:val="28"/>
          <w:szCs w:val="28"/>
        </w:rPr>
      </w:pPr>
      <w:r>
        <w:rPr>
          <w:rFonts w:ascii="Times New Roman" w:hAnsi="Times New Roman" w:cs="Times New Roman"/>
          <w:sz w:val="28"/>
          <w:szCs w:val="28"/>
        </w:rPr>
        <w:t>1.Утвердить:</w:t>
      </w:r>
    </w:p>
    <w:p w:rsidR="004C3B34" w:rsidRDefault="00731FA9" w:rsidP="005A5A30">
      <w:pPr>
        <w:ind w:firstLine="851"/>
        <w:rPr>
          <w:rFonts w:ascii="Times New Roman" w:hAnsi="Times New Roman" w:cs="Times New Roman"/>
          <w:sz w:val="28"/>
          <w:szCs w:val="28"/>
        </w:rPr>
      </w:pPr>
      <w:r w:rsidRPr="00F5051C">
        <w:rPr>
          <w:rFonts w:ascii="Times New Roman" w:hAnsi="Times New Roman" w:cs="Times New Roman"/>
          <w:sz w:val="28"/>
          <w:szCs w:val="28"/>
        </w:rPr>
        <w:t>1</w:t>
      </w:r>
      <w:r w:rsidR="004C3B34" w:rsidRPr="00F5051C">
        <w:rPr>
          <w:rFonts w:ascii="Times New Roman" w:hAnsi="Times New Roman" w:cs="Times New Roman"/>
          <w:sz w:val="28"/>
          <w:szCs w:val="28"/>
        </w:rPr>
        <w:t>)Положение о порядке разработки</w:t>
      </w:r>
      <w:r w:rsidR="00F5051C" w:rsidRPr="00F5051C">
        <w:rPr>
          <w:rFonts w:ascii="Times New Roman" w:hAnsi="Times New Roman" w:cs="Times New Roman"/>
          <w:sz w:val="28"/>
          <w:szCs w:val="28"/>
        </w:rPr>
        <w:t>, согласования,</w:t>
      </w:r>
      <w:r w:rsidR="004C3B34" w:rsidRPr="00F5051C">
        <w:rPr>
          <w:rFonts w:ascii="Times New Roman" w:hAnsi="Times New Roman" w:cs="Times New Roman"/>
          <w:sz w:val="28"/>
          <w:szCs w:val="28"/>
        </w:rPr>
        <w:t xml:space="preserve"> утверждения </w:t>
      </w:r>
      <w:r w:rsidR="00F5051C" w:rsidRPr="00F5051C">
        <w:rPr>
          <w:rFonts w:ascii="Times New Roman" w:hAnsi="Times New Roman" w:cs="Times New Roman"/>
          <w:sz w:val="28"/>
          <w:szCs w:val="28"/>
        </w:rPr>
        <w:t xml:space="preserve">и корректировки </w:t>
      </w:r>
      <w:r w:rsidR="004C3B34" w:rsidRPr="00F5051C">
        <w:rPr>
          <w:rFonts w:ascii="Times New Roman" w:hAnsi="Times New Roman" w:cs="Times New Roman"/>
          <w:sz w:val="28"/>
          <w:szCs w:val="28"/>
        </w:rPr>
        <w:t>технических заданий на разработку инвестиционных</w:t>
      </w:r>
      <w:r w:rsidR="004C3B34">
        <w:rPr>
          <w:rFonts w:ascii="Times New Roman" w:hAnsi="Times New Roman" w:cs="Times New Roman"/>
          <w:sz w:val="28"/>
          <w:szCs w:val="28"/>
        </w:rPr>
        <w:t xml:space="preserve"> программ организаций, осуществляющих </w:t>
      </w:r>
      <w:r w:rsidR="00F5051C">
        <w:rPr>
          <w:rFonts w:ascii="Times New Roman" w:hAnsi="Times New Roman" w:cs="Times New Roman"/>
          <w:sz w:val="28"/>
          <w:szCs w:val="28"/>
        </w:rPr>
        <w:t>холодное водоснабжение</w:t>
      </w:r>
      <w:r w:rsidR="004C3B34">
        <w:rPr>
          <w:rFonts w:ascii="Times New Roman" w:hAnsi="Times New Roman" w:cs="Times New Roman"/>
          <w:sz w:val="28"/>
          <w:szCs w:val="28"/>
        </w:rPr>
        <w:t xml:space="preserve"> и </w:t>
      </w:r>
      <w:r w:rsidR="00F5051C">
        <w:rPr>
          <w:rFonts w:ascii="Times New Roman" w:hAnsi="Times New Roman" w:cs="Times New Roman"/>
          <w:sz w:val="28"/>
          <w:szCs w:val="28"/>
        </w:rPr>
        <w:t xml:space="preserve">(или) </w:t>
      </w:r>
      <w:r w:rsidR="004C3B34">
        <w:rPr>
          <w:rFonts w:ascii="Times New Roman" w:hAnsi="Times New Roman" w:cs="Times New Roman"/>
          <w:sz w:val="28"/>
          <w:szCs w:val="28"/>
        </w:rPr>
        <w:t>водоотведени</w:t>
      </w:r>
      <w:r w:rsidR="00F5051C">
        <w:rPr>
          <w:rFonts w:ascii="Times New Roman" w:hAnsi="Times New Roman" w:cs="Times New Roman"/>
          <w:sz w:val="28"/>
          <w:szCs w:val="28"/>
        </w:rPr>
        <w:t>е</w:t>
      </w:r>
      <w:r w:rsidR="004C3B34" w:rsidRPr="00170F76">
        <w:rPr>
          <w:rFonts w:ascii="Times New Roman" w:hAnsi="Times New Roman" w:cs="Times New Roman"/>
          <w:sz w:val="28"/>
          <w:szCs w:val="28"/>
        </w:rPr>
        <w:t xml:space="preserve"> в муниципальном образовании город-курорт Геленджик</w:t>
      </w:r>
      <w:r w:rsidR="004C3B34">
        <w:rPr>
          <w:rFonts w:ascii="Times New Roman" w:hAnsi="Times New Roman" w:cs="Times New Roman"/>
          <w:sz w:val="28"/>
          <w:szCs w:val="28"/>
        </w:rPr>
        <w:t xml:space="preserve"> (приложение №</w:t>
      </w:r>
      <w:r>
        <w:rPr>
          <w:rFonts w:ascii="Times New Roman" w:hAnsi="Times New Roman" w:cs="Times New Roman"/>
          <w:sz w:val="28"/>
          <w:szCs w:val="28"/>
        </w:rPr>
        <w:t>1</w:t>
      </w:r>
      <w:r w:rsidR="004C3B34">
        <w:rPr>
          <w:rFonts w:ascii="Times New Roman" w:hAnsi="Times New Roman" w:cs="Times New Roman"/>
          <w:sz w:val="28"/>
          <w:szCs w:val="28"/>
        </w:rPr>
        <w:t>);</w:t>
      </w:r>
    </w:p>
    <w:p w:rsidR="005A5A30" w:rsidRDefault="00731FA9" w:rsidP="005A5A30">
      <w:pPr>
        <w:ind w:firstLine="851"/>
        <w:rPr>
          <w:rFonts w:ascii="Times New Roman" w:hAnsi="Times New Roman" w:cs="Times New Roman"/>
          <w:sz w:val="28"/>
          <w:szCs w:val="28"/>
        </w:rPr>
      </w:pPr>
      <w:r>
        <w:rPr>
          <w:rFonts w:ascii="Times New Roman" w:hAnsi="Times New Roman" w:cs="Times New Roman"/>
          <w:sz w:val="28"/>
          <w:szCs w:val="28"/>
        </w:rPr>
        <w:t>2</w:t>
      </w:r>
      <w:r w:rsidR="00494714">
        <w:rPr>
          <w:rFonts w:ascii="Times New Roman" w:hAnsi="Times New Roman" w:cs="Times New Roman"/>
          <w:sz w:val="28"/>
          <w:szCs w:val="28"/>
        </w:rPr>
        <w:t>)</w:t>
      </w:r>
      <w:r w:rsidR="005A5A30">
        <w:rPr>
          <w:rFonts w:ascii="Times New Roman" w:hAnsi="Times New Roman" w:cs="Times New Roman"/>
          <w:sz w:val="28"/>
          <w:szCs w:val="28"/>
        </w:rPr>
        <w:t xml:space="preserve">Положение о порядке </w:t>
      </w:r>
      <w:r w:rsidR="00F5051C" w:rsidRPr="00F5051C">
        <w:rPr>
          <w:rFonts w:ascii="Times New Roman" w:hAnsi="Times New Roman" w:cs="Times New Roman"/>
          <w:sz w:val="28"/>
          <w:szCs w:val="28"/>
        </w:rPr>
        <w:t>разработки, согласования, утверждения и корректировки</w:t>
      </w:r>
      <w:r w:rsidR="00F5051C">
        <w:rPr>
          <w:rFonts w:ascii="Times New Roman" w:hAnsi="Times New Roman" w:cs="Times New Roman"/>
          <w:sz w:val="28"/>
          <w:szCs w:val="28"/>
        </w:rPr>
        <w:t xml:space="preserve"> </w:t>
      </w:r>
      <w:r w:rsidR="005A5A30">
        <w:rPr>
          <w:rFonts w:ascii="Times New Roman" w:hAnsi="Times New Roman" w:cs="Times New Roman"/>
          <w:sz w:val="28"/>
          <w:szCs w:val="28"/>
        </w:rPr>
        <w:t xml:space="preserve">инвестиционных программ организаций, осуществляющих </w:t>
      </w:r>
      <w:r w:rsidR="00F5051C">
        <w:rPr>
          <w:rFonts w:ascii="Times New Roman" w:hAnsi="Times New Roman" w:cs="Times New Roman"/>
          <w:sz w:val="28"/>
          <w:szCs w:val="28"/>
        </w:rPr>
        <w:lastRenderedPageBreak/>
        <w:t>холодное водоснабжение и (или) водоотведение</w:t>
      </w:r>
      <w:r w:rsidR="00F5051C" w:rsidRPr="00170F76">
        <w:rPr>
          <w:rFonts w:ascii="Times New Roman" w:hAnsi="Times New Roman" w:cs="Times New Roman"/>
          <w:sz w:val="28"/>
          <w:szCs w:val="28"/>
        </w:rPr>
        <w:t xml:space="preserve"> </w:t>
      </w:r>
      <w:r w:rsidR="005A5A30" w:rsidRPr="00170F76">
        <w:rPr>
          <w:rFonts w:ascii="Times New Roman" w:hAnsi="Times New Roman" w:cs="Times New Roman"/>
          <w:sz w:val="28"/>
          <w:szCs w:val="28"/>
        </w:rPr>
        <w:t>в муниципальном образовании город-курорт Геленджик</w:t>
      </w:r>
      <w:r w:rsidR="005A5A30">
        <w:rPr>
          <w:rFonts w:ascii="Times New Roman" w:hAnsi="Times New Roman" w:cs="Times New Roman"/>
          <w:sz w:val="28"/>
          <w:szCs w:val="28"/>
        </w:rPr>
        <w:t xml:space="preserve"> (приложение №</w:t>
      </w:r>
      <w:r>
        <w:rPr>
          <w:rFonts w:ascii="Times New Roman" w:hAnsi="Times New Roman" w:cs="Times New Roman"/>
          <w:sz w:val="28"/>
          <w:szCs w:val="28"/>
        </w:rPr>
        <w:t>2</w:t>
      </w:r>
      <w:r w:rsidR="005A5A30">
        <w:rPr>
          <w:rFonts w:ascii="Times New Roman" w:hAnsi="Times New Roman" w:cs="Times New Roman"/>
          <w:sz w:val="28"/>
          <w:szCs w:val="28"/>
        </w:rPr>
        <w:t>).</w:t>
      </w:r>
    </w:p>
    <w:p w:rsidR="005A5A30" w:rsidRDefault="005A5A30" w:rsidP="005A5A30">
      <w:pPr>
        <w:ind w:firstLine="851"/>
        <w:rPr>
          <w:rFonts w:ascii="Times New Roman" w:hAnsi="Times New Roman" w:cs="Times New Roman"/>
          <w:sz w:val="28"/>
          <w:szCs w:val="28"/>
        </w:rPr>
      </w:pPr>
      <w:r>
        <w:rPr>
          <w:rFonts w:ascii="Times New Roman" w:hAnsi="Times New Roman" w:cs="Times New Roman"/>
          <w:sz w:val="28"/>
          <w:szCs w:val="28"/>
        </w:rPr>
        <w:t>2.Настоящее решение опубликовать в Геленджикской городской газете «Прибой» и разместить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его принятия.</w:t>
      </w:r>
    </w:p>
    <w:p w:rsidR="005A5A30" w:rsidRDefault="005A5A30" w:rsidP="005A5A30">
      <w:pPr>
        <w:ind w:firstLine="851"/>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решения возложить на постоянную комиссию Думы 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предпринимательству и сельскому хозяйству (Закарьянов).</w:t>
      </w:r>
    </w:p>
    <w:p w:rsidR="005A5A30" w:rsidRDefault="005A5A30" w:rsidP="005A5A30">
      <w:pPr>
        <w:ind w:firstLine="851"/>
        <w:rPr>
          <w:rFonts w:ascii="Times New Roman" w:hAnsi="Times New Roman" w:cs="Times New Roman"/>
          <w:sz w:val="28"/>
          <w:szCs w:val="28"/>
        </w:rPr>
      </w:pPr>
      <w:r>
        <w:rPr>
          <w:rFonts w:ascii="Times New Roman" w:hAnsi="Times New Roman" w:cs="Times New Roman"/>
          <w:sz w:val="28"/>
          <w:szCs w:val="28"/>
        </w:rPr>
        <w:t>4.Решение вступает в силу со дня его официального опубликования.</w:t>
      </w:r>
    </w:p>
    <w:p w:rsidR="005A5A30" w:rsidRDefault="005A5A30" w:rsidP="005A5A30">
      <w:pPr>
        <w:rPr>
          <w:rFonts w:ascii="Times New Roman" w:hAnsi="Times New Roman" w:cs="Times New Roman"/>
          <w:sz w:val="28"/>
          <w:szCs w:val="28"/>
        </w:rPr>
      </w:pPr>
    </w:p>
    <w:p w:rsidR="005A5A30" w:rsidRDefault="005A5A30" w:rsidP="005A5A30">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A5A30" w:rsidRPr="00EC49F2" w:rsidTr="00C208C6">
        <w:tc>
          <w:tcPr>
            <w:tcW w:w="4927" w:type="dxa"/>
          </w:tcPr>
          <w:p w:rsidR="005A5A30" w:rsidRPr="00EC49F2" w:rsidRDefault="005A5A30" w:rsidP="00C208C6">
            <w:pPr>
              <w:jc w:val="left"/>
              <w:rPr>
                <w:rFonts w:ascii="Times New Roman" w:hAnsi="Times New Roman" w:cs="Times New Roman"/>
                <w:sz w:val="28"/>
                <w:szCs w:val="28"/>
              </w:rPr>
            </w:pPr>
            <w:r w:rsidRPr="00EC49F2">
              <w:rPr>
                <w:rFonts w:ascii="Times New Roman" w:hAnsi="Times New Roman" w:cs="Times New Roman"/>
                <w:sz w:val="28"/>
                <w:szCs w:val="28"/>
              </w:rPr>
              <w:t>Глава муниципального образования город-курорт Геленджик</w:t>
            </w:r>
          </w:p>
        </w:tc>
        <w:tc>
          <w:tcPr>
            <w:tcW w:w="4927" w:type="dxa"/>
            <w:vAlign w:val="bottom"/>
          </w:tcPr>
          <w:p w:rsidR="005A5A30" w:rsidRPr="00EC49F2" w:rsidRDefault="005A5A30" w:rsidP="00C208C6">
            <w:pPr>
              <w:jc w:val="right"/>
              <w:rPr>
                <w:rFonts w:ascii="Times New Roman" w:hAnsi="Times New Roman" w:cs="Times New Roman"/>
                <w:sz w:val="28"/>
                <w:szCs w:val="28"/>
              </w:rPr>
            </w:pPr>
            <w:r w:rsidRPr="00EC49F2">
              <w:rPr>
                <w:rFonts w:ascii="Times New Roman" w:hAnsi="Times New Roman" w:cs="Times New Roman"/>
                <w:sz w:val="28"/>
                <w:szCs w:val="28"/>
              </w:rPr>
              <w:t>В.А.Хрестин</w:t>
            </w:r>
          </w:p>
        </w:tc>
      </w:tr>
      <w:tr w:rsidR="005A5A30" w:rsidRPr="00EC49F2" w:rsidTr="00C208C6">
        <w:tc>
          <w:tcPr>
            <w:tcW w:w="4927" w:type="dxa"/>
          </w:tcPr>
          <w:p w:rsidR="005A5A30" w:rsidRPr="00EC49F2" w:rsidRDefault="005A5A30" w:rsidP="00C208C6">
            <w:pPr>
              <w:rPr>
                <w:rFonts w:ascii="Times New Roman" w:hAnsi="Times New Roman" w:cs="Times New Roman"/>
                <w:sz w:val="28"/>
                <w:szCs w:val="28"/>
              </w:rPr>
            </w:pPr>
          </w:p>
          <w:p w:rsidR="005A5A30" w:rsidRPr="00EC49F2" w:rsidRDefault="005A5A30" w:rsidP="00C208C6">
            <w:pPr>
              <w:rPr>
                <w:rFonts w:ascii="Times New Roman" w:hAnsi="Times New Roman" w:cs="Times New Roman"/>
                <w:sz w:val="28"/>
                <w:szCs w:val="28"/>
              </w:rPr>
            </w:pPr>
          </w:p>
          <w:p w:rsidR="005A5A30" w:rsidRPr="00EC49F2" w:rsidRDefault="005A5A30" w:rsidP="00C208C6">
            <w:pPr>
              <w:jc w:val="left"/>
              <w:rPr>
                <w:rFonts w:ascii="Times New Roman" w:hAnsi="Times New Roman" w:cs="Times New Roman"/>
                <w:sz w:val="28"/>
                <w:szCs w:val="28"/>
              </w:rPr>
            </w:pPr>
            <w:r w:rsidRPr="00EC49F2">
              <w:rPr>
                <w:rFonts w:ascii="Times New Roman" w:hAnsi="Times New Roman" w:cs="Times New Roman"/>
                <w:sz w:val="28"/>
                <w:szCs w:val="28"/>
              </w:rPr>
              <w:t>Председатель Думы муниципального образования город-курорт Геленджик</w:t>
            </w:r>
          </w:p>
        </w:tc>
        <w:tc>
          <w:tcPr>
            <w:tcW w:w="4927" w:type="dxa"/>
            <w:vAlign w:val="bottom"/>
          </w:tcPr>
          <w:p w:rsidR="005A5A30" w:rsidRPr="00EC49F2" w:rsidRDefault="005A5A30" w:rsidP="00C208C6">
            <w:pPr>
              <w:jc w:val="right"/>
              <w:rPr>
                <w:rFonts w:ascii="Times New Roman" w:hAnsi="Times New Roman" w:cs="Times New Roman"/>
                <w:sz w:val="28"/>
                <w:szCs w:val="28"/>
              </w:rPr>
            </w:pPr>
            <w:r w:rsidRPr="00EC49F2">
              <w:rPr>
                <w:rFonts w:ascii="Times New Roman" w:hAnsi="Times New Roman" w:cs="Times New Roman"/>
                <w:sz w:val="28"/>
                <w:szCs w:val="28"/>
              </w:rPr>
              <w:t>Б.К.Закарьянов</w:t>
            </w:r>
          </w:p>
        </w:tc>
      </w:tr>
    </w:tbl>
    <w:p w:rsidR="008C203D" w:rsidRPr="00EC49F2" w:rsidRDefault="008C203D">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Default="00EC49F2">
      <w:pPr>
        <w:rPr>
          <w:rFonts w:ascii="Times New Roman" w:hAnsi="Times New Roman" w:cs="Times New Roman"/>
        </w:rPr>
      </w:pPr>
    </w:p>
    <w:p w:rsidR="00EC49F2" w:rsidRDefault="00EC49F2">
      <w:pPr>
        <w:rPr>
          <w:rFonts w:ascii="Times New Roman" w:hAnsi="Times New Roman" w:cs="Times New Roman"/>
        </w:rPr>
      </w:pPr>
    </w:p>
    <w:p w:rsidR="00EC49F2" w:rsidRDefault="00EC49F2">
      <w:pPr>
        <w:rPr>
          <w:rFonts w:ascii="Times New Roman" w:hAnsi="Times New Roman" w:cs="Times New Roman"/>
        </w:rPr>
      </w:pPr>
    </w:p>
    <w:p w:rsidR="00EC49F2" w:rsidRPr="00EC49F2" w:rsidRDefault="00EC49F2">
      <w:pPr>
        <w:rPr>
          <w:rFonts w:ascii="Times New Roman" w:hAnsi="Times New Roman" w:cs="Times New Roman"/>
        </w:rPr>
      </w:pPr>
    </w:p>
    <w:p w:rsidR="00EC49F2" w:rsidRPr="00EC49F2" w:rsidRDefault="00EC49F2" w:rsidP="00EC49F2">
      <w:pPr>
        <w:jc w:val="center"/>
        <w:rPr>
          <w:rFonts w:ascii="Times New Roman" w:eastAsia="Calibri" w:hAnsi="Times New Roman" w:cs="Times New Roman"/>
          <w:b/>
          <w:sz w:val="28"/>
          <w:szCs w:val="28"/>
        </w:rPr>
      </w:pPr>
      <w:r w:rsidRPr="00EC49F2">
        <w:rPr>
          <w:rFonts w:ascii="Times New Roman" w:eastAsia="Calibri" w:hAnsi="Times New Roman" w:cs="Times New Roman"/>
          <w:b/>
          <w:sz w:val="28"/>
          <w:szCs w:val="28"/>
        </w:rPr>
        <w:lastRenderedPageBreak/>
        <w:t>ЛИСТ СОГЛАСОВАНИЯ</w:t>
      </w:r>
    </w:p>
    <w:p w:rsidR="00EC49F2" w:rsidRPr="00EC49F2" w:rsidRDefault="00EC49F2" w:rsidP="00EC49F2">
      <w:pPr>
        <w:pStyle w:val="ad"/>
        <w:ind w:firstLine="0"/>
        <w:jc w:val="center"/>
        <w:rPr>
          <w:rFonts w:ascii="Times New Roman" w:eastAsia="Calibri" w:hAnsi="Times New Roman" w:cs="Times New Roman"/>
        </w:rPr>
      </w:pPr>
      <w:r w:rsidRPr="00EC49F2">
        <w:rPr>
          <w:rFonts w:ascii="Times New Roman" w:eastAsia="Calibri" w:hAnsi="Times New Roman" w:cs="Times New Roman"/>
        </w:rPr>
        <w:t xml:space="preserve">проекта решения Думы муниципального образования </w:t>
      </w:r>
    </w:p>
    <w:p w:rsidR="00EC49F2" w:rsidRPr="00EC49F2" w:rsidRDefault="00EC49F2" w:rsidP="00EC49F2">
      <w:pPr>
        <w:pStyle w:val="ad"/>
        <w:ind w:firstLine="0"/>
        <w:jc w:val="center"/>
        <w:rPr>
          <w:rFonts w:ascii="Times New Roman" w:eastAsia="Calibri" w:hAnsi="Times New Roman" w:cs="Times New Roman"/>
        </w:rPr>
      </w:pPr>
      <w:r w:rsidRPr="00EC49F2">
        <w:rPr>
          <w:rFonts w:ascii="Times New Roman" w:eastAsia="Calibri" w:hAnsi="Times New Roman" w:cs="Times New Roman"/>
        </w:rPr>
        <w:t>город-курорт Геленджик от _____________№ ______</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 xml:space="preserve">«О порядке разработки, согласования, утверждения и корректировки </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технич</w:t>
      </w:r>
      <w:r w:rsidRPr="00EC49F2">
        <w:rPr>
          <w:rFonts w:ascii="Times New Roman" w:eastAsia="Calibri" w:hAnsi="Times New Roman" w:cs="Times New Roman"/>
          <w:sz w:val="28"/>
          <w:szCs w:val="28"/>
        </w:rPr>
        <w:t>е</w:t>
      </w:r>
      <w:r w:rsidRPr="00EC49F2">
        <w:rPr>
          <w:rFonts w:ascii="Times New Roman" w:eastAsia="Calibri" w:hAnsi="Times New Roman" w:cs="Times New Roman"/>
          <w:sz w:val="28"/>
          <w:szCs w:val="28"/>
        </w:rPr>
        <w:t xml:space="preserve">ских заданий на разработку инвестиционных программ организаций, осуществляющих холодное водоснабжение и (или) водоотведение </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 xml:space="preserve">в муниципальном образовании город-курорт Геленджик, и о порядке </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 xml:space="preserve">разработки, согласования, утверждения и корректировки инвестиционных </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 xml:space="preserve">программ организаций, осуществляющих холодное водоснабжение и (или) </w:t>
      </w:r>
    </w:p>
    <w:p w:rsidR="00EC49F2" w:rsidRPr="00EC49F2" w:rsidRDefault="00EC49F2" w:rsidP="00EC49F2">
      <w:pPr>
        <w:jc w:val="center"/>
        <w:rPr>
          <w:rFonts w:ascii="Times New Roman" w:eastAsia="Calibri" w:hAnsi="Times New Roman" w:cs="Times New Roman"/>
          <w:sz w:val="28"/>
          <w:szCs w:val="28"/>
        </w:rPr>
      </w:pPr>
      <w:r w:rsidRPr="00EC49F2">
        <w:rPr>
          <w:rFonts w:ascii="Times New Roman" w:eastAsia="Calibri" w:hAnsi="Times New Roman" w:cs="Times New Roman"/>
          <w:sz w:val="28"/>
          <w:szCs w:val="28"/>
        </w:rPr>
        <w:t>водоотведение в мун</w:t>
      </w:r>
      <w:r w:rsidRPr="00EC49F2">
        <w:rPr>
          <w:rFonts w:ascii="Times New Roman" w:eastAsia="Calibri" w:hAnsi="Times New Roman" w:cs="Times New Roman"/>
          <w:sz w:val="28"/>
          <w:szCs w:val="28"/>
        </w:rPr>
        <w:t>и</w:t>
      </w:r>
      <w:r w:rsidRPr="00EC49F2">
        <w:rPr>
          <w:rFonts w:ascii="Times New Roman" w:eastAsia="Calibri" w:hAnsi="Times New Roman" w:cs="Times New Roman"/>
          <w:sz w:val="28"/>
          <w:szCs w:val="28"/>
        </w:rPr>
        <w:t>ципальном образовании город-курорт Геленджик»</w:t>
      </w:r>
    </w:p>
    <w:p w:rsidR="00EC49F2" w:rsidRPr="00EC49F2" w:rsidRDefault="00EC49F2" w:rsidP="00EC49F2">
      <w:pPr>
        <w:jc w:val="center"/>
        <w:rPr>
          <w:rFonts w:ascii="Times New Roman" w:eastAsia="Calibri" w:hAnsi="Times New Roman" w:cs="Times New Roman"/>
          <w:b/>
          <w:sz w:val="28"/>
          <w:szCs w:val="28"/>
        </w:rPr>
      </w:pPr>
    </w:p>
    <w:p w:rsidR="00EC49F2" w:rsidRPr="00EC49F2" w:rsidRDefault="00EC49F2" w:rsidP="00EC49F2">
      <w:pPr>
        <w:pStyle w:val="a"/>
        <w:numPr>
          <w:ilvl w:val="0"/>
          <w:numId w:val="0"/>
        </w:numPr>
        <w:rPr>
          <w:rFonts w:ascii="Times New Roman" w:eastAsia="Calibri" w:hAnsi="Times New Roman" w:cs="Times New Roman"/>
        </w:rPr>
      </w:pPr>
    </w:p>
    <w:p w:rsidR="00EC49F2" w:rsidRPr="00EC49F2" w:rsidRDefault="00EC49F2" w:rsidP="00EC49F2">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Проект внесен:</w:t>
      </w:r>
    </w:p>
    <w:tbl>
      <w:tblPr>
        <w:tblW w:w="0" w:type="auto"/>
        <w:tblLook w:val="01E0"/>
      </w:tblPr>
      <w:tblGrid>
        <w:gridCol w:w="4983"/>
        <w:gridCol w:w="4764"/>
      </w:tblGrid>
      <w:tr w:rsidR="00EC49F2" w:rsidRPr="00EC49F2" w:rsidTr="008A4426">
        <w:tc>
          <w:tcPr>
            <w:tcW w:w="4983" w:type="dxa"/>
          </w:tcPr>
          <w:p w:rsidR="00EC49F2" w:rsidRPr="00EC49F2" w:rsidRDefault="00EC49F2" w:rsidP="008A4426">
            <w:pPr>
              <w:pStyle w:val="ConsNormal"/>
              <w:widowControl/>
              <w:ind w:right="0" w:firstLine="0"/>
              <w:rPr>
                <w:rFonts w:ascii="Times New Roman" w:hAnsi="Times New Roman" w:cs="Times New Roman"/>
                <w:sz w:val="28"/>
              </w:rPr>
            </w:pPr>
            <w:r w:rsidRPr="00EC49F2">
              <w:rPr>
                <w:rFonts w:ascii="Times New Roman" w:hAnsi="Times New Roman" w:cs="Times New Roman"/>
                <w:sz w:val="28"/>
              </w:rPr>
              <w:t>Главой муниципального образования город-курорт Геленджик</w:t>
            </w:r>
          </w:p>
        </w:tc>
        <w:tc>
          <w:tcPr>
            <w:tcW w:w="4764" w:type="dxa"/>
          </w:tcPr>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r w:rsidRPr="00EC49F2">
              <w:rPr>
                <w:rFonts w:ascii="Times New Roman" w:hAnsi="Times New Roman" w:cs="Times New Roman"/>
                <w:sz w:val="28"/>
              </w:rPr>
              <w:t xml:space="preserve">В.А.Хрестин </w:t>
            </w:r>
          </w:p>
        </w:tc>
      </w:tr>
    </w:tbl>
    <w:p w:rsidR="00EC49F2" w:rsidRPr="00EC49F2" w:rsidRDefault="00EC49F2" w:rsidP="00EC49F2">
      <w:pPr>
        <w:pStyle w:val="ConsNormal"/>
        <w:widowControl/>
        <w:ind w:right="0" w:firstLine="0"/>
        <w:jc w:val="both"/>
        <w:rPr>
          <w:rFonts w:ascii="Times New Roman" w:hAnsi="Times New Roman" w:cs="Times New Roman"/>
          <w:sz w:val="28"/>
        </w:rPr>
      </w:pPr>
    </w:p>
    <w:p w:rsidR="00EC49F2" w:rsidRPr="00EC49F2" w:rsidRDefault="00EC49F2" w:rsidP="00EC49F2">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Составитель проекта:</w:t>
      </w:r>
    </w:p>
    <w:tbl>
      <w:tblPr>
        <w:tblW w:w="0" w:type="auto"/>
        <w:tblLook w:val="01E0"/>
      </w:tblPr>
      <w:tblGrid>
        <w:gridCol w:w="5353"/>
        <w:gridCol w:w="4406"/>
      </w:tblGrid>
      <w:tr w:rsidR="00EC49F2" w:rsidRPr="00EC49F2" w:rsidTr="008A4426">
        <w:tc>
          <w:tcPr>
            <w:tcW w:w="5353" w:type="dxa"/>
          </w:tcPr>
          <w:p w:rsidR="00EC49F2" w:rsidRPr="00EC49F2" w:rsidRDefault="00EC49F2" w:rsidP="008A4426">
            <w:pPr>
              <w:pStyle w:val="ConsNormal"/>
              <w:widowControl/>
              <w:ind w:right="-108" w:firstLine="0"/>
              <w:rPr>
                <w:rFonts w:ascii="Times New Roman" w:hAnsi="Times New Roman" w:cs="Times New Roman"/>
                <w:sz w:val="28"/>
              </w:rPr>
            </w:pPr>
            <w:r w:rsidRPr="00EC49F2">
              <w:rPr>
                <w:rFonts w:ascii="Times New Roman" w:hAnsi="Times New Roman" w:cs="Times New Roman"/>
                <w:sz w:val="28"/>
              </w:rPr>
              <w:t xml:space="preserve">Начальник управления жилищно-коммунального хозяйства </w:t>
            </w:r>
          </w:p>
          <w:p w:rsidR="00EC49F2" w:rsidRPr="00EC49F2" w:rsidRDefault="00EC49F2" w:rsidP="008A4426">
            <w:pPr>
              <w:pStyle w:val="ConsNormal"/>
              <w:widowControl/>
              <w:ind w:right="-108" w:firstLine="0"/>
              <w:rPr>
                <w:rFonts w:ascii="Times New Roman" w:hAnsi="Times New Roman" w:cs="Times New Roman"/>
                <w:sz w:val="28"/>
              </w:rPr>
            </w:pPr>
            <w:r w:rsidRPr="00EC49F2">
              <w:rPr>
                <w:rFonts w:ascii="Times New Roman" w:hAnsi="Times New Roman" w:cs="Times New Roman"/>
                <w:sz w:val="28"/>
              </w:rPr>
              <w:t xml:space="preserve">администрации муниципального </w:t>
            </w:r>
          </w:p>
          <w:p w:rsidR="00EC49F2" w:rsidRPr="00EC49F2" w:rsidRDefault="00EC49F2" w:rsidP="008A4426">
            <w:pPr>
              <w:pStyle w:val="ConsNormal"/>
              <w:widowControl/>
              <w:ind w:right="-108" w:firstLine="0"/>
              <w:rPr>
                <w:rFonts w:ascii="Times New Roman" w:hAnsi="Times New Roman" w:cs="Times New Roman"/>
                <w:sz w:val="28"/>
              </w:rPr>
            </w:pPr>
            <w:r w:rsidRPr="00EC49F2">
              <w:rPr>
                <w:rFonts w:ascii="Times New Roman" w:hAnsi="Times New Roman" w:cs="Times New Roman"/>
                <w:sz w:val="28"/>
              </w:rPr>
              <w:t>образования г</w:t>
            </w:r>
            <w:r w:rsidRPr="00EC49F2">
              <w:rPr>
                <w:rFonts w:ascii="Times New Roman" w:hAnsi="Times New Roman" w:cs="Times New Roman"/>
                <w:sz w:val="28"/>
              </w:rPr>
              <w:t>о</w:t>
            </w:r>
            <w:r w:rsidRPr="00EC49F2">
              <w:rPr>
                <w:rFonts w:ascii="Times New Roman" w:hAnsi="Times New Roman" w:cs="Times New Roman"/>
                <w:sz w:val="28"/>
              </w:rPr>
              <w:t>род-курорт Геленджик</w:t>
            </w:r>
          </w:p>
        </w:tc>
        <w:tc>
          <w:tcPr>
            <w:tcW w:w="4406" w:type="dxa"/>
          </w:tcPr>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r w:rsidRPr="00EC49F2">
              <w:rPr>
                <w:rFonts w:ascii="Times New Roman" w:hAnsi="Times New Roman" w:cs="Times New Roman"/>
                <w:sz w:val="28"/>
              </w:rPr>
              <w:t>И.А.Сычева</w:t>
            </w:r>
          </w:p>
        </w:tc>
      </w:tr>
    </w:tbl>
    <w:p w:rsidR="00EC49F2" w:rsidRPr="00EC49F2" w:rsidRDefault="00EC49F2" w:rsidP="00EC49F2">
      <w:pPr>
        <w:pStyle w:val="ConsNormal"/>
        <w:widowControl/>
        <w:ind w:right="0" w:firstLine="0"/>
        <w:jc w:val="both"/>
        <w:rPr>
          <w:rFonts w:ascii="Times New Roman" w:hAnsi="Times New Roman" w:cs="Times New Roman"/>
          <w:sz w:val="28"/>
        </w:rPr>
      </w:pPr>
    </w:p>
    <w:p w:rsidR="00EC49F2" w:rsidRPr="00EC49F2" w:rsidRDefault="00EC49F2" w:rsidP="00EC49F2">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Проект согласован:</w:t>
      </w:r>
    </w:p>
    <w:tbl>
      <w:tblPr>
        <w:tblW w:w="9770" w:type="dxa"/>
        <w:tblLook w:val="04A0"/>
      </w:tblPr>
      <w:tblGrid>
        <w:gridCol w:w="5070"/>
        <w:gridCol w:w="4700"/>
      </w:tblGrid>
      <w:tr w:rsidR="00EC49F2" w:rsidRPr="00EC49F2" w:rsidTr="008A4426">
        <w:tc>
          <w:tcPr>
            <w:tcW w:w="5070" w:type="dxa"/>
          </w:tcPr>
          <w:p w:rsidR="00EC49F2" w:rsidRPr="00EC49F2" w:rsidRDefault="00EC49F2" w:rsidP="008A4426">
            <w:pPr>
              <w:pStyle w:val="ConsNormal"/>
              <w:widowControl/>
              <w:ind w:right="0" w:firstLine="0"/>
              <w:rPr>
                <w:rFonts w:ascii="Times New Roman" w:hAnsi="Times New Roman" w:cs="Times New Roman"/>
                <w:sz w:val="28"/>
              </w:rPr>
            </w:pPr>
            <w:r w:rsidRPr="00EC49F2">
              <w:rPr>
                <w:rFonts w:ascii="Times New Roman" w:hAnsi="Times New Roman" w:cs="Times New Roman"/>
                <w:sz w:val="28"/>
              </w:rPr>
              <w:t xml:space="preserve">Начальник правового управления </w:t>
            </w:r>
          </w:p>
          <w:p w:rsidR="00EC49F2" w:rsidRPr="00EC49F2" w:rsidRDefault="00EC49F2" w:rsidP="008A4426">
            <w:pPr>
              <w:pStyle w:val="ConsNormal"/>
              <w:widowControl/>
              <w:ind w:right="0" w:firstLine="0"/>
              <w:rPr>
                <w:rFonts w:ascii="Times New Roman" w:hAnsi="Times New Roman" w:cs="Times New Roman"/>
                <w:sz w:val="28"/>
              </w:rPr>
            </w:pPr>
            <w:r w:rsidRPr="00EC49F2">
              <w:rPr>
                <w:rFonts w:ascii="Times New Roman" w:hAnsi="Times New Roman" w:cs="Times New Roman"/>
                <w:sz w:val="28"/>
              </w:rPr>
              <w:t xml:space="preserve">администрации муниципального </w:t>
            </w:r>
          </w:p>
          <w:p w:rsidR="00EC49F2" w:rsidRPr="00EC49F2" w:rsidRDefault="00EC49F2" w:rsidP="008A4426">
            <w:pPr>
              <w:pStyle w:val="ConsNormal"/>
              <w:widowControl/>
              <w:ind w:right="0" w:firstLine="0"/>
              <w:rPr>
                <w:rFonts w:ascii="Times New Roman" w:hAnsi="Times New Roman" w:cs="Times New Roman"/>
                <w:sz w:val="28"/>
              </w:rPr>
            </w:pPr>
            <w:r w:rsidRPr="00EC49F2">
              <w:rPr>
                <w:rFonts w:ascii="Times New Roman" w:hAnsi="Times New Roman" w:cs="Times New Roman"/>
                <w:sz w:val="28"/>
              </w:rPr>
              <w:t>образов</w:t>
            </w:r>
            <w:r w:rsidRPr="00EC49F2">
              <w:rPr>
                <w:rFonts w:ascii="Times New Roman" w:hAnsi="Times New Roman" w:cs="Times New Roman"/>
                <w:sz w:val="28"/>
              </w:rPr>
              <w:t>а</w:t>
            </w:r>
            <w:r w:rsidRPr="00EC49F2">
              <w:rPr>
                <w:rFonts w:ascii="Times New Roman" w:hAnsi="Times New Roman" w:cs="Times New Roman"/>
                <w:sz w:val="28"/>
              </w:rPr>
              <w:t>ния город-курорт Геленджик</w:t>
            </w:r>
          </w:p>
        </w:tc>
        <w:tc>
          <w:tcPr>
            <w:tcW w:w="4700" w:type="dxa"/>
          </w:tcPr>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r w:rsidRPr="00EC49F2">
              <w:rPr>
                <w:rFonts w:ascii="Times New Roman" w:hAnsi="Times New Roman" w:cs="Times New Roman"/>
                <w:sz w:val="28"/>
              </w:rPr>
              <w:t>А.Г.Савиди</w:t>
            </w:r>
          </w:p>
        </w:tc>
      </w:tr>
      <w:tr w:rsidR="00EC49F2" w:rsidRPr="00EC49F2" w:rsidTr="008A4426">
        <w:tc>
          <w:tcPr>
            <w:tcW w:w="5070" w:type="dxa"/>
          </w:tcPr>
          <w:p w:rsidR="00EC49F2" w:rsidRPr="00EC49F2" w:rsidRDefault="00EC49F2" w:rsidP="008A4426">
            <w:pPr>
              <w:pStyle w:val="ConsNormal"/>
              <w:widowControl/>
              <w:ind w:right="0" w:firstLine="0"/>
              <w:jc w:val="both"/>
              <w:rPr>
                <w:rFonts w:ascii="Times New Roman" w:hAnsi="Times New Roman" w:cs="Times New Roman"/>
                <w:sz w:val="28"/>
              </w:rPr>
            </w:pPr>
          </w:p>
        </w:tc>
        <w:tc>
          <w:tcPr>
            <w:tcW w:w="4700" w:type="dxa"/>
          </w:tcPr>
          <w:p w:rsidR="00EC49F2" w:rsidRPr="00EC49F2" w:rsidRDefault="00EC49F2" w:rsidP="008A4426">
            <w:pPr>
              <w:pStyle w:val="ConsNormal"/>
              <w:widowControl/>
              <w:ind w:right="0" w:firstLine="0"/>
              <w:jc w:val="right"/>
              <w:rPr>
                <w:rFonts w:ascii="Times New Roman" w:hAnsi="Times New Roman" w:cs="Times New Roman"/>
                <w:sz w:val="28"/>
              </w:rPr>
            </w:pPr>
          </w:p>
        </w:tc>
      </w:tr>
      <w:tr w:rsidR="00EC49F2" w:rsidRPr="00EC49F2" w:rsidTr="008A4426">
        <w:tc>
          <w:tcPr>
            <w:tcW w:w="5070" w:type="dxa"/>
          </w:tcPr>
          <w:p w:rsidR="00EC49F2" w:rsidRPr="00EC49F2" w:rsidRDefault="00EC49F2" w:rsidP="008A4426">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 xml:space="preserve">Первый заместитель главы </w:t>
            </w:r>
          </w:p>
          <w:p w:rsidR="00EC49F2" w:rsidRPr="00EC49F2" w:rsidRDefault="00EC49F2" w:rsidP="008A4426">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 xml:space="preserve">муниципального образования </w:t>
            </w:r>
          </w:p>
          <w:p w:rsidR="00EC49F2" w:rsidRPr="00EC49F2" w:rsidRDefault="00EC49F2" w:rsidP="008A4426">
            <w:pPr>
              <w:pStyle w:val="ConsNormal"/>
              <w:widowControl/>
              <w:ind w:right="0" w:firstLine="0"/>
              <w:jc w:val="both"/>
              <w:rPr>
                <w:rFonts w:ascii="Times New Roman" w:hAnsi="Times New Roman" w:cs="Times New Roman"/>
                <w:sz w:val="28"/>
              </w:rPr>
            </w:pPr>
            <w:r w:rsidRPr="00EC49F2">
              <w:rPr>
                <w:rFonts w:ascii="Times New Roman" w:hAnsi="Times New Roman" w:cs="Times New Roman"/>
                <w:sz w:val="28"/>
              </w:rPr>
              <w:t>город-курорт Г</w:t>
            </w:r>
            <w:r w:rsidRPr="00EC49F2">
              <w:rPr>
                <w:rFonts w:ascii="Times New Roman" w:hAnsi="Times New Roman" w:cs="Times New Roman"/>
                <w:sz w:val="28"/>
              </w:rPr>
              <w:t>е</w:t>
            </w:r>
            <w:r w:rsidRPr="00EC49F2">
              <w:rPr>
                <w:rFonts w:ascii="Times New Roman" w:hAnsi="Times New Roman" w:cs="Times New Roman"/>
                <w:sz w:val="28"/>
              </w:rPr>
              <w:t xml:space="preserve">ленджик </w:t>
            </w:r>
          </w:p>
        </w:tc>
        <w:tc>
          <w:tcPr>
            <w:tcW w:w="4700" w:type="dxa"/>
          </w:tcPr>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p>
          <w:p w:rsidR="00EC49F2" w:rsidRPr="00EC49F2" w:rsidRDefault="00EC49F2" w:rsidP="008A4426">
            <w:pPr>
              <w:pStyle w:val="ConsNormal"/>
              <w:widowControl/>
              <w:ind w:right="0" w:firstLine="0"/>
              <w:jc w:val="right"/>
              <w:rPr>
                <w:rFonts w:ascii="Times New Roman" w:hAnsi="Times New Roman" w:cs="Times New Roman"/>
                <w:sz w:val="28"/>
              </w:rPr>
            </w:pPr>
            <w:r w:rsidRPr="00EC49F2">
              <w:rPr>
                <w:rFonts w:ascii="Times New Roman" w:hAnsi="Times New Roman" w:cs="Times New Roman"/>
                <w:sz w:val="28"/>
              </w:rPr>
              <w:t>Т.П.Константинова</w:t>
            </w:r>
          </w:p>
        </w:tc>
      </w:tr>
    </w:tbl>
    <w:p w:rsidR="00EC49F2" w:rsidRPr="00EC49F2" w:rsidRDefault="00EC49F2" w:rsidP="00EC49F2">
      <w:pPr>
        <w:pStyle w:val="ConsNormal"/>
        <w:widowControl/>
        <w:ind w:right="0" w:firstLine="0"/>
        <w:jc w:val="both"/>
        <w:rPr>
          <w:rFonts w:ascii="Times New Roman" w:hAnsi="Times New Roman" w:cs="Times New Roman"/>
          <w:szCs w:val="24"/>
        </w:rPr>
      </w:pPr>
    </w:p>
    <w:tbl>
      <w:tblPr>
        <w:tblW w:w="0" w:type="auto"/>
        <w:tblLook w:val="01E0"/>
      </w:tblPr>
      <w:tblGrid>
        <w:gridCol w:w="5637"/>
        <w:gridCol w:w="4122"/>
      </w:tblGrid>
      <w:tr w:rsidR="00EC49F2" w:rsidRPr="00EC49F2" w:rsidTr="008A4426">
        <w:trPr>
          <w:trHeight w:val="2267"/>
        </w:trPr>
        <w:tc>
          <w:tcPr>
            <w:tcW w:w="5637" w:type="dxa"/>
          </w:tcPr>
          <w:p w:rsidR="00EC49F2" w:rsidRPr="00EC49F2" w:rsidRDefault="00EC49F2" w:rsidP="008A4426">
            <w:pPr>
              <w:ind w:right="-108"/>
              <w:rPr>
                <w:rFonts w:ascii="Times New Roman" w:eastAsia="Calibri" w:hAnsi="Times New Roman" w:cs="Times New Roman"/>
                <w:sz w:val="28"/>
                <w:szCs w:val="28"/>
              </w:rPr>
            </w:pPr>
            <w:r w:rsidRPr="00EC49F2">
              <w:rPr>
                <w:rFonts w:ascii="Times New Roman" w:eastAsia="Calibri" w:hAnsi="Times New Roman" w:cs="Times New Roman"/>
                <w:sz w:val="28"/>
                <w:szCs w:val="28"/>
              </w:rPr>
              <w:t>Председатель постоянной комиссии Думы 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w:t>
            </w:r>
            <w:r w:rsidRPr="00EC49F2">
              <w:rPr>
                <w:rFonts w:ascii="Times New Roman" w:eastAsia="Calibri" w:hAnsi="Times New Roman" w:cs="Times New Roman"/>
                <w:sz w:val="28"/>
                <w:szCs w:val="28"/>
              </w:rPr>
              <w:t>д</w:t>
            </w:r>
            <w:r w:rsidRPr="00EC49F2">
              <w:rPr>
                <w:rFonts w:ascii="Times New Roman" w:eastAsia="Calibri" w:hAnsi="Times New Roman" w:cs="Times New Roman"/>
                <w:sz w:val="28"/>
                <w:szCs w:val="28"/>
              </w:rPr>
              <w:t>принимательству и сельскому хозяйству</w:t>
            </w:r>
          </w:p>
        </w:tc>
        <w:tc>
          <w:tcPr>
            <w:tcW w:w="4122" w:type="dxa"/>
          </w:tcPr>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p>
          <w:p w:rsidR="00EC49F2" w:rsidRPr="00EC49F2" w:rsidRDefault="00EC49F2" w:rsidP="008A4426">
            <w:pPr>
              <w:jc w:val="right"/>
              <w:rPr>
                <w:rFonts w:ascii="Times New Roman" w:eastAsia="Calibri" w:hAnsi="Times New Roman" w:cs="Times New Roman"/>
                <w:sz w:val="28"/>
                <w:szCs w:val="28"/>
              </w:rPr>
            </w:pPr>
            <w:r w:rsidRPr="00EC49F2">
              <w:rPr>
                <w:rFonts w:ascii="Times New Roman" w:eastAsia="Calibri" w:hAnsi="Times New Roman" w:cs="Times New Roman"/>
                <w:sz w:val="28"/>
                <w:szCs w:val="28"/>
              </w:rPr>
              <w:t>Б.К.Закарьянов</w:t>
            </w:r>
          </w:p>
        </w:tc>
      </w:tr>
    </w:tbl>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49F2" w:rsidTr="008A4426">
        <w:tc>
          <w:tcPr>
            <w:tcW w:w="4927" w:type="dxa"/>
          </w:tcPr>
          <w:p w:rsidR="00EC49F2" w:rsidRDefault="00EC49F2" w:rsidP="008A4426">
            <w:pPr>
              <w:rPr>
                <w:rFonts w:ascii="Times New Roman" w:hAnsi="Times New Roman" w:cs="Times New Roman"/>
                <w:sz w:val="28"/>
                <w:szCs w:val="28"/>
              </w:rPr>
            </w:pPr>
          </w:p>
        </w:tc>
        <w:tc>
          <w:tcPr>
            <w:tcW w:w="4927" w:type="dxa"/>
          </w:tcPr>
          <w:p w:rsidR="00EC49F2" w:rsidRDefault="00EC49F2" w:rsidP="008A4426">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EC49F2" w:rsidRDefault="00EC49F2" w:rsidP="008A4426">
            <w:pPr>
              <w:jc w:val="center"/>
              <w:rPr>
                <w:rFonts w:ascii="Times New Roman" w:hAnsi="Times New Roman" w:cs="Times New Roman"/>
                <w:sz w:val="28"/>
                <w:szCs w:val="28"/>
              </w:rPr>
            </w:pPr>
          </w:p>
          <w:p w:rsidR="00EC49F2" w:rsidRDefault="00EC49F2" w:rsidP="008A4426">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EC49F2" w:rsidRDefault="00EC49F2" w:rsidP="008A4426">
            <w:pPr>
              <w:jc w:val="center"/>
              <w:rPr>
                <w:rFonts w:ascii="Times New Roman" w:hAnsi="Times New Roman" w:cs="Times New Roman"/>
                <w:sz w:val="28"/>
                <w:szCs w:val="28"/>
              </w:rPr>
            </w:pPr>
            <w:r>
              <w:rPr>
                <w:rFonts w:ascii="Times New Roman" w:hAnsi="Times New Roman" w:cs="Times New Roman"/>
                <w:sz w:val="28"/>
                <w:szCs w:val="28"/>
              </w:rPr>
              <w:t>решением Думы муниципального образования город-курорт Геленджик</w:t>
            </w:r>
          </w:p>
          <w:p w:rsidR="00EC49F2" w:rsidRDefault="00EC49F2" w:rsidP="008A4426">
            <w:pPr>
              <w:jc w:val="center"/>
              <w:rPr>
                <w:rFonts w:ascii="Times New Roman" w:hAnsi="Times New Roman" w:cs="Times New Roman"/>
                <w:sz w:val="28"/>
                <w:szCs w:val="28"/>
              </w:rPr>
            </w:pPr>
            <w:r>
              <w:rPr>
                <w:rFonts w:ascii="Times New Roman" w:hAnsi="Times New Roman" w:cs="Times New Roman"/>
                <w:sz w:val="28"/>
                <w:szCs w:val="28"/>
              </w:rPr>
              <w:t>от ____________________ № ______</w:t>
            </w:r>
          </w:p>
        </w:tc>
      </w:tr>
    </w:tbl>
    <w:p w:rsidR="00EC49F2" w:rsidRDefault="00EC49F2" w:rsidP="00EC49F2">
      <w:pPr>
        <w:rPr>
          <w:rFonts w:ascii="Times New Roman" w:hAnsi="Times New Roman" w:cs="Times New Roman"/>
          <w:sz w:val="28"/>
          <w:szCs w:val="28"/>
        </w:rPr>
      </w:pPr>
    </w:p>
    <w:p w:rsidR="00EC49F2" w:rsidRDefault="00EC49F2" w:rsidP="00EC49F2">
      <w:pPr>
        <w:rPr>
          <w:rFonts w:ascii="Times New Roman" w:hAnsi="Times New Roman" w:cs="Times New Roman"/>
          <w:sz w:val="28"/>
          <w:szCs w:val="28"/>
        </w:rPr>
      </w:pPr>
    </w:p>
    <w:p w:rsidR="00EC49F2" w:rsidRDefault="00EC49F2" w:rsidP="00EC49F2">
      <w:pPr>
        <w:jc w:val="center"/>
        <w:rPr>
          <w:rFonts w:ascii="Times New Roman" w:hAnsi="Times New Roman" w:cs="Times New Roman"/>
          <w:sz w:val="28"/>
          <w:szCs w:val="28"/>
        </w:rPr>
      </w:pPr>
      <w:r>
        <w:rPr>
          <w:rFonts w:ascii="Times New Roman" w:hAnsi="Times New Roman" w:cs="Times New Roman"/>
          <w:sz w:val="28"/>
          <w:szCs w:val="28"/>
        </w:rPr>
        <w:t>ПОЛОЖЕНИЕ</w:t>
      </w:r>
    </w:p>
    <w:p w:rsidR="00EC49F2" w:rsidRDefault="00EC49F2" w:rsidP="00EC49F2">
      <w:pPr>
        <w:jc w:val="center"/>
        <w:rPr>
          <w:rFonts w:ascii="Times New Roman" w:hAnsi="Times New Roman" w:cs="Times New Roman"/>
          <w:sz w:val="28"/>
          <w:szCs w:val="28"/>
        </w:rPr>
      </w:pPr>
      <w:r>
        <w:rPr>
          <w:rFonts w:ascii="Times New Roman" w:hAnsi="Times New Roman" w:cs="Times New Roman"/>
          <w:sz w:val="28"/>
          <w:szCs w:val="28"/>
        </w:rPr>
        <w:t xml:space="preserve">о </w:t>
      </w:r>
      <w:r w:rsidRPr="00076862">
        <w:rPr>
          <w:rFonts w:ascii="Times New Roman" w:hAnsi="Times New Roman" w:cs="Times New Roman"/>
          <w:sz w:val="28"/>
          <w:szCs w:val="28"/>
        </w:rPr>
        <w:t>порядке разработки</w:t>
      </w:r>
      <w:r>
        <w:rPr>
          <w:rFonts w:ascii="Times New Roman" w:hAnsi="Times New Roman" w:cs="Times New Roman"/>
          <w:sz w:val="28"/>
          <w:szCs w:val="28"/>
        </w:rPr>
        <w:t>, согласования,</w:t>
      </w:r>
      <w:r w:rsidRPr="00076862">
        <w:rPr>
          <w:rFonts w:ascii="Times New Roman" w:hAnsi="Times New Roman" w:cs="Times New Roman"/>
          <w:sz w:val="28"/>
          <w:szCs w:val="28"/>
        </w:rPr>
        <w:t xml:space="preserve"> </w:t>
      </w:r>
      <w:r w:rsidRPr="003A1570">
        <w:rPr>
          <w:rFonts w:ascii="Times New Roman" w:hAnsi="Times New Roman" w:cs="Times New Roman"/>
          <w:sz w:val="28"/>
          <w:szCs w:val="28"/>
        </w:rPr>
        <w:t>утверждения и корректировки технических заданий на разработку инвестиционных программ</w:t>
      </w:r>
      <w:r>
        <w:rPr>
          <w:rFonts w:ascii="Times New Roman" w:hAnsi="Times New Roman" w:cs="Times New Roman"/>
          <w:sz w:val="28"/>
          <w:szCs w:val="28"/>
        </w:rPr>
        <w:t xml:space="preserve"> организаций, осуществляющих холодное водоснабжение и (или) водоотведение</w:t>
      </w:r>
      <w:r w:rsidRPr="00170F76">
        <w:rPr>
          <w:rFonts w:ascii="Times New Roman" w:hAnsi="Times New Roman" w:cs="Times New Roman"/>
          <w:sz w:val="28"/>
          <w:szCs w:val="28"/>
        </w:rPr>
        <w:t xml:space="preserve"> в муниципальном образовании город-курорт Геленджик</w:t>
      </w:r>
    </w:p>
    <w:p w:rsidR="00EC49F2" w:rsidRDefault="00EC49F2" w:rsidP="00EC49F2">
      <w:pPr>
        <w:rPr>
          <w:rFonts w:ascii="Times New Roman" w:hAnsi="Times New Roman" w:cs="Times New Roman"/>
          <w:sz w:val="28"/>
          <w:szCs w:val="28"/>
        </w:rPr>
      </w:pPr>
    </w:p>
    <w:p w:rsidR="00EC49F2" w:rsidRPr="00AD180C" w:rsidRDefault="00EC49F2" w:rsidP="00EC49F2">
      <w:pPr>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EC49F2" w:rsidRDefault="00EC49F2" w:rsidP="00EC49F2">
      <w:pPr>
        <w:rPr>
          <w:rFonts w:ascii="Times New Roman" w:hAnsi="Times New Roman" w:cs="Times New Roman"/>
          <w:sz w:val="28"/>
          <w:szCs w:val="28"/>
        </w:rPr>
      </w:pP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 xml:space="preserve">1.1.Настоящее Положение о </w:t>
      </w:r>
      <w:r w:rsidRPr="00076862">
        <w:rPr>
          <w:rFonts w:ascii="Times New Roman" w:hAnsi="Times New Roman" w:cs="Times New Roman"/>
          <w:sz w:val="28"/>
          <w:szCs w:val="28"/>
        </w:rPr>
        <w:t>порядке разработки</w:t>
      </w:r>
      <w:r>
        <w:rPr>
          <w:rFonts w:ascii="Times New Roman" w:hAnsi="Times New Roman" w:cs="Times New Roman"/>
          <w:sz w:val="28"/>
          <w:szCs w:val="28"/>
        </w:rPr>
        <w:t>, согласования,</w:t>
      </w:r>
      <w:r w:rsidRPr="00076862">
        <w:rPr>
          <w:rFonts w:ascii="Times New Roman" w:hAnsi="Times New Roman" w:cs="Times New Roman"/>
          <w:sz w:val="28"/>
          <w:szCs w:val="28"/>
        </w:rPr>
        <w:t xml:space="preserve"> </w:t>
      </w:r>
      <w:r w:rsidRPr="003A1570">
        <w:rPr>
          <w:rFonts w:ascii="Times New Roman" w:hAnsi="Times New Roman" w:cs="Times New Roman"/>
          <w:sz w:val="28"/>
          <w:szCs w:val="28"/>
        </w:rPr>
        <w:t>утверждения и корректировки</w:t>
      </w:r>
      <w:r>
        <w:rPr>
          <w:rFonts w:ascii="Times New Roman" w:hAnsi="Times New Roman" w:cs="Times New Roman"/>
          <w:b/>
          <w:sz w:val="28"/>
          <w:szCs w:val="28"/>
        </w:rPr>
        <w:t xml:space="preserve"> </w:t>
      </w:r>
      <w:r>
        <w:rPr>
          <w:rFonts w:ascii="Times New Roman" w:hAnsi="Times New Roman" w:cs="Times New Roman"/>
          <w:sz w:val="28"/>
          <w:szCs w:val="28"/>
        </w:rPr>
        <w:t>технических заданий на разработку инвестиционных программ организаций, осуществляющих холодное водоснабжение и (или) водоотведение</w:t>
      </w:r>
      <w:r w:rsidRPr="00170F76">
        <w:rPr>
          <w:rFonts w:ascii="Times New Roman" w:hAnsi="Times New Roman" w:cs="Times New Roman"/>
          <w:sz w:val="28"/>
          <w:szCs w:val="28"/>
        </w:rPr>
        <w:t xml:space="preserve"> в муниципальном образовании город-курорт Геленджик</w:t>
      </w:r>
      <w:r>
        <w:rPr>
          <w:rFonts w:ascii="Times New Roman" w:hAnsi="Times New Roman" w:cs="Times New Roman"/>
          <w:sz w:val="28"/>
          <w:szCs w:val="28"/>
        </w:rPr>
        <w:t xml:space="preserve"> (далее – Положение), разработано в соответствии с Федеральным законом от 7 декабря 2011 года №416-ФЗ «О водоснабжении и водоотведении», </w:t>
      </w:r>
      <w:r w:rsidRPr="00731FA9">
        <w:rPr>
          <w:rFonts w:ascii="Times New Roman" w:hAnsi="Times New Roman" w:cs="Times New Roman"/>
          <w:sz w:val="28"/>
          <w:szCs w:val="28"/>
        </w:rPr>
        <w:t>постановлением</w:t>
      </w:r>
      <w:r>
        <w:rPr>
          <w:rFonts w:ascii="Times New Roman" w:hAnsi="Times New Roman" w:cs="Times New Roman"/>
          <w:sz w:val="28"/>
          <w:szCs w:val="28"/>
        </w:rPr>
        <w:t xml:space="preserve"> Правительства Российской Федерации от     29 июля 2013 года №641 «Об инвестиционных и производственных программах организаций, осуществляющих деятельность в сфере водоснабжения и водоотведения».</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 xml:space="preserve">Положение определяет порядок и условия </w:t>
      </w:r>
      <w:r w:rsidRPr="00076862">
        <w:rPr>
          <w:rFonts w:ascii="Times New Roman" w:hAnsi="Times New Roman" w:cs="Times New Roman"/>
          <w:sz w:val="28"/>
          <w:szCs w:val="28"/>
        </w:rPr>
        <w:t>разработки</w:t>
      </w:r>
      <w:r>
        <w:rPr>
          <w:rFonts w:ascii="Times New Roman" w:hAnsi="Times New Roman" w:cs="Times New Roman"/>
          <w:sz w:val="28"/>
          <w:szCs w:val="28"/>
        </w:rPr>
        <w:t>, согласования,</w:t>
      </w:r>
      <w:r w:rsidRPr="00076862">
        <w:rPr>
          <w:rFonts w:ascii="Times New Roman" w:hAnsi="Times New Roman" w:cs="Times New Roman"/>
          <w:sz w:val="28"/>
          <w:szCs w:val="28"/>
        </w:rPr>
        <w:t xml:space="preserve"> утверждения</w:t>
      </w:r>
      <w:r>
        <w:rPr>
          <w:rFonts w:ascii="Times New Roman" w:hAnsi="Times New Roman" w:cs="Times New Roman"/>
          <w:b/>
          <w:sz w:val="28"/>
          <w:szCs w:val="28"/>
        </w:rPr>
        <w:t xml:space="preserve"> </w:t>
      </w:r>
      <w:r w:rsidRPr="003A1570">
        <w:rPr>
          <w:rFonts w:ascii="Times New Roman" w:hAnsi="Times New Roman" w:cs="Times New Roman"/>
          <w:sz w:val="28"/>
          <w:szCs w:val="28"/>
        </w:rPr>
        <w:t>и корректировки</w:t>
      </w:r>
      <w:r>
        <w:rPr>
          <w:rFonts w:ascii="Times New Roman" w:hAnsi="Times New Roman" w:cs="Times New Roman"/>
          <w:b/>
          <w:sz w:val="28"/>
          <w:szCs w:val="28"/>
        </w:rPr>
        <w:t xml:space="preserve"> </w:t>
      </w:r>
      <w:r>
        <w:rPr>
          <w:rFonts w:ascii="Times New Roman" w:hAnsi="Times New Roman" w:cs="Times New Roman"/>
          <w:sz w:val="28"/>
          <w:szCs w:val="28"/>
        </w:rPr>
        <w:t xml:space="preserve">технических заданий на разработку инвестиционных программ организаций, осуществляющих холодное водоснабжение и (или) водоотведение </w:t>
      </w:r>
      <w:r w:rsidRPr="00170F76">
        <w:rPr>
          <w:rFonts w:ascii="Times New Roman" w:hAnsi="Times New Roman" w:cs="Times New Roman"/>
          <w:sz w:val="28"/>
          <w:szCs w:val="28"/>
        </w:rPr>
        <w:t>в муниципальном образовании город-курорт Геленджик</w:t>
      </w:r>
      <w:r>
        <w:rPr>
          <w:rFonts w:ascii="Times New Roman" w:hAnsi="Times New Roman" w:cs="Times New Roman"/>
          <w:sz w:val="28"/>
          <w:szCs w:val="28"/>
        </w:rPr>
        <w:t>.</w:t>
      </w:r>
    </w:p>
    <w:p w:rsidR="00EC49F2" w:rsidRDefault="00EC49F2" w:rsidP="00EC49F2">
      <w:pPr>
        <w:rPr>
          <w:rFonts w:ascii="Times New Roman" w:hAnsi="Times New Roman" w:cs="Times New Roman"/>
          <w:sz w:val="28"/>
          <w:szCs w:val="28"/>
        </w:rPr>
      </w:pPr>
    </w:p>
    <w:p w:rsidR="00EC49F2" w:rsidRPr="004E2273" w:rsidRDefault="00EC49F2" w:rsidP="00EC49F2">
      <w:pPr>
        <w:jc w:val="center"/>
        <w:rPr>
          <w:rFonts w:ascii="Times New Roman" w:hAnsi="Times New Roman" w:cs="Times New Roman"/>
          <w:sz w:val="28"/>
          <w:szCs w:val="28"/>
        </w:rPr>
      </w:pPr>
      <w:r>
        <w:rPr>
          <w:rFonts w:ascii="Times New Roman" w:hAnsi="Times New Roman" w:cs="Times New Roman"/>
          <w:sz w:val="28"/>
          <w:szCs w:val="28"/>
        </w:rPr>
        <w:t>2.Порядок разработки, содержание технического задания</w:t>
      </w:r>
    </w:p>
    <w:p w:rsidR="00EC49F2" w:rsidRDefault="00EC49F2" w:rsidP="00EC49F2">
      <w:pPr>
        <w:rPr>
          <w:rFonts w:ascii="Times New Roman" w:hAnsi="Times New Roman" w:cs="Times New Roman"/>
          <w:sz w:val="28"/>
          <w:szCs w:val="28"/>
        </w:rPr>
      </w:pPr>
    </w:p>
    <w:p w:rsidR="00EC49F2" w:rsidRPr="004E2273"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 xml:space="preserve">2.1.Технические задания на разработку инвестиционных программ организаций, осуществляющих холодное водоснабжение и (или) водоотведение в муниципальном образовании город-курорт Геленджик (далее – техническое задание), разрабатываются администрацией муниципального образования город-курорт Геленджик в лице управления жилищно-коммунального хозяйства администрации </w:t>
      </w:r>
      <w:r w:rsidRPr="007B3AE6">
        <w:rPr>
          <w:rFonts w:ascii="Times New Roman" w:hAnsi="Times New Roman" w:cs="Times New Roman"/>
          <w:sz w:val="28"/>
          <w:szCs w:val="28"/>
        </w:rPr>
        <w:t>муниципального образования город-курорт Геленджик (далее – управление</w:t>
      </w:r>
      <w:r>
        <w:rPr>
          <w:rFonts w:ascii="Times New Roman" w:hAnsi="Times New Roman" w:cs="Times New Roman"/>
          <w:sz w:val="28"/>
          <w:szCs w:val="28"/>
        </w:rPr>
        <w:t xml:space="preserve"> ЖКХ</w:t>
      </w:r>
      <w:r w:rsidRPr="007B3AE6">
        <w:rPr>
          <w:rFonts w:ascii="Times New Roman" w:hAnsi="Times New Roman" w:cs="Times New Roman"/>
          <w:sz w:val="28"/>
          <w:szCs w:val="28"/>
        </w:rPr>
        <w:t>) на основании представленных организацией</w:t>
      </w:r>
      <w:r>
        <w:rPr>
          <w:rFonts w:ascii="Times New Roman" w:hAnsi="Times New Roman" w:cs="Times New Roman"/>
          <w:sz w:val="28"/>
          <w:szCs w:val="28"/>
        </w:rPr>
        <w:t>,</w:t>
      </w:r>
      <w:r w:rsidRPr="007B3AE6">
        <w:rPr>
          <w:rFonts w:ascii="Times New Roman" w:hAnsi="Times New Roman" w:cs="Times New Roman"/>
          <w:sz w:val="28"/>
          <w:szCs w:val="28"/>
        </w:rPr>
        <w:t xml:space="preserve"> </w:t>
      </w:r>
      <w:r>
        <w:rPr>
          <w:rFonts w:ascii="Times New Roman" w:hAnsi="Times New Roman" w:cs="Times New Roman"/>
          <w:sz w:val="28"/>
          <w:szCs w:val="28"/>
        </w:rPr>
        <w:t>осуществляющей деятельность в сфере холодного водоснабжения и (или) водоотведения</w:t>
      </w:r>
      <w:r w:rsidRPr="007B3AE6">
        <w:rPr>
          <w:rFonts w:ascii="Times New Roman" w:hAnsi="Times New Roman" w:cs="Times New Roman"/>
          <w:sz w:val="28"/>
          <w:szCs w:val="28"/>
        </w:rPr>
        <w:t xml:space="preserve"> (далее – организаци</w:t>
      </w:r>
      <w:r>
        <w:rPr>
          <w:rFonts w:ascii="Times New Roman" w:hAnsi="Times New Roman" w:cs="Times New Roman"/>
          <w:sz w:val="28"/>
          <w:szCs w:val="28"/>
        </w:rPr>
        <w:t>я</w:t>
      </w:r>
      <w:r w:rsidRPr="007B3AE6">
        <w:rPr>
          <w:rFonts w:ascii="Times New Roman" w:hAnsi="Times New Roman" w:cs="Times New Roman"/>
          <w:sz w:val="28"/>
          <w:szCs w:val="28"/>
        </w:rPr>
        <w:t>)</w:t>
      </w:r>
      <w:r>
        <w:rPr>
          <w:rFonts w:ascii="Times New Roman" w:hAnsi="Times New Roman" w:cs="Times New Roman"/>
          <w:sz w:val="28"/>
          <w:szCs w:val="28"/>
        </w:rPr>
        <w:t>,</w:t>
      </w:r>
      <w:r w:rsidRPr="007B3AE6">
        <w:rPr>
          <w:rFonts w:ascii="Times New Roman" w:hAnsi="Times New Roman" w:cs="Times New Roman"/>
          <w:sz w:val="28"/>
          <w:szCs w:val="28"/>
        </w:rPr>
        <w:t xml:space="preserve"> материалов</w:t>
      </w:r>
      <w:r>
        <w:rPr>
          <w:rFonts w:ascii="Times New Roman" w:hAnsi="Times New Roman" w:cs="Times New Roman"/>
          <w:sz w:val="28"/>
          <w:szCs w:val="28"/>
        </w:rPr>
        <w:t>,</w:t>
      </w:r>
      <w:r w:rsidRPr="007B3AE6">
        <w:rPr>
          <w:rFonts w:ascii="Times New Roman" w:hAnsi="Times New Roman" w:cs="Times New Roman"/>
          <w:sz w:val="28"/>
          <w:szCs w:val="28"/>
        </w:rPr>
        <w:t xml:space="preserve"> индивидуально для каждой организации</w:t>
      </w:r>
      <w:r>
        <w:rPr>
          <w:rFonts w:ascii="Times New Roman" w:hAnsi="Times New Roman" w:cs="Times New Roman"/>
          <w:sz w:val="28"/>
          <w:szCs w:val="28"/>
        </w:rPr>
        <w:t>.</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lastRenderedPageBreak/>
        <w:t>2.2.</w:t>
      </w:r>
      <w:r w:rsidRPr="004E2273">
        <w:rPr>
          <w:rFonts w:ascii="Times New Roman" w:hAnsi="Times New Roman" w:cs="Times New Roman"/>
          <w:sz w:val="28"/>
          <w:szCs w:val="28"/>
        </w:rPr>
        <w:t>Техническое задание представляет собой распорядительный документ, на основании которого разрабатывается инвестиционная программа</w:t>
      </w:r>
      <w:r w:rsidRPr="00722F3B">
        <w:rPr>
          <w:rFonts w:ascii="Times New Roman" w:hAnsi="Times New Roman" w:cs="Times New Roman"/>
          <w:sz w:val="28"/>
          <w:szCs w:val="28"/>
        </w:rPr>
        <w:t xml:space="preserve"> </w:t>
      </w:r>
      <w:r>
        <w:rPr>
          <w:rFonts w:ascii="Times New Roman" w:hAnsi="Times New Roman" w:cs="Times New Roman"/>
          <w:sz w:val="28"/>
          <w:szCs w:val="28"/>
        </w:rPr>
        <w:t>организации (далее – инвестиционная программа)</w:t>
      </w:r>
      <w:r w:rsidRPr="004E2273">
        <w:rPr>
          <w:rFonts w:ascii="Times New Roman" w:hAnsi="Times New Roman" w:cs="Times New Roman"/>
          <w:sz w:val="28"/>
          <w:szCs w:val="28"/>
        </w:rPr>
        <w:t xml:space="preserve">, определяющий цели, задачи и требования к инвестиционной </w:t>
      </w:r>
      <w:r w:rsidRPr="00546B36">
        <w:rPr>
          <w:rFonts w:ascii="Times New Roman" w:hAnsi="Times New Roman" w:cs="Times New Roman"/>
          <w:sz w:val="28"/>
          <w:szCs w:val="28"/>
        </w:rPr>
        <w:t>программе.</w:t>
      </w:r>
    </w:p>
    <w:p w:rsidR="00EC49F2" w:rsidRPr="00546B36" w:rsidRDefault="00EC49F2" w:rsidP="00EC49F2">
      <w:pPr>
        <w:ind w:firstLine="851"/>
        <w:rPr>
          <w:rFonts w:ascii="Times New Roman" w:hAnsi="Times New Roman" w:cs="Times New Roman"/>
          <w:sz w:val="28"/>
          <w:szCs w:val="28"/>
        </w:rPr>
      </w:pPr>
      <w:r w:rsidRPr="00546B36">
        <w:rPr>
          <w:rFonts w:ascii="Times New Roman" w:hAnsi="Times New Roman" w:cs="Times New Roman"/>
          <w:sz w:val="28"/>
          <w:szCs w:val="28"/>
        </w:rPr>
        <w:t>2.</w:t>
      </w:r>
      <w:r>
        <w:rPr>
          <w:rFonts w:ascii="Times New Roman" w:hAnsi="Times New Roman" w:cs="Times New Roman"/>
          <w:sz w:val="28"/>
          <w:szCs w:val="28"/>
        </w:rPr>
        <w:t>3</w:t>
      </w:r>
      <w:r w:rsidRPr="00546B36">
        <w:rPr>
          <w:rFonts w:ascii="Times New Roman" w:hAnsi="Times New Roman" w:cs="Times New Roman"/>
          <w:sz w:val="28"/>
          <w:szCs w:val="28"/>
        </w:rPr>
        <w:t>.Техническое задание должно содержать:</w:t>
      </w:r>
    </w:p>
    <w:p w:rsidR="00EC49F2" w:rsidRDefault="00EC49F2" w:rsidP="00EC49F2">
      <w:pPr>
        <w:ind w:firstLine="851"/>
        <w:rPr>
          <w:rFonts w:ascii="Times New Roman" w:hAnsi="Times New Roman" w:cs="Times New Roman"/>
          <w:sz w:val="28"/>
          <w:szCs w:val="28"/>
        </w:rPr>
      </w:pPr>
      <w:r w:rsidRPr="00546B36">
        <w:rPr>
          <w:rFonts w:ascii="Times New Roman" w:hAnsi="Times New Roman" w:cs="Times New Roman"/>
          <w:sz w:val="28"/>
          <w:szCs w:val="28"/>
        </w:rPr>
        <w:t>1)перечень объектов капитального строительства абонентов, которые необходимо подключить к централизованным системам холодного водоснабжения и (или) водоотведения, или перечень</w:t>
      </w:r>
      <w:r>
        <w:rPr>
          <w:rFonts w:ascii="Times New Roman" w:hAnsi="Times New Roman" w:cs="Times New Roman"/>
          <w:sz w:val="28"/>
          <w:szCs w:val="28"/>
        </w:rPr>
        <w:t xml:space="preserve"> территорий, на которых расположены такие объекты, с указанием мест расположения подключаемых объектов, нагрузок и сроков подключения;</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2)плановые значения показателей надежности, качества и энергетической эффективности объектов централизованных систем холодного водоснабжения и (или) водоотведения;</w:t>
      </w:r>
    </w:p>
    <w:p w:rsidR="00EC49F2" w:rsidRPr="00546B36"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 xml:space="preserve">3)перечень мероприятий по строительству, модернизации и (или) реконструкции объектов централизованных систем холодного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w:t>
      </w:r>
      <w:r w:rsidRPr="00546B36">
        <w:rPr>
          <w:rFonts w:ascii="Times New Roman" w:hAnsi="Times New Roman" w:cs="Times New Roman"/>
          <w:sz w:val="28"/>
          <w:szCs w:val="28"/>
        </w:rPr>
        <w:t>достигнуты в результате реализации таких мероприятий;</w:t>
      </w:r>
    </w:p>
    <w:p w:rsidR="00EC49F2" w:rsidRPr="00546B36" w:rsidRDefault="00EC49F2" w:rsidP="00EC49F2">
      <w:pPr>
        <w:ind w:firstLine="851"/>
        <w:rPr>
          <w:rFonts w:ascii="Times New Roman" w:hAnsi="Times New Roman" w:cs="Times New Roman"/>
          <w:sz w:val="28"/>
          <w:szCs w:val="28"/>
        </w:rPr>
      </w:pPr>
      <w:r w:rsidRPr="00546B36">
        <w:rPr>
          <w:rFonts w:ascii="Times New Roman" w:hAnsi="Times New Roman" w:cs="Times New Roman"/>
          <w:sz w:val="28"/>
          <w:szCs w:val="28"/>
        </w:rPr>
        <w:t>4)</w:t>
      </w:r>
      <w:r>
        <w:rPr>
          <w:rFonts w:ascii="Times New Roman" w:hAnsi="Times New Roman" w:cs="Times New Roman"/>
          <w:sz w:val="28"/>
          <w:szCs w:val="28"/>
        </w:rPr>
        <w:t xml:space="preserve">мероприятия по </w:t>
      </w:r>
      <w:r w:rsidRPr="00546B36">
        <w:rPr>
          <w:rFonts w:ascii="Times New Roman" w:hAnsi="Times New Roman" w:cs="Times New Roman"/>
          <w:sz w:val="28"/>
          <w:szCs w:val="28"/>
        </w:rPr>
        <w:t>охран</w:t>
      </w:r>
      <w:r>
        <w:rPr>
          <w:rFonts w:ascii="Times New Roman" w:hAnsi="Times New Roman" w:cs="Times New Roman"/>
          <w:sz w:val="28"/>
          <w:szCs w:val="28"/>
        </w:rPr>
        <w:t>е</w:t>
      </w:r>
      <w:r w:rsidRPr="00546B36">
        <w:rPr>
          <w:rFonts w:ascii="Times New Roman" w:hAnsi="Times New Roman" w:cs="Times New Roman"/>
          <w:sz w:val="28"/>
          <w:szCs w:val="28"/>
        </w:rPr>
        <w:t xml:space="preserve"> окружающей среды в сфере водоотведения, в том числе в части снижения сбросов загрязняющих веществ, иных веществ и микроорганизмов.</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2.4.</w:t>
      </w:r>
      <w:r w:rsidRPr="00F41270">
        <w:rPr>
          <w:rFonts w:ascii="Times New Roman" w:hAnsi="Times New Roman" w:cs="Times New Roman"/>
          <w:sz w:val="28"/>
          <w:szCs w:val="28"/>
        </w:rPr>
        <w:t xml:space="preserve">Техническое задание </w:t>
      </w:r>
      <w:r>
        <w:rPr>
          <w:rFonts w:ascii="Times New Roman" w:hAnsi="Times New Roman" w:cs="Times New Roman"/>
          <w:sz w:val="28"/>
          <w:szCs w:val="28"/>
        </w:rPr>
        <w:t>разрабатывается с учетом:</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1)результатов технического обследования централизованных систем холодного водоснабжения и (или) водоотведения;</w:t>
      </w:r>
    </w:p>
    <w:p w:rsidR="00EC49F2" w:rsidRPr="000F01C1"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2)плановых значений показателей надежности, качества, энергетической эффективности объектов централизованных систем холодного водоснабжения и (или) водоотведения;</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3)схемы водоснабжения и водоотведения;</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4)</w:t>
      </w:r>
      <w:r w:rsidRPr="009D0E3C">
        <w:rPr>
          <w:rFonts w:ascii="Times New Roman" w:hAnsi="Times New Roman" w:cs="Times New Roman"/>
          <w:sz w:val="28"/>
          <w:szCs w:val="28"/>
        </w:rPr>
        <w:t xml:space="preserve"> </w:t>
      </w:r>
      <w:r>
        <w:rPr>
          <w:rFonts w:ascii="Times New Roman" w:hAnsi="Times New Roman" w:cs="Times New Roman"/>
          <w:sz w:val="28"/>
          <w:szCs w:val="28"/>
        </w:rPr>
        <w:t>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Pr="000F01C1">
        <w:rPr>
          <w:rFonts w:ascii="Times New Roman" w:hAnsi="Times New Roman" w:cs="Times New Roman"/>
          <w:sz w:val="28"/>
          <w:szCs w:val="28"/>
        </w:rPr>
        <w:t>.</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2.5.Для разработки технического задания организация в срок до                       15 января года, предшествующего году начала планируемого срока действия инвестиционной программы, направляет в управление ЖКХ следующие документы и материалы:</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информацию о финансовом состоянии организации за предыдущий отчетный год и плановый период действия инвестиционной программы (в том числе о дебиторской и кредиторской задолженности, плановой и фактической выручке);</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показатели производственной программы организации за предыдущий отчетный год и плановый период действия инвестиционной программы;</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результаты технического обследования централизованных систем холодного водоснабжения и (или) водоотведения;</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lastRenderedPageBreak/>
        <w:t>- перечень объектов капитального строительства абонентов, которые необходимо подключить к централизованным системам холодного водоснабжения и (или) водоотведения, или перечень территорий, на которых расположены такие объекты</w:t>
      </w:r>
      <w:r>
        <w:rPr>
          <w:rFonts w:ascii="Times New Roman" w:hAnsi="Times New Roman" w:cs="Times New Roman"/>
          <w:sz w:val="28"/>
          <w:szCs w:val="28"/>
        </w:rPr>
        <w:t>,</w:t>
      </w:r>
      <w:r w:rsidRPr="000F01C1">
        <w:rPr>
          <w:rFonts w:ascii="Times New Roman" w:hAnsi="Times New Roman" w:cs="Times New Roman"/>
          <w:sz w:val="28"/>
          <w:szCs w:val="28"/>
        </w:rPr>
        <w:t xml:space="preserve"> с указанием мест расположения подключаемых объектов, нагрузок и сроков подключения;</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плановые значения показателей надежности, качества и энергетической эффективности объектов централизованных систем холодного водоснабжения и (или) водоотведения;</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перечень мероприятий по строительству, модернизации и (или) реконструкции объектов централизованных систем холодного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EC49F2" w:rsidRPr="000F01C1" w:rsidRDefault="00EC49F2" w:rsidP="00EC49F2">
      <w:pPr>
        <w:ind w:firstLine="851"/>
        <w:rPr>
          <w:rFonts w:ascii="Times New Roman" w:hAnsi="Times New Roman" w:cs="Times New Roman"/>
          <w:sz w:val="28"/>
          <w:szCs w:val="28"/>
        </w:rPr>
      </w:pPr>
      <w:r w:rsidRPr="000F01C1">
        <w:rPr>
          <w:rFonts w:ascii="Times New Roman" w:hAnsi="Times New Roman" w:cs="Times New Roman"/>
          <w:sz w:val="28"/>
          <w:szCs w:val="28"/>
        </w:rPr>
        <w:t>- перечень мероприятий по охране окружающей среды в сфере водоотведения, в том числе в части снижения сбросов загрязняющих веществ, иных веществ и микроорганизмов.</w:t>
      </w:r>
    </w:p>
    <w:p w:rsidR="00EC49F2" w:rsidRPr="000F01C1" w:rsidRDefault="00EC49F2" w:rsidP="00EC49F2">
      <w:pPr>
        <w:rPr>
          <w:rFonts w:ascii="Times New Roman" w:hAnsi="Times New Roman" w:cs="Times New Roman"/>
          <w:sz w:val="28"/>
          <w:szCs w:val="28"/>
        </w:rPr>
      </w:pPr>
    </w:p>
    <w:p w:rsidR="00EC49F2" w:rsidRDefault="00EC49F2" w:rsidP="00EC49F2">
      <w:pPr>
        <w:jc w:val="center"/>
        <w:rPr>
          <w:rFonts w:ascii="Times New Roman" w:hAnsi="Times New Roman" w:cs="Times New Roman"/>
          <w:sz w:val="28"/>
          <w:szCs w:val="28"/>
        </w:rPr>
      </w:pPr>
      <w:r w:rsidRPr="000F01C1">
        <w:rPr>
          <w:rFonts w:ascii="Times New Roman" w:hAnsi="Times New Roman" w:cs="Times New Roman"/>
          <w:sz w:val="28"/>
          <w:szCs w:val="28"/>
        </w:rPr>
        <w:t>3.Порядок согласования, утверждения</w:t>
      </w:r>
      <w:r w:rsidRPr="00B91CD2">
        <w:rPr>
          <w:rFonts w:ascii="Times New Roman" w:hAnsi="Times New Roman" w:cs="Times New Roman"/>
          <w:sz w:val="28"/>
          <w:szCs w:val="28"/>
        </w:rPr>
        <w:t xml:space="preserve"> и </w:t>
      </w:r>
      <w:r>
        <w:rPr>
          <w:rFonts w:ascii="Times New Roman" w:hAnsi="Times New Roman" w:cs="Times New Roman"/>
          <w:sz w:val="28"/>
          <w:szCs w:val="28"/>
        </w:rPr>
        <w:t>корректировки</w:t>
      </w:r>
      <w:r w:rsidRPr="00B91CD2">
        <w:rPr>
          <w:rFonts w:ascii="Times New Roman" w:hAnsi="Times New Roman" w:cs="Times New Roman"/>
          <w:sz w:val="28"/>
          <w:szCs w:val="28"/>
        </w:rPr>
        <w:t xml:space="preserve"> </w:t>
      </w:r>
    </w:p>
    <w:p w:rsidR="00EC49F2" w:rsidRPr="00B91CD2" w:rsidRDefault="00EC49F2" w:rsidP="00EC49F2">
      <w:pPr>
        <w:jc w:val="center"/>
        <w:rPr>
          <w:rFonts w:ascii="Times New Roman" w:hAnsi="Times New Roman" w:cs="Times New Roman"/>
          <w:sz w:val="28"/>
          <w:szCs w:val="28"/>
        </w:rPr>
      </w:pPr>
      <w:r w:rsidRPr="00B91CD2">
        <w:rPr>
          <w:rFonts w:ascii="Times New Roman" w:hAnsi="Times New Roman" w:cs="Times New Roman"/>
          <w:sz w:val="28"/>
          <w:szCs w:val="28"/>
        </w:rPr>
        <w:t>технического задания</w:t>
      </w:r>
    </w:p>
    <w:p w:rsidR="00EC49F2" w:rsidRPr="00B91CD2" w:rsidRDefault="00EC49F2" w:rsidP="00EC49F2">
      <w:pPr>
        <w:rPr>
          <w:rFonts w:ascii="Times New Roman" w:hAnsi="Times New Roman" w:cs="Times New Roman"/>
          <w:sz w:val="28"/>
          <w:szCs w:val="28"/>
        </w:rPr>
      </w:pP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xml:space="preserve">3.1.Техническое задание утверждается </w:t>
      </w:r>
      <w:r>
        <w:rPr>
          <w:rFonts w:ascii="Times New Roman" w:hAnsi="Times New Roman" w:cs="Times New Roman"/>
          <w:sz w:val="28"/>
          <w:szCs w:val="28"/>
        </w:rPr>
        <w:t xml:space="preserve">решением </w:t>
      </w:r>
      <w:r w:rsidRPr="00B91CD2">
        <w:rPr>
          <w:rFonts w:ascii="Times New Roman" w:hAnsi="Times New Roman" w:cs="Times New Roman"/>
          <w:sz w:val="28"/>
          <w:szCs w:val="28"/>
        </w:rPr>
        <w:t>Дум</w:t>
      </w:r>
      <w:r>
        <w:rPr>
          <w:rFonts w:ascii="Times New Roman" w:hAnsi="Times New Roman" w:cs="Times New Roman"/>
          <w:sz w:val="28"/>
          <w:szCs w:val="28"/>
        </w:rPr>
        <w:t>ы</w:t>
      </w:r>
      <w:r w:rsidRPr="00B91CD2">
        <w:rPr>
          <w:rFonts w:ascii="Times New Roman" w:hAnsi="Times New Roman" w:cs="Times New Roman"/>
          <w:sz w:val="28"/>
          <w:szCs w:val="28"/>
        </w:rPr>
        <w:t xml:space="preserve"> муниципального образования город-курорт Геленджик до 1 марта года, предшествующего году начала планируемого срока действия инвестиционной программы.</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3.2.</w:t>
      </w:r>
      <w:r>
        <w:rPr>
          <w:rFonts w:ascii="Times New Roman" w:hAnsi="Times New Roman" w:cs="Times New Roman"/>
          <w:sz w:val="28"/>
          <w:szCs w:val="28"/>
        </w:rPr>
        <w:t>При</w:t>
      </w:r>
      <w:r w:rsidRPr="00B91CD2">
        <w:rPr>
          <w:rFonts w:ascii="Times New Roman" w:hAnsi="Times New Roman" w:cs="Times New Roman"/>
          <w:sz w:val="28"/>
          <w:szCs w:val="28"/>
        </w:rPr>
        <w:t xml:space="preserve"> представлени</w:t>
      </w:r>
      <w:r>
        <w:rPr>
          <w:rFonts w:ascii="Times New Roman" w:hAnsi="Times New Roman" w:cs="Times New Roman"/>
          <w:sz w:val="28"/>
          <w:szCs w:val="28"/>
        </w:rPr>
        <w:t>и</w:t>
      </w:r>
      <w:r w:rsidRPr="00B91CD2">
        <w:rPr>
          <w:rFonts w:ascii="Times New Roman" w:hAnsi="Times New Roman" w:cs="Times New Roman"/>
          <w:sz w:val="28"/>
          <w:szCs w:val="28"/>
        </w:rPr>
        <w:t xml:space="preserve"> организацией </w:t>
      </w:r>
      <w:r>
        <w:rPr>
          <w:rFonts w:ascii="Times New Roman" w:hAnsi="Times New Roman" w:cs="Times New Roman"/>
          <w:sz w:val="28"/>
          <w:szCs w:val="28"/>
        </w:rPr>
        <w:t xml:space="preserve">документов и </w:t>
      </w:r>
      <w:r w:rsidRPr="00B91CD2">
        <w:rPr>
          <w:rFonts w:ascii="Times New Roman" w:hAnsi="Times New Roman" w:cs="Times New Roman"/>
          <w:sz w:val="28"/>
          <w:szCs w:val="28"/>
        </w:rPr>
        <w:t>материалов, предусмотренных пунктом 2.</w:t>
      </w:r>
      <w:r>
        <w:rPr>
          <w:rFonts w:ascii="Times New Roman" w:hAnsi="Times New Roman" w:cs="Times New Roman"/>
          <w:sz w:val="28"/>
          <w:szCs w:val="28"/>
        </w:rPr>
        <w:t>5</w:t>
      </w:r>
      <w:r w:rsidRPr="00B91CD2">
        <w:rPr>
          <w:rFonts w:ascii="Times New Roman" w:hAnsi="Times New Roman" w:cs="Times New Roman"/>
          <w:sz w:val="28"/>
          <w:szCs w:val="28"/>
        </w:rPr>
        <w:t xml:space="preserve"> Положения, управление ЖКХ </w:t>
      </w:r>
      <w:r>
        <w:rPr>
          <w:rFonts w:ascii="Times New Roman" w:hAnsi="Times New Roman" w:cs="Times New Roman"/>
          <w:sz w:val="28"/>
          <w:szCs w:val="28"/>
        </w:rPr>
        <w:t xml:space="preserve">разрабатывает техническое задание и </w:t>
      </w:r>
      <w:r w:rsidRPr="00B91CD2">
        <w:rPr>
          <w:rFonts w:ascii="Times New Roman" w:hAnsi="Times New Roman" w:cs="Times New Roman"/>
          <w:sz w:val="28"/>
          <w:szCs w:val="28"/>
        </w:rPr>
        <w:t>подготавливает проект решения Думы муниципального образования город-курорт Геленджик об утверждении технического задания, который вносит в установленном порядке на согласование.</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3.3.Согласованный в установленном порядке проект решения Думы муниципального образования город-курорт Геленджик об утверждении технического задания глава муниципального образования город-курорт Геленджик вносит на рассмотрение в Думу муниципального образования город-курорт Геленджик.</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xml:space="preserve">3.4.Председатель Думы муниципального образования город-курорт Геленджик направляет проект решения Думы муниципального образования город-курорт Геленджик об утверждении технического задания на рассмотрение в постоянную комиссию Думы </w:t>
      </w:r>
      <w:r w:rsidRPr="00B91CD2">
        <w:rPr>
          <w:rFonts w:ascii="Times New Roman" w:eastAsia="Calibri" w:hAnsi="Times New Roman" w:cs="Times New Roman"/>
          <w:sz w:val="28"/>
          <w:szCs w:val="28"/>
        </w:rPr>
        <w:t>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предпринимательству и сельскому хозяйству</w:t>
      </w:r>
      <w:r w:rsidRPr="00B91CD2">
        <w:rPr>
          <w:rFonts w:ascii="Times New Roman" w:hAnsi="Times New Roman" w:cs="Times New Roman"/>
          <w:sz w:val="28"/>
          <w:szCs w:val="28"/>
        </w:rPr>
        <w:t xml:space="preserve"> (далее – постоянная комиссия Думы).</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xml:space="preserve">3.5.После принятия постоянной комиссией Думы решения о согласовании проекта решения Думы муниципального образования город-курорт Геленджик об утверждении технического задания данный проект </w:t>
      </w:r>
      <w:r w:rsidRPr="00B91CD2">
        <w:rPr>
          <w:rFonts w:ascii="Times New Roman" w:hAnsi="Times New Roman" w:cs="Times New Roman"/>
          <w:sz w:val="28"/>
          <w:szCs w:val="28"/>
        </w:rPr>
        <w:lastRenderedPageBreak/>
        <w:t>выносится на сессию Думы муниципального образования город-курорт Геленджик.</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В случае отказа</w:t>
      </w:r>
      <w:r>
        <w:rPr>
          <w:rFonts w:ascii="Times New Roman" w:hAnsi="Times New Roman" w:cs="Times New Roman"/>
          <w:sz w:val="28"/>
          <w:szCs w:val="28"/>
        </w:rPr>
        <w:t xml:space="preserve"> постоянной комиссией Думы </w:t>
      </w:r>
      <w:r w:rsidRPr="00B91CD2">
        <w:rPr>
          <w:rFonts w:ascii="Times New Roman" w:hAnsi="Times New Roman" w:cs="Times New Roman"/>
          <w:sz w:val="28"/>
          <w:szCs w:val="28"/>
        </w:rPr>
        <w:t>в согласовании проекта решения Думы муниципального образования город-курорт Геленджик об утверждении технического задания данный проект с обоснован</w:t>
      </w:r>
      <w:r>
        <w:rPr>
          <w:rFonts w:ascii="Times New Roman" w:hAnsi="Times New Roman" w:cs="Times New Roman"/>
          <w:sz w:val="28"/>
          <w:szCs w:val="28"/>
        </w:rPr>
        <w:t>ием</w:t>
      </w:r>
      <w:r w:rsidRPr="00B91CD2">
        <w:rPr>
          <w:rFonts w:ascii="Times New Roman" w:hAnsi="Times New Roman" w:cs="Times New Roman"/>
          <w:sz w:val="28"/>
          <w:szCs w:val="28"/>
        </w:rPr>
        <w:t xml:space="preserve"> причин отказа возвращается в </w:t>
      </w:r>
      <w:r>
        <w:rPr>
          <w:rFonts w:ascii="Times New Roman" w:hAnsi="Times New Roman" w:cs="Times New Roman"/>
          <w:sz w:val="28"/>
          <w:szCs w:val="28"/>
        </w:rPr>
        <w:t>администрацию муниципального образования город-курорт Геленджик</w:t>
      </w:r>
      <w:r w:rsidRPr="00B91CD2">
        <w:rPr>
          <w:rFonts w:ascii="Times New Roman" w:hAnsi="Times New Roman" w:cs="Times New Roman"/>
          <w:sz w:val="28"/>
          <w:szCs w:val="28"/>
        </w:rPr>
        <w:t xml:space="preserve"> для его доработки.</w:t>
      </w:r>
    </w:p>
    <w:p w:rsidR="00EC49F2" w:rsidRPr="003A4843"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xml:space="preserve">3.6.Копия решения Думы муниципального образования город-курорт Геленджик об утверждении технического задания не позднее 3 дней со дня его принятия </w:t>
      </w:r>
      <w:r w:rsidRPr="003A4843">
        <w:rPr>
          <w:rFonts w:ascii="Times New Roman" w:hAnsi="Times New Roman" w:cs="Times New Roman"/>
          <w:sz w:val="28"/>
          <w:szCs w:val="28"/>
        </w:rPr>
        <w:t>направляется управлением ЖКХ в адрес организации для разработки проекта инвестиционной программы.</w:t>
      </w:r>
    </w:p>
    <w:p w:rsidR="00EC49F2" w:rsidRPr="003A4843" w:rsidRDefault="00EC49F2" w:rsidP="00EC49F2">
      <w:pPr>
        <w:ind w:firstLine="851"/>
        <w:rPr>
          <w:rFonts w:ascii="Times New Roman" w:hAnsi="Times New Roman" w:cs="Times New Roman"/>
          <w:sz w:val="28"/>
          <w:szCs w:val="28"/>
        </w:rPr>
      </w:pPr>
      <w:r w:rsidRPr="003A4843">
        <w:rPr>
          <w:rFonts w:ascii="Times New Roman" w:hAnsi="Times New Roman" w:cs="Times New Roman"/>
          <w:sz w:val="28"/>
          <w:szCs w:val="28"/>
        </w:rPr>
        <w:t>3.7.Корректировка технического задания оформляется путем внесения изменений в решение Думы муниципального образования город-курорт Геленджик об утверждении технического задания в порядке, соответствующем порядку его разработки и утверждения.</w:t>
      </w:r>
    </w:p>
    <w:p w:rsidR="00EC49F2" w:rsidRPr="003A4843" w:rsidRDefault="00EC49F2" w:rsidP="00EC49F2">
      <w:pPr>
        <w:ind w:firstLine="851"/>
        <w:rPr>
          <w:rFonts w:ascii="Times New Roman" w:hAnsi="Times New Roman" w:cs="Times New Roman"/>
          <w:sz w:val="28"/>
          <w:szCs w:val="28"/>
        </w:rPr>
      </w:pPr>
      <w:r w:rsidRPr="003A4843">
        <w:rPr>
          <w:rFonts w:ascii="Times New Roman" w:hAnsi="Times New Roman" w:cs="Times New Roman"/>
          <w:sz w:val="28"/>
          <w:szCs w:val="28"/>
        </w:rPr>
        <w:t>3.8.Корректировка технического задания осуществляется в следующих случаях:</w:t>
      </w:r>
    </w:p>
    <w:p w:rsidR="00EC49F2" w:rsidRPr="00B91CD2" w:rsidRDefault="00EC49F2" w:rsidP="00EC49F2">
      <w:pPr>
        <w:ind w:firstLine="851"/>
        <w:rPr>
          <w:rFonts w:ascii="Times New Roman" w:hAnsi="Times New Roman" w:cs="Times New Roman"/>
          <w:sz w:val="28"/>
          <w:szCs w:val="28"/>
        </w:rPr>
      </w:pPr>
      <w:r w:rsidRPr="003A4843">
        <w:rPr>
          <w:rFonts w:ascii="Times New Roman" w:hAnsi="Times New Roman" w:cs="Times New Roman"/>
          <w:sz w:val="28"/>
          <w:szCs w:val="28"/>
        </w:rPr>
        <w:t>– изменения законодательства Российской Федерации, влияющего на условия реализации инвестиционной</w:t>
      </w:r>
      <w:r>
        <w:rPr>
          <w:rFonts w:ascii="Times New Roman" w:hAnsi="Times New Roman" w:cs="Times New Roman"/>
          <w:sz w:val="28"/>
          <w:szCs w:val="28"/>
        </w:rPr>
        <w:t xml:space="preserve"> программы, ведущего</w:t>
      </w:r>
      <w:r w:rsidRPr="00B91CD2">
        <w:rPr>
          <w:rFonts w:ascii="Times New Roman" w:hAnsi="Times New Roman" w:cs="Times New Roman"/>
          <w:sz w:val="28"/>
          <w:szCs w:val="28"/>
        </w:rPr>
        <w:t xml:space="preserve"> к росту расходов на ее реализацию более чем на 10 процентов;</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изменени</w:t>
      </w:r>
      <w:r>
        <w:rPr>
          <w:rFonts w:ascii="Times New Roman" w:hAnsi="Times New Roman" w:cs="Times New Roman"/>
          <w:sz w:val="28"/>
          <w:szCs w:val="28"/>
        </w:rPr>
        <w:t>я</w:t>
      </w:r>
      <w:r w:rsidRPr="00B91CD2">
        <w:rPr>
          <w:rFonts w:ascii="Times New Roman" w:hAnsi="Times New Roman" w:cs="Times New Roman"/>
          <w:sz w:val="28"/>
          <w:szCs w:val="28"/>
        </w:rPr>
        <w:t xml:space="preserve"> объема бюджетных ассигнований, направленных на финансирование инвестиционной программы более чем на 10 процентов, в случае если таковые пред</w:t>
      </w:r>
      <w:r>
        <w:rPr>
          <w:rFonts w:ascii="Times New Roman" w:hAnsi="Times New Roman" w:cs="Times New Roman"/>
          <w:sz w:val="28"/>
          <w:szCs w:val="28"/>
        </w:rPr>
        <w:t>о</w:t>
      </w:r>
      <w:r w:rsidRPr="00B91CD2">
        <w:rPr>
          <w:rFonts w:ascii="Times New Roman" w:hAnsi="Times New Roman" w:cs="Times New Roman"/>
          <w:sz w:val="28"/>
          <w:szCs w:val="28"/>
        </w:rPr>
        <w:t>ставлялись;</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отказ</w:t>
      </w:r>
      <w:r>
        <w:rPr>
          <w:rFonts w:ascii="Times New Roman" w:hAnsi="Times New Roman" w:cs="Times New Roman"/>
          <w:sz w:val="28"/>
          <w:szCs w:val="28"/>
        </w:rPr>
        <w:t>а</w:t>
      </w:r>
      <w:r w:rsidRPr="00B91CD2">
        <w:rPr>
          <w:rFonts w:ascii="Times New Roman" w:hAnsi="Times New Roman" w:cs="Times New Roman"/>
          <w:sz w:val="28"/>
          <w:szCs w:val="28"/>
        </w:rPr>
        <w:t xml:space="preserve">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EC49F2" w:rsidRPr="00B91CD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 получени</w:t>
      </w:r>
      <w:r>
        <w:rPr>
          <w:rFonts w:ascii="Times New Roman" w:hAnsi="Times New Roman" w:cs="Times New Roman"/>
          <w:sz w:val="28"/>
          <w:szCs w:val="28"/>
        </w:rPr>
        <w:t>я</w:t>
      </w:r>
      <w:r w:rsidRPr="00B91CD2">
        <w:rPr>
          <w:rFonts w:ascii="Times New Roman" w:hAnsi="Times New Roman" w:cs="Times New Roman"/>
          <w:sz w:val="28"/>
          <w:szCs w:val="28"/>
        </w:rPr>
        <w:t xml:space="preserve"> уведомления от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городе-курорте Геленджик (далее – территориальный отдел), в случае, </w:t>
      </w:r>
      <w:r>
        <w:rPr>
          <w:rFonts w:ascii="Times New Roman" w:hAnsi="Times New Roman" w:cs="Times New Roman"/>
          <w:sz w:val="28"/>
          <w:szCs w:val="28"/>
        </w:rPr>
        <w:t>предусмотренном пунктом 5   статьи 23 Федерального закона от 7 декабря 2011 года №416-ФЗ                       «О водоснабжении и водоотведении».</w:t>
      </w:r>
    </w:p>
    <w:p w:rsidR="00EC49F2" w:rsidRPr="00B91CD2" w:rsidRDefault="00EC49F2" w:rsidP="00EC49F2">
      <w:pPr>
        <w:autoSpaceDE w:val="0"/>
        <w:autoSpaceDN w:val="0"/>
        <w:adjustRightInd w:val="0"/>
        <w:ind w:firstLine="851"/>
        <w:rPr>
          <w:rFonts w:ascii="Times New Roman" w:hAnsi="Times New Roman" w:cs="Times New Roman"/>
          <w:sz w:val="28"/>
          <w:szCs w:val="28"/>
        </w:rPr>
      </w:pPr>
      <w:r w:rsidRPr="00B91CD2">
        <w:rPr>
          <w:rFonts w:ascii="Times New Roman" w:hAnsi="Times New Roman" w:cs="Times New Roman"/>
          <w:sz w:val="28"/>
          <w:szCs w:val="28"/>
        </w:rPr>
        <w:t>В случ</w:t>
      </w:r>
      <w:r>
        <w:rPr>
          <w:rFonts w:ascii="Times New Roman" w:hAnsi="Times New Roman" w:cs="Times New Roman"/>
          <w:sz w:val="28"/>
          <w:szCs w:val="28"/>
        </w:rPr>
        <w:t xml:space="preserve">ае получения </w:t>
      </w:r>
      <w:r w:rsidRPr="00B91CD2">
        <w:rPr>
          <w:rFonts w:ascii="Times New Roman" w:hAnsi="Times New Roman" w:cs="Times New Roman"/>
          <w:sz w:val="28"/>
          <w:szCs w:val="28"/>
        </w:rPr>
        <w:t xml:space="preserve">уведомления от </w:t>
      </w:r>
      <w:r>
        <w:rPr>
          <w:rFonts w:ascii="Times New Roman" w:hAnsi="Times New Roman" w:cs="Times New Roman"/>
          <w:sz w:val="28"/>
          <w:szCs w:val="28"/>
        </w:rPr>
        <w:t>т</w:t>
      </w:r>
      <w:r w:rsidRPr="00B91CD2">
        <w:rPr>
          <w:rFonts w:ascii="Times New Roman" w:hAnsi="Times New Roman" w:cs="Times New Roman"/>
          <w:sz w:val="28"/>
          <w:szCs w:val="28"/>
        </w:rPr>
        <w:t>ерриториального отдела внесение изменений в техническое задание в части учета мероприятий по приведению качества питьевой воды в соответствие с установленными требованиями</w:t>
      </w:r>
      <w:r>
        <w:rPr>
          <w:rFonts w:ascii="Times New Roman" w:hAnsi="Times New Roman" w:cs="Times New Roman"/>
          <w:sz w:val="28"/>
          <w:szCs w:val="28"/>
        </w:rPr>
        <w:t xml:space="preserve"> осуществляется </w:t>
      </w:r>
      <w:r w:rsidRPr="00B91CD2">
        <w:rPr>
          <w:rFonts w:ascii="Times New Roman" w:hAnsi="Times New Roman" w:cs="Times New Roman"/>
          <w:sz w:val="28"/>
          <w:szCs w:val="28"/>
        </w:rPr>
        <w:t xml:space="preserve">в срок до 1 марта очередного года. Реализация указанных мероприятий должна обеспечивать приведение качества питьевой воды в </w:t>
      </w:r>
      <w:r w:rsidRPr="00B91CD2">
        <w:rPr>
          <w:rFonts w:ascii="Times New Roman" w:hAnsi="Times New Roman" w:cs="Times New Roman"/>
          <w:sz w:val="28"/>
          <w:szCs w:val="28"/>
        </w:rPr>
        <w:lastRenderedPageBreak/>
        <w:t>соответствие с установленными требованиями не более чем за семь лет с начала их реализации.</w:t>
      </w:r>
      <w:r>
        <w:rPr>
          <w:rFonts w:ascii="Times New Roman" w:hAnsi="Times New Roman" w:cs="Times New Roman"/>
          <w:sz w:val="28"/>
          <w:szCs w:val="28"/>
        </w:rPr>
        <w:t xml:space="preserve"> </w:t>
      </w:r>
    </w:p>
    <w:p w:rsidR="00EC49F2" w:rsidRPr="00B91CD2" w:rsidRDefault="00EC49F2" w:rsidP="00EC49F2">
      <w:pPr>
        <w:autoSpaceDE w:val="0"/>
        <w:autoSpaceDN w:val="0"/>
        <w:adjustRightInd w:val="0"/>
        <w:ind w:firstLine="851"/>
        <w:rPr>
          <w:rFonts w:ascii="Times New Roman" w:hAnsi="Times New Roman" w:cs="Times New Roman"/>
          <w:sz w:val="28"/>
          <w:szCs w:val="28"/>
        </w:rPr>
      </w:pPr>
      <w:r w:rsidRPr="00B91CD2">
        <w:rPr>
          <w:rFonts w:ascii="Times New Roman" w:hAnsi="Times New Roman" w:cs="Times New Roman"/>
          <w:sz w:val="28"/>
          <w:szCs w:val="28"/>
        </w:rPr>
        <w:t>В течение трех месяцев с момента получения решения Думы муниципального образования город-курорт Геленджик о внесении изменений в техническое задание организация разраб</w:t>
      </w:r>
      <w:r>
        <w:rPr>
          <w:rFonts w:ascii="Times New Roman" w:hAnsi="Times New Roman" w:cs="Times New Roman"/>
          <w:sz w:val="28"/>
          <w:szCs w:val="28"/>
        </w:rPr>
        <w:t>атывает</w:t>
      </w:r>
      <w:r w:rsidRPr="00B91CD2">
        <w:rPr>
          <w:rFonts w:ascii="Times New Roman" w:hAnsi="Times New Roman" w:cs="Times New Roman"/>
          <w:sz w:val="28"/>
          <w:szCs w:val="28"/>
        </w:rPr>
        <w:t xml:space="preserve"> план мероприятий по приведению качества питьевой воды в соответствие с установленными требованиями и согласов</w:t>
      </w:r>
      <w:r>
        <w:rPr>
          <w:rFonts w:ascii="Times New Roman" w:hAnsi="Times New Roman" w:cs="Times New Roman"/>
          <w:sz w:val="28"/>
          <w:szCs w:val="28"/>
        </w:rPr>
        <w:t>ывает</w:t>
      </w:r>
      <w:r w:rsidRPr="00B91CD2">
        <w:rPr>
          <w:rFonts w:ascii="Times New Roman" w:hAnsi="Times New Roman" w:cs="Times New Roman"/>
          <w:sz w:val="28"/>
          <w:szCs w:val="28"/>
        </w:rPr>
        <w:t xml:space="preserve"> его с территориальным отделом в срок </w:t>
      </w:r>
      <w:r>
        <w:rPr>
          <w:rFonts w:ascii="Times New Roman" w:hAnsi="Times New Roman" w:cs="Times New Roman"/>
          <w:sz w:val="28"/>
          <w:szCs w:val="28"/>
        </w:rPr>
        <w:t xml:space="preserve">             </w:t>
      </w:r>
      <w:r w:rsidRPr="00B91CD2">
        <w:rPr>
          <w:rFonts w:ascii="Times New Roman" w:hAnsi="Times New Roman" w:cs="Times New Roman"/>
          <w:sz w:val="28"/>
          <w:szCs w:val="28"/>
        </w:rPr>
        <w:t>до</w:t>
      </w:r>
      <w:r>
        <w:rPr>
          <w:rFonts w:ascii="Times New Roman" w:hAnsi="Times New Roman" w:cs="Times New Roman"/>
          <w:sz w:val="28"/>
          <w:szCs w:val="28"/>
        </w:rPr>
        <w:t xml:space="preserve"> </w:t>
      </w:r>
      <w:r w:rsidRPr="00B91CD2">
        <w:rPr>
          <w:rFonts w:ascii="Times New Roman" w:hAnsi="Times New Roman" w:cs="Times New Roman"/>
          <w:sz w:val="28"/>
          <w:szCs w:val="28"/>
        </w:rPr>
        <w:t>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EC49F2" w:rsidRDefault="00EC49F2" w:rsidP="00EC49F2">
      <w:pPr>
        <w:ind w:firstLine="851"/>
        <w:rPr>
          <w:rFonts w:ascii="Times New Roman" w:hAnsi="Times New Roman" w:cs="Times New Roman"/>
          <w:sz w:val="28"/>
          <w:szCs w:val="28"/>
        </w:rPr>
      </w:pPr>
      <w:r w:rsidRPr="00B91CD2">
        <w:rPr>
          <w:rFonts w:ascii="Times New Roman" w:hAnsi="Times New Roman" w:cs="Times New Roman"/>
          <w:sz w:val="28"/>
          <w:szCs w:val="28"/>
        </w:rPr>
        <w:t>3.</w:t>
      </w:r>
      <w:r>
        <w:rPr>
          <w:rFonts w:ascii="Times New Roman" w:hAnsi="Times New Roman" w:cs="Times New Roman"/>
          <w:sz w:val="28"/>
          <w:szCs w:val="28"/>
        </w:rPr>
        <w:t>9</w:t>
      </w:r>
      <w:r w:rsidRPr="00B91CD2">
        <w:rPr>
          <w:rFonts w:ascii="Times New Roman" w:hAnsi="Times New Roman" w:cs="Times New Roman"/>
          <w:sz w:val="28"/>
          <w:szCs w:val="28"/>
        </w:rPr>
        <w:t xml:space="preserve">.При </w:t>
      </w:r>
      <w:r>
        <w:rPr>
          <w:rFonts w:ascii="Times New Roman" w:hAnsi="Times New Roman" w:cs="Times New Roman"/>
          <w:sz w:val="28"/>
          <w:szCs w:val="28"/>
        </w:rPr>
        <w:t>необходимости корректировки</w:t>
      </w:r>
      <w:r w:rsidRPr="00B91CD2">
        <w:rPr>
          <w:rFonts w:ascii="Times New Roman" w:hAnsi="Times New Roman" w:cs="Times New Roman"/>
          <w:sz w:val="28"/>
          <w:szCs w:val="28"/>
        </w:rPr>
        <w:t xml:space="preserve"> техническо</w:t>
      </w:r>
      <w:r>
        <w:rPr>
          <w:rFonts w:ascii="Times New Roman" w:hAnsi="Times New Roman" w:cs="Times New Roman"/>
          <w:sz w:val="28"/>
          <w:szCs w:val="28"/>
        </w:rPr>
        <w:t>го</w:t>
      </w:r>
      <w:r w:rsidRPr="00B91CD2">
        <w:rPr>
          <w:rFonts w:ascii="Times New Roman" w:hAnsi="Times New Roman" w:cs="Times New Roman"/>
          <w:sz w:val="28"/>
          <w:szCs w:val="28"/>
        </w:rPr>
        <w:t xml:space="preserve"> задани</w:t>
      </w:r>
      <w:r>
        <w:rPr>
          <w:rFonts w:ascii="Times New Roman" w:hAnsi="Times New Roman" w:cs="Times New Roman"/>
          <w:sz w:val="28"/>
          <w:szCs w:val="28"/>
        </w:rPr>
        <w:t>я</w:t>
      </w:r>
      <w:r w:rsidRPr="00B91CD2">
        <w:rPr>
          <w:rFonts w:ascii="Times New Roman" w:hAnsi="Times New Roman" w:cs="Times New Roman"/>
          <w:sz w:val="28"/>
          <w:szCs w:val="28"/>
        </w:rPr>
        <w:t xml:space="preserve"> организация направляет в управление ЖКХ </w:t>
      </w:r>
      <w:r>
        <w:rPr>
          <w:rFonts w:ascii="Times New Roman" w:hAnsi="Times New Roman" w:cs="Times New Roman"/>
          <w:sz w:val="28"/>
          <w:szCs w:val="28"/>
        </w:rPr>
        <w:t>проект изменений, которые вносятся в техническое задание, а также материалы и документы, обосновывающие необходимость корректировки.</w:t>
      </w:r>
    </w:p>
    <w:p w:rsidR="00EC49F2" w:rsidRPr="00B91CD2" w:rsidRDefault="00EC49F2" w:rsidP="00EC49F2">
      <w:pPr>
        <w:rPr>
          <w:rFonts w:ascii="Times New Roman" w:hAnsi="Times New Roman" w:cs="Times New Roman"/>
          <w:sz w:val="28"/>
          <w:szCs w:val="28"/>
        </w:rPr>
      </w:pPr>
    </w:p>
    <w:p w:rsidR="00EC49F2" w:rsidRPr="00B91CD2" w:rsidRDefault="00EC49F2" w:rsidP="00EC49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49F2" w:rsidRPr="006B7E46" w:rsidTr="008A4426">
        <w:tc>
          <w:tcPr>
            <w:tcW w:w="4927" w:type="dxa"/>
          </w:tcPr>
          <w:p w:rsidR="00EC49F2" w:rsidRPr="006B7E46" w:rsidRDefault="00EC49F2" w:rsidP="008A4426">
            <w:pPr>
              <w:jc w:val="left"/>
              <w:rPr>
                <w:rFonts w:ascii="Times New Roman" w:hAnsi="Times New Roman" w:cs="Times New Roman"/>
                <w:sz w:val="28"/>
                <w:szCs w:val="28"/>
              </w:rPr>
            </w:pPr>
            <w:r w:rsidRPr="006B7E46">
              <w:rPr>
                <w:rFonts w:ascii="Times New Roman" w:hAnsi="Times New Roman" w:cs="Times New Roman"/>
                <w:sz w:val="28"/>
                <w:szCs w:val="28"/>
              </w:rPr>
              <w:t>Глава муниципального образования город-курорт Геленджик</w:t>
            </w:r>
          </w:p>
        </w:tc>
        <w:tc>
          <w:tcPr>
            <w:tcW w:w="4927" w:type="dxa"/>
            <w:vAlign w:val="bottom"/>
          </w:tcPr>
          <w:p w:rsidR="00EC49F2" w:rsidRPr="006B7E46" w:rsidRDefault="00EC49F2" w:rsidP="008A4426">
            <w:pPr>
              <w:jc w:val="right"/>
              <w:rPr>
                <w:rFonts w:ascii="Times New Roman" w:hAnsi="Times New Roman" w:cs="Times New Roman"/>
                <w:sz w:val="28"/>
                <w:szCs w:val="28"/>
              </w:rPr>
            </w:pPr>
            <w:r w:rsidRPr="006B7E46">
              <w:rPr>
                <w:rFonts w:ascii="Times New Roman" w:hAnsi="Times New Roman" w:cs="Times New Roman"/>
                <w:sz w:val="28"/>
                <w:szCs w:val="28"/>
              </w:rPr>
              <w:t>В.А.Хрестин</w:t>
            </w:r>
          </w:p>
        </w:tc>
      </w:tr>
    </w:tbl>
    <w:p w:rsidR="00EC49F2" w:rsidRPr="006B7E46" w:rsidRDefault="00EC49F2" w:rsidP="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p w:rsidR="00EC49F2" w:rsidRDefault="00EC49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49F2" w:rsidRPr="00BA4A46" w:rsidTr="008A4426">
        <w:tc>
          <w:tcPr>
            <w:tcW w:w="4927" w:type="dxa"/>
          </w:tcPr>
          <w:p w:rsidR="00EC49F2" w:rsidRDefault="00EC49F2" w:rsidP="008A4426">
            <w:pPr>
              <w:rPr>
                <w:rFonts w:ascii="Times New Roman" w:hAnsi="Times New Roman" w:cs="Times New Roman"/>
                <w:sz w:val="28"/>
                <w:szCs w:val="28"/>
              </w:rPr>
            </w:pPr>
          </w:p>
        </w:tc>
        <w:tc>
          <w:tcPr>
            <w:tcW w:w="4927" w:type="dxa"/>
          </w:tcPr>
          <w:p w:rsidR="00EC49F2" w:rsidRPr="00BA4A46" w:rsidRDefault="00EC49F2" w:rsidP="008A4426">
            <w:pPr>
              <w:jc w:val="center"/>
              <w:rPr>
                <w:rFonts w:ascii="Times New Roman" w:hAnsi="Times New Roman" w:cs="Times New Roman"/>
                <w:sz w:val="28"/>
                <w:szCs w:val="28"/>
              </w:rPr>
            </w:pPr>
            <w:r w:rsidRPr="00BA4A46">
              <w:rPr>
                <w:rFonts w:ascii="Times New Roman" w:hAnsi="Times New Roman" w:cs="Times New Roman"/>
                <w:sz w:val="28"/>
                <w:szCs w:val="28"/>
              </w:rPr>
              <w:t>ПРИЛОЖЕНИЕ №2</w:t>
            </w:r>
          </w:p>
          <w:p w:rsidR="00EC49F2" w:rsidRPr="00BA4A46" w:rsidRDefault="00EC49F2" w:rsidP="008A4426">
            <w:pPr>
              <w:jc w:val="center"/>
              <w:rPr>
                <w:rFonts w:ascii="Times New Roman" w:hAnsi="Times New Roman" w:cs="Times New Roman"/>
                <w:sz w:val="28"/>
                <w:szCs w:val="28"/>
              </w:rPr>
            </w:pPr>
          </w:p>
          <w:p w:rsidR="00EC49F2" w:rsidRPr="00BA4A46" w:rsidRDefault="00EC49F2" w:rsidP="008A4426">
            <w:pPr>
              <w:jc w:val="center"/>
              <w:rPr>
                <w:rFonts w:ascii="Times New Roman" w:hAnsi="Times New Roman" w:cs="Times New Roman"/>
                <w:sz w:val="28"/>
                <w:szCs w:val="28"/>
              </w:rPr>
            </w:pPr>
            <w:r w:rsidRPr="00BA4A46">
              <w:rPr>
                <w:rFonts w:ascii="Times New Roman" w:hAnsi="Times New Roman" w:cs="Times New Roman"/>
                <w:sz w:val="28"/>
                <w:szCs w:val="28"/>
              </w:rPr>
              <w:t>УТВЕРЖДЕНО</w:t>
            </w:r>
          </w:p>
          <w:p w:rsidR="00EC49F2" w:rsidRPr="00BA4A46" w:rsidRDefault="00EC49F2" w:rsidP="008A4426">
            <w:pPr>
              <w:jc w:val="center"/>
              <w:rPr>
                <w:rFonts w:ascii="Times New Roman" w:hAnsi="Times New Roman" w:cs="Times New Roman"/>
                <w:sz w:val="28"/>
                <w:szCs w:val="28"/>
              </w:rPr>
            </w:pPr>
            <w:r w:rsidRPr="00BA4A46">
              <w:rPr>
                <w:rFonts w:ascii="Times New Roman" w:hAnsi="Times New Roman" w:cs="Times New Roman"/>
                <w:sz w:val="28"/>
                <w:szCs w:val="28"/>
              </w:rPr>
              <w:t>решением Думы муниципального образования город-курорт Геленджик</w:t>
            </w:r>
          </w:p>
          <w:p w:rsidR="00EC49F2" w:rsidRPr="00BA4A46" w:rsidRDefault="00EC49F2" w:rsidP="008A4426">
            <w:pPr>
              <w:jc w:val="center"/>
              <w:rPr>
                <w:rFonts w:ascii="Times New Roman" w:hAnsi="Times New Roman" w:cs="Times New Roman"/>
                <w:sz w:val="28"/>
                <w:szCs w:val="28"/>
              </w:rPr>
            </w:pPr>
            <w:r w:rsidRPr="00BA4A46">
              <w:rPr>
                <w:rFonts w:ascii="Times New Roman" w:hAnsi="Times New Roman" w:cs="Times New Roman"/>
                <w:sz w:val="28"/>
                <w:szCs w:val="28"/>
              </w:rPr>
              <w:t>от ____________________ № ______</w:t>
            </w:r>
          </w:p>
        </w:tc>
      </w:tr>
    </w:tbl>
    <w:p w:rsidR="00EC49F2" w:rsidRPr="00BA4A46" w:rsidRDefault="00EC49F2" w:rsidP="00EC49F2">
      <w:pPr>
        <w:rPr>
          <w:rFonts w:ascii="Times New Roman" w:hAnsi="Times New Roman" w:cs="Times New Roman"/>
          <w:sz w:val="28"/>
          <w:szCs w:val="28"/>
        </w:rPr>
      </w:pPr>
    </w:p>
    <w:p w:rsidR="00EC49F2" w:rsidRPr="00BA4A46" w:rsidRDefault="00EC49F2" w:rsidP="00EC49F2">
      <w:pPr>
        <w:rPr>
          <w:rFonts w:ascii="Times New Roman" w:hAnsi="Times New Roman" w:cs="Times New Roman"/>
          <w:sz w:val="28"/>
          <w:szCs w:val="28"/>
        </w:rPr>
      </w:pP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ПОЛОЖЕНИЕ</w:t>
      </w: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 xml:space="preserve">о порядке разработки, согласования, утверждения и корректировки инвестиционных программ организаций, осуществляющих холодное водоснабжение и (или) водоотведение в муниципальном образовании </w:t>
      </w: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город-курорт Геленджик</w:t>
      </w:r>
    </w:p>
    <w:p w:rsidR="00EC49F2" w:rsidRPr="00BA4A46" w:rsidRDefault="00EC49F2" w:rsidP="00EC49F2">
      <w:pPr>
        <w:rPr>
          <w:rFonts w:ascii="Times New Roman" w:hAnsi="Times New Roman" w:cs="Times New Roman"/>
          <w:sz w:val="28"/>
          <w:szCs w:val="28"/>
        </w:rPr>
      </w:pP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1.Общие положения</w:t>
      </w:r>
    </w:p>
    <w:p w:rsidR="00EC49F2" w:rsidRPr="00BA4A46" w:rsidRDefault="00EC49F2" w:rsidP="00EC49F2">
      <w:pPr>
        <w:rPr>
          <w:rFonts w:ascii="Times New Roman" w:hAnsi="Times New Roman" w:cs="Times New Roman"/>
          <w:sz w:val="28"/>
          <w:szCs w:val="28"/>
        </w:rPr>
      </w:pP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1.1.Настоящее Положение о порядке разработки, согласования, утверждения и корректировки инвестиционных программ организаций, осуществляющих холодное водоснабжение и (или) водоотведение в муниципальном образовании город-курорт Геленджик (далее – Положение), разработано в соответствии с Федеральным законом от 7 декабря 2011 года №416-ФЗ «О водоснабжении и водоотведении», постановлением Правительства Российской Федерации от 29 июля 2013 года №641 «Об инвестиционных и производственных программах организаций, осуществляющих деятельность в сфере водоснабжения и водоотведения».</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1.2.Положение определяет порядок разработки, согласования, утверждения и корректировки инвестиционных программ организаций, осуществляющих холодное водоснабжение и (или) водоотведение на территории муниципального образования город-курорт Геленджик (далее – инвестиционная программа), направленных на строительство новых, реконструкцию и (или) модернизацию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1.3.Проект инвестиционной программы разрабатывается организацией, осуществляющей холодное водоснабжение и (или) водоотведение в муниципальном образовании город-курорт Геленджик (далее – организация), на основании технического задания на разработку инвестиционной программы организации, осуществляющей холодное водоснабжение и (или) водоотведение, утвержденного </w:t>
      </w:r>
      <w:r>
        <w:rPr>
          <w:rFonts w:ascii="Times New Roman" w:hAnsi="Times New Roman" w:cs="Times New Roman"/>
          <w:sz w:val="28"/>
          <w:szCs w:val="28"/>
        </w:rPr>
        <w:t xml:space="preserve">решением </w:t>
      </w:r>
      <w:r w:rsidRPr="00BA4A46">
        <w:rPr>
          <w:rFonts w:ascii="Times New Roman" w:hAnsi="Times New Roman" w:cs="Times New Roman"/>
          <w:sz w:val="28"/>
          <w:szCs w:val="28"/>
        </w:rPr>
        <w:t>Дум</w:t>
      </w:r>
      <w:r>
        <w:rPr>
          <w:rFonts w:ascii="Times New Roman" w:hAnsi="Times New Roman" w:cs="Times New Roman"/>
          <w:sz w:val="28"/>
          <w:szCs w:val="28"/>
        </w:rPr>
        <w:t>ы</w:t>
      </w:r>
      <w:r w:rsidRPr="00BA4A46">
        <w:rPr>
          <w:rFonts w:ascii="Times New Roman" w:hAnsi="Times New Roman" w:cs="Times New Roman"/>
          <w:sz w:val="28"/>
          <w:szCs w:val="28"/>
        </w:rPr>
        <w:t xml:space="preserve"> муниципального образования город-курорт Геленджик (далее – техническое задание).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1.4.Инвестиционные программы разрабатываются с учетом:</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1)результатов технического обследования централизованных систем холодного водоснабжения и (или) водоотведения;</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lastRenderedPageBreak/>
        <w:t>2)плановых значений показателей надежности, качества, энергетической эффективности объектов централизованных систем холодного водоснабжения и (или) водоотведения;</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3)схемы водоснабжения и водоотведения;</w:t>
      </w:r>
    </w:p>
    <w:p w:rsidR="00EC49F2" w:rsidRPr="00BA4A46" w:rsidRDefault="00EC49F2" w:rsidP="00EC49F2">
      <w:pPr>
        <w:autoSpaceDE w:val="0"/>
        <w:autoSpaceDN w:val="0"/>
        <w:adjustRightInd w:val="0"/>
        <w:ind w:firstLine="851"/>
        <w:rPr>
          <w:rFonts w:ascii="Times New Roman" w:hAnsi="Times New Roman" w:cs="Times New Roman"/>
          <w:sz w:val="28"/>
          <w:szCs w:val="28"/>
        </w:rPr>
      </w:pPr>
      <w:r w:rsidRPr="00BA4A46">
        <w:rPr>
          <w:rFonts w:ascii="Times New Roman" w:hAnsi="Times New Roman" w:cs="Times New Roman"/>
          <w:sz w:val="28"/>
          <w:szCs w:val="28"/>
        </w:rPr>
        <w:t>4)плана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1.5.Органом местного самоуправления муниципального образования город-курорт Геленджик, осуществляющим утверждение инвестиционных программ, является Дума муниципального образования город-курорт Геленджик.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1.6.Органом местного самоуправления муниципального образования город-курорт Геленджик, осуществляющим отдельные полномочия (функции) Думы муниципального образования город-курорт Геленджик в целях утверждения инвестиционных программ, является администрация муниципального образования город-курорт Геленджик.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1.7.При утверждении инвестиционных программ Дума муниципального образования город-курорт Геленджик выполняет следующие функции: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1)рассматривает на заседании постоянной комиссии Думы 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предпринимательству и сельскому хозяйству (далее – постоянная комиссия Думы) проект решения Думы муниципального образования город-курорт Геленджик об утверждении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2)принимает решение об утверждении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3)осуществляет официальное опубликование решения Думы муниципального образования город-курорт Геленджик об утверждении инвестиционной программы в порядке, предусмотренном для опубликования </w:t>
      </w:r>
      <w:r>
        <w:rPr>
          <w:rFonts w:ascii="Times New Roman" w:hAnsi="Times New Roman" w:cs="Times New Roman"/>
          <w:sz w:val="28"/>
          <w:szCs w:val="28"/>
        </w:rPr>
        <w:t xml:space="preserve">правовых </w:t>
      </w:r>
      <w:r w:rsidRPr="00BA4A46">
        <w:rPr>
          <w:rFonts w:ascii="Times New Roman" w:hAnsi="Times New Roman" w:cs="Times New Roman"/>
          <w:sz w:val="28"/>
          <w:szCs w:val="28"/>
        </w:rPr>
        <w:t>актов органов местного самоуправления муниципального образования город-курорт Геленджик.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1.8.В целях утверждения инвестиционных программ администрация муниципального образования город-курорт Геленджик проводит проверку соответствия проекта инвестиционной программы условиям утвержденного технического задания</w:t>
      </w:r>
      <w:r>
        <w:rPr>
          <w:rFonts w:ascii="Times New Roman" w:hAnsi="Times New Roman" w:cs="Times New Roman"/>
          <w:sz w:val="28"/>
          <w:szCs w:val="28"/>
        </w:rPr>
        <w:t>.</w:t>
      </w:r>
    </w:p>
    <w:p w:rsidR="00EC49F2" w:rsidRPr="00BA4A46" w:rsidRDefault="00EC49F2" w:rsidP="00EC49F2">
      <w:pPr>
        <w:jc w:val="center"/>
        <w:rPr>
          <w:rFonts w:ascii="Times New Roman" w:hAnsi="Times New Roman" w:cs="Times New Roman"/>
          <w:sz w:val="28"/>
          <w:szCs w:val="28"/>
        </w:rPr>
      </w:pP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2.Содержание и порядок разработки инвестиционных программ</w:t>
      </w:r>
    </w:p>
    <w:p w:rsidR="00EC49F2" w:rsidRPr="00BA4A46" w:rsidRDefault="00EC49F2" w:rsidP="00EC49F2">
      <w:pPr>
        <w:tabs>
          <w:tab w:val="left" w:pos="3540"/>
        </w:tabs>
        <w:rPr>
          <w:rFonts w:ascii="Times New Roman" w:hAnsi="Times New Roman" w:cs="Times New Roman"/>
          <w:sz w:val="28"/>
          <w:szCs w:val="28"/>
        </w:rPr>
      </w:pP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2.1.В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lastRenderedPageBreak/>
        <w:t>2.2.Инвестиционная программа должна содержать:</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1)паспорт инвестиционной программы, содержащий следующую информацию:</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б)наименование уполномоченного органа местного самоуправления, утвердившего инвестиционную программу, его местонахождение;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в)наименование органа местного самоуправления, согласовавшего инвестиционную программу, его местонахождение;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г)плановые значения показателей надежности, качества и энергоэффективности объектов централизованных систем холодного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холодного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холодного водоснабжения и водоотведения, плановые значения показателей надежности, качества и энергетической эффективности объектов централизованных систем холодного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холодного водоснабжения и водоотведения;</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2)перечень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холодного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холодного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холодного водоснабжения и (или) водоотведения, обеспечивающие однозначную </w:t>
      </w:r>
      <w:r w:rsidRPr="00BA4A46">
        <w:rPr>
          <w:rFonts w:ascii="Times New Roman" w:hAnsi="Times New Roman" w:cs="Times New Roman"/>
          <w:sz w:val="28"/>
          <w:szCs w:val="28"/>
        </w:rPr>
        <w:lastRenderedPageBreak/>
        <w:t>идентификацию таких объектов, основные технические характеристики таких объектов до и после реализации мероприятия;</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3)плановый процент износа объектов централизованных систем холодного водоснабжения и (или) водоотведения и фактический процент износа объектов централизованных систем холодного водоснабжения и (или) водоотведения, существующих на начало реализации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4)график реализации мероприятий инвестиционной программы, включая график ввода объектов централизованных систем холодного водоснабжения и (или) водоотведения в эксплуатацию;</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5)источники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w:t>
      </w:r>
      <w:r>
        <w:rPr>
          <w:rFonts w:ascii="Times New Roman" w:hAnsi="Times New Roman" w:cs="Times New Roman"/>
          <w:sz w:val="28"/>
          <w:szCs w:val="28"/>
        </w:rPr>
        <w:t>П</w:t>
      </w:r>
      <w:r w:rsidRPr="00BA4A46">
        <w:rPr>
          <w:rFonts w:ascii="Times New Roman" w:hAnsi="Times New Roman" w:cs="Times New Roman"/>
          <w:sz w:val="28"/>
          <w:szCs w:val="28"/>
        </w:rPr>
        <w:t>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холодного водоснабжения и (или) водоотведения (раздельно по каждой системе, если регулируемая организация эксплуатирует несколько систем);</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б)займы и кредиты;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в)бюджетные средства по каждой централизованной системе холодного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холодного водоснабжения и (или) водоотведения при наличии таких расходов;</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г)прочие источники;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6)расчет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холодного водоснабжения и (или) водоотведения и расходов на реализацию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7)предварительный расчет тарифов в сфере холодного водоснабжения и </w:t>
      </w:r>
      <w:r>
        <w:rPr>
          <w:rFonts w:ascii="Times New Roman" w:hAnsi="Times New Roman" w:cs="Times New Roman"/>
          <w:sz w:val="28"/>
          <w:szCs w:val="28"/>
        </w:rPr>
        <w:t xml:space="preserve">(или) </w:t>
      </w:r>
      <w:r w:rsidRPr="00BA4A46">
        <w:rPr>
          <w:rFonts w:ascii="Times New Roman" w:hAnsi="Times New Roman" w:cs="Times New Roman"/>
          <w:sz w:val="28"/>
          <w:szCs w:val="28"/>
        </w:rPr>
        <w:t>водоотведения на период реализации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8)план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9)перечень установленных в отношении объектов централизованных систем холодного водоснабжения и (или) водоотведения инвестиционных </w:t>
      </w:r>
      <w:r w:rsidRPr="00BA4A46">
        <w:rPr>
          <w:rFonts w:ascii="Times New Roman" w:hAnsi="Times New Roman" w:cs="Times New Roman"/>
          <w:sz w:val="28"/>
          <w:szCs w:val="28"/>
        </w:rPr>
        <w:lastRenderedPageBreak/>
        <w:t>обязательств и условия их выполнения в случае, предусмотренном законодательством Российской Федерации о приватизации;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10)отчет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холодного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2.3.Мероприятия инвестиционной программы разделяются на мероприятия, реализуемые в сфере холодного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1)строительство, модернизация и (или) реконструкция объектов централизованных систем холодного водоснабжения и (или) водоотведения в целях подключения объектов капитального строительства абонентов с указанием объектов централизованных систем холодного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а)строительство новых сетей холодного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б)строительство иных объектов централизованных систем холодного водоснабжения и (или) водоотведения (за исключением сетей холодного водоснабжения и (или) водоотведения) с описанием таких объектов, их технических характеристик;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в)увеличение пропускной способности существующих сетей холодного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г)увеличение мощности и производительности существующих объектов централизованных систем холодного водоснабжения и (или) водоотведения (за исключением сетей холодного водоснабжения и (или) водоотведения) с указанием технических характеристик объектов централизованных систем холодного водоснабжения и (или) водоотведения до и после проведения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2)строительство новых объектов централизованных систем холодного водоснабжения и (или) водоотведения, не связанных с подключением </w:t>
      </w:r>
      <w:r w:rsidRPr="00BA4A46">
        <w:rPr>
          <w:rFonts w:ascii="Times New Roman" w:hAnsi="Times New Roman" w:cs="Times New Roman"/>
          <w:sz w:val="28"/>
          <w:szCs w:val="28"/>
        </w:rPr>
        <w:lastRenderedPageBreak/>
        <w:t>(технологическим присоединением) новых объектов капитального строительства абонентов, в том числе: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а)строительство новых сетей холодного водоснабжения и (или) водоотведения с указанием участков таких сетей, их протяженности, пропускной способности;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б)строительство иных объектов централизованных систем холодного водоснабжения и (или) водоотведения (за исключением сетей холодного водоснабжения и (или) водоотведения) с указанием их технических характеристик;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3)модернизация или реконструкция существующих объектов централизованных систем холодного водоснабжения и (или) водоотведения в целях снижения уровня износа существующих объектов, в том числе: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а)модернизация или реконструкция существующих сетей холодного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 xml:space="preserve">б)модернизация или реконструкция существующих </w:t>
      </w:r>
      <w:r>
        <w:rPr>
          <w:rFonts w:ascii="Times New Roman" w:hAnsi="Times New Roman" w:cs="Times New Roman"/>
          <w:sz w:val="28"/>
          <w:szCs w:val="28"/>
        </w:rPr>
        <w:t xml:space="preserve">объектов </w:t>
      </w:r>
      <w:r w:rsidRPr="00BA4A46">
        <w:rPr>
          <w:rFonts w:ascii="Times New Roman" w:hAnsi="Times New Roman" w:cs="Times New Roman"/>
          <w:sz w:val="28"/>
          <w:szCs w:val="28"/>
        </w:rPr>
        <w:t>централизованных систем холодного водоснабжения и (или) водоотведения (за исключением сетей холодного водоснабжения и (или) водоотведения) с указанием технических характеристик объектов централизованных систем холодного водоснабжения и (или) водоотведения до и после проведения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4)осуществление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холодного водоснабжения и (или) водоотведения, не включенных в прочие группы мероприятий;</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5)вывод из эксплуатации, консервация и демонтаж объектов централизованных систем холодного водоснабжения и (или) водоотведения, в том числе: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а)вывод из эксплуатации, консервация и демонтаж сетей холодного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б)вывод из эксплуатации, консервация и демонтаж иных объектов централизованных систем холодного водоснабжения и (или) водоотведения (за исключением сетей холодного водоснабжения и (или) водоотведения) с указанием отдельных объектов, их технических характеристик.</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2.4.Инвестиционная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холодного водоснабжения и (или) водоотведения, отдельные объекты таких систем, должна содержать основные мероприятия, включенные в концессионное соглашение.</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lastRenderedPageBreak/>
        <w:t>2.5.Объем финансовых потребностей, необходимых для реализации мероприятий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утвержденных Министерством строительства и жилищно-коммунального хозяйства Российской Федерации.</w:t>
      </w:r>
    </w:p>
    <w:p w:rsidR="00EC49F2" w:rsidRPr="00BA4A46" w:rsidRDefault="00EC49F2" w:rsidP="00EC49F2">
      <w:pPr>
        <w:autoSpaceDE w:val="0"/>
        <w:autoSpaceDN w:val="0"/>
        <w:adjustRightInd w:val="0"/>
        <w:ind w:firstLine="851"/>
        <w:rPr>
          <w:rFonts w:ascii="Times New Roman" w:hAnsi="Times New Roman" w:cs="Times New Roman"/>
          <w:sz w:val="28"/>
          <w:szCs w:val="28"/>
        </w:rPr>
      </w:pPr>
      <w:r w:rsidRPr="00BA4A46">
        <w:rPr>
          <w:rFonts w:ascii="Times New Roman" w:hAnsi="Times New Roman" w:cs="Times New Roman"/>
          <w:sz w:val="28"/>
          <w:szCs w:val="28"/>
        </w:rPr>
        <w:t>2.6.Инвестиционная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EC49F2" w:rsidRPr="00BA4A46" w:rsidRDefault="00EC49F2" w:rsidP="00EC49F2">
      <w:pPr>
        <w:ind w:firstLine="851"/>
        <w:rPr>
          <w:rFonts w:ascii="Times New Roman" w:hAnsi="Times New Roman" w:cs="Times New Roman"/>
          <w:sz w:val="28"/>
          <w:szCs w:val="28"/>
        </w:rPr>
      </w:pPr>
    </w:p>
    <w:p w:rsidR="00EC49F2" w:rsidRPr="00BA4A46" w:rsidRDefault="00EC49F2" w:rsidP="00EC49F2">
      <w:pPr>
        <w:jc w:val="center"/>
        <w:rPr>
          <w:rFonts w:ascii="Times New Roman" w:hAnsi="Times New Roman" w:cs="Times New Roman"/>
          <w:sz w:val="28"/>
          <w:szCs w:val="28"/>
        </w:rPr>
      </w:pPr>
      <w:r w:rsidRPr="00BA4A46">
        <w:rPr>
          <w:rFonts w:ascii="Times New Roman" w:hAnsi="Times New Roman" w:cs="Times New Roman"/>
          <w:sz w:val="28"/>
          <w:szCs w:val="28"/>
        </w:rPr>
        <w:t>3.Согласование и утверждение инвестиционной программы</w:t>
      </w:r>
    </w:p>
    <w:p w:rsidR="00EC49F2" w:rsidRPr="00BA4A46" w:rsidRDefault="00EC49F2" w:rsidP="00EC49F2">
      <w:pPr>
        <w:ind w:firstLine="851"/>
        <w:rPr>
          <w:rFonts w:ascii="Times New Roman" w:hAnsi="Times New Roman" w:cs="Times New Roman"/>
          <w:sz w:val="28"/>
          <w:szCs w:val="28"/>
        </w:rPr>
      </w:pP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3.1.Администрация муниципального образования город-курорт Геленджик в лице управления жилищно-коммунального хозяйства администрации муниципального образования город-курорт Геленджик (далее – управление ЖКХ) рассматривает проект инвестиционной программы на соответствие утвержденному техническому заданию и требованиям, предусмотренным пунктом 2.2 Положения, а также на предмет того, что в результате реализации планов мероприятий целевые показатели деятельности организации не будут достигнуты и (или) реализация таких планов возможна при меньшем уровне затрат.</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Для проведения анализа обоснованности проекта инвестиционной программы, а также расчета финансовых потребностей управление ЖКХ в соответствии с частью 5 статьи 40 Федерального закона от 7 декабря 2011 года №416-ФЗ «О водоснабжении и водоотведении» вправе привлекать независимые организации.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3.2.В случае если проект инвестиционной программы не соответствует техническому заданию и требованиям, предусмотренным пунктом 2.2 Положения, администрация муниципального образования город-курорт Геленджик принимает в решение в форме заключения управления ЖКХ о том, что в результате реализации мероприятий инвестиционной программы целевые показатели деятельности организации не будут достигнуты и (или) реализация мероприятий инвестиционной программы возможна при меньшем уровне затрат, проект инвестиционной программы возвращается в организацию на доработку в течение 30 дней со дня его поступления в управление ЖКХ с указанием причин возврата.</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3.3.В случае если проект инвестиционной программы соответствует требованиям, указанным в пункте 3.1 Положения, управление ЖКХ направляет проект инвестиционной программы в управление экономики администрации муниципального образования город-курорт Геленджик (далее – управление экономики) для проведения оценки доступности для абонентов тарифов организации, рассчитанных с учетом расходов на реализацию инвестиционной программы (далее – оценка доступности).</w:t>
      </w:r>
    </w:p>
    <w:p w:rsidR="00EC49F2" w:rsidRPr="00BA4A46"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lastRenderedPageBreak/>
        <w:t>Управление экономики путем сравнения индекса роста тарифа организации</w:t>
      </w:r>
      <w:r>
        <w:rPr>
          <w:rFonts w:ascii="Times New Roman" w:hAnsi="Times New Roman" w:cs="Times New Roman"/>
          <w:sz w:val="28"/>
          <w:szCs w:val="28"/>
        </w:rPr>
        <w:t>,</w:t>
      </w:r>
      <w:r w:rsidRPr="00BA4A46">
        <w:rPr>
          <w:rFonts w:ascii="Times New Roman" w:hAnsi="Times New Roman" w:cs="Times New Roman"/>
          <w:sz w:val="28"/>
          <w:szCs w:val="28"/>
        </w:rPr>
        <w:t xml:space="preserve"> с учетом расходов на реализацию инвестиционной программы и предельного индекса максимально возможного изменения тарифов, установленного региональной энергетической комиссией – департаментом цен и тарифов Краснодарского края (далее – РЭК ДЦиТ) на очередной период регулирования, оценивает доступность для абонентов тарифов организации с учетом расходов на реализацию инвестиционной программы и предельного индекса.</w:t>
      </w:r>
    </w:p>
    <w:p w:rsidR="00EC49F2" w:rsidRPr="0005054C" w:rsidRDefault="00EC49F2" w:rsidP="00EC49F2">
      <w:pPr>
        <w:ind w:firstLine="851"/>
        <w:rPr>
          <w:rFonts w:ascii="Times New Roman" w:hAnsi="Times New Roman" w:cs="Times New Roman"/>
          <w:sz w:val="28"/>
          <w:szCs w:val="28"/>
        </w:rPr>
      </w:pPr>
      <w:r w:rsidRPr="00BA4A46">
        <w:rPr>
          <w:rFonts w:ascii="Times New Roman" w:hAnsi="Times New Roman" w:cs="Times New Roman"/>
          <w:sz w:val="28"/>
          <w:szCs w:val="28"/>
        </w:rPr>
        <w:t>По результатам проведенной оценки управление экономики подготавливает заключение о доступности</w:t>
      </w:r>
      <w:r w:rsidRPr="0005054C">
        <w:rPr>
          <w:rFonts w:ascii="Times New Roman" w:hAnsi="Times New Roman" w:cs="Times New Roman"/>
          <w:sz w:val="28"/>
          <w:szCs w:val="28"/>
        </w:rPr>
        <w:t xml:space="preserve"> для абонентов тарифов организации, рассчитанных с учетом расходов на реализацию инвестиционной программы. </w:t>
      </w:r>
    </w:p>
    <w:p w:rsidR="00EC49F2" w:rsidRPr="0005054C"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3.4</w:t>
      </w:r>
      <w:r w:rsidRPr="0005054C">
        <w:rPr>
          <w:rFonts w:ascii="Times New Roman" w:hAnsi="Times New Roman" w:cs="Times New Roman"/>
          <w:sz w:val="28"/>
          <w:szCs w:val="28"/>
        </w:rPr>
        <w:t>.После получения от управления экономики заключения о доступности для абонентов тарифов организации с учетом расходов на реализацию инвестиционной программы управление ЖКХ подготавливает проект решения Думы муниципального образования город-курорт Геленджик об утверждении инвестиционной программы, который вносит в установленном порядке на согласование.</w:t>
      </w:r>
    </w:p>
    <w:p w:rsidR="00EC49F2" w:rsidRPr="0005054C" w:rsidRDefault="00EC49F2" w:rsidP="00EC49F2">
      <w:pPr>
        <w:ind w:firstLine="851"/>
        <w:rPr>
          <w:rFonts w:ascii="Times New Roman" w:hAnsi="Times New Roman" w:cs="Times New Roman"/>
          <w:sz w:val="28"/>
          <w:szCs w:val="28"/>
        </w:rPr>
      </w:pPr>
      <w:r w:rsidRPr="0005054C">
        <w:rPr>
          <w:rFonts w:ascii="Times New Roman" w:hAnsi="Times New Roman" w:cs="Times New Roman"/>
          <w:sz w:val="28"/>
          <w:szCs w:val="28"/>
        </w:rPr>
        <w:t>3.</w:t>
      </w:r>
      <w:r>
        <w:rPr>
          <w:rFonts w:ascii="Times New Roman" w:hAnsi="Times New Roman" w:cs="Times New Roman"/>
          <w:sz w:val="28"/>
          <w:szCs w:val="28"/>
        </w:rPr>
        <w:t>5</w:t>
      </w:r>
      <w:r w:rsidRPr="0005054C">
        <w:rPr>
          <w:rFonts w:ascii="Times New Roman" w:hAnsi="Times New Roman" w:cs="Times New Roman"/>
          <w:sz w:val="28"/>
          <w:szCs w:val="28"/>
        </w:rPr>
        <w:t>.Согласованный в установленном порядке проект решения Думы муниципального образования город-курорт Геленджик об утверждении инвестиционной программы глава муниципального образования город-курорт Геленджик вносит на рассмотрение в Думу муниципального образования город-курорт Геленджик.</w:t>
      </w:r>
    </w:p>
    <w:p w:rsidR="00EC49F2" w:rsidRPr="0005054C" w:rsidRDefault="00EC49F2" w:rsidP="00EC49F2">
      <w:pPr>
        <w:ind w:firstLine="851"/>
        <w:rPr>
          <w:rFonts w:ascii="Times New Roman" w:hAnsi="Times New Roman" w:cs="Times New Roman"/>
          <w:sz w:val="28"/>
          <w:szCs w:val="28"/>
        </w:rPr>
      </w:pPr>
      <w:r w:rsidRPr="0005054C">
        <w:rPr>
          <w:rFonts w:ascii="Times New Roman" w:hAnsi="Times New Roman" w:cs="Times New Roman"/>
          <w:sz w:val="28"/>
          <w:szCs w:val="28"/>
        </w:rPr>
        <w:t>3.</w:t>
      </w:r>
      <w:r>
        <w:rPr>
          <w:rFonts w:ascii="Times New Roman" w:hAnsi="Times New Roman" w:cs="Times New Roman"/>
          <w:sz w:val="28"/>
          <w:szCs w:val="28"/>
        </w:rPr>
        <w:t>6</w:t>
      </w:r>
      <w:r w:rsidRPr="0005054C">
        <w:rPr>
          <w:rFonts w:ascii="Times New Roman" w:hAnsi="Times New Roman" w:cs="Times New Roman"/>
          <w:sz w:val="28"/>
          <w:szCs w:val="28"/>
        </w:rPr>
        <w:t>.Председатель Думы муниципального образования город-курорт Геленджик направляет проект решения Думы муниципального образования город-курорт Геленджик об утверждении инвестиционной программы на рассмотрение в постоянную комиссию Думы</w:t>
      </w:r>
      <w:r>
        <w:rPr>
          <w:rFonts w:ascii="Times New Roman" w:hAnsi="Times New Roman" w:cs="Times New Roman"/>
          <w:sz w:val="28"/>
          <w:szCs w:val="28"/>
        </w:rPr>
        <w:t xml:space="preserve"> </w:t>
      </w:r>
      <w:r w:rsidRPr="00550FAD">
        <w:rPr>
          <w:rFonts w:ascii="Times New Roman" w:hAnsi="Times New Roman" w:cs="Times New Roman"/>
          <w:sz w:val="28"/>
          <w:szCs w:val="28"/>
        </w:rPr>
        <w:t>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предпринимательству и сельскому хозяйству (далее – постоянная комиссия Думы)</w:t>
      </w:r>
      <w:r w:rsidRPr="0005054C">
        <w:rPr>
          <w:rFonts w:ascii="Times New Roman" w:hAnsi="Times New Roman" w:cs="Times New Roman"/>
          <w:sz w:val="28"/>
          <w:szCs w:val="28"/>
        </w:rPr>
        <w:t>.</w:t>
      </w:r>
    </w:p>
    <w:p w:rsidR="00EC49F2" w:rsidRPr="0005054C" w:rsidRDefault="00EC49F2" w:rsidP="00EC49F2">
      <w:pPr>
        <w:ind w:firstLine="851"/>
        <w:rPr>
          <w:rFonts w:ascii="Times New Roman" w:hAnsi="Times New Roman" w:cs="Times New Roman"/>
          <w:sz w:val="28"/>
          <w:szCs w:val="28"/>
        </w:rPr>
      </w:pPr>
      <w:r w:rsidRPr="0005054C">
        <w:rPr>
          <w:rFonts w:ascii="Times New Roman" w:hAnsi="Times New Roman" w:cs="Times New Roman"/>
          <w:sz w:val="28"/>
          <w:szCs w:val="28"/>
        </w:rPr>
        <w:t>3.</w:t>
      </w:r>
      <w:r>
        <w:rPr>
          <w:rFonts w:ascii="Times New Roman" w:hAnsi="Times New Roman" w:cs="Times New Roman"/>
          <w:sz w:val="28"/>
          <w:szCs w:val="28"/>
        </w:rPr>
        <w:t>7</w:t>
      </w:r>
      <w:r w:rsidRPr="0005054C">
        <w:rPr>
          <w:rFonts w:ascii="Times New Roman" w:hAnsi="Times New Roman" w:cs="Times New Roman"/>
          <w:sz w:val="28"/>
          <w:szCs w:val="28"/>
        </w:rPr>
        <w:t>.После принятия постоянной комиссией Думы решения о согласовании проекта инвестиционной программы он выносится на сессию Думы муниципального образования город-курорт Геленджик.</w:t>
      </w:r>
    </w:p>
    <w:p w:rsidR="00EC49F2" w:rsidRPr="0005054C"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3.8</w:t>
      </w:r>
      <w:r w:rsidRPr="0005054C">
        <w:rPr>
          <w:rFonts w:ascii="Times New Roman" w:hAnsi="Times New Roman" w:cs="Times New Roman"/>
          <w:sz w:val="28"/>
          <w:szCs w:val="28"/>
        </w:rPr>
        <w:t>.Утвержденная инвестиционная программа не должна содержать мероприятий, не обеспеченных источниками финансирования.</w:t>
      </w:r>
    </w:p>
    <w:p w:rsidR="00EC49F2" w:rsidRPr="0005054C" w:rsidRDefault="00EC49F2" w:rsidP="00EC49F2">
      <w:pPr>
        <w:ind w:firstLine="851"/>
        <w:rPr>
          <w:rFonts w:ascii="Times New Roman" w:hAnsi="Times New Roman" w:cs="Times New Roman"/>
          <w:sz w:val="28"/>
          <w:szCs w:val="28"/>
        </w:rPr>
      </w:pPr>
      <w:r w:rsidRPr="0005054C">
        <w:rPr>
          <w:rFonts w:ascii="Times New Roman" w:hAnsi="Times New Roman" w:cs="Times New Roman"/>
          <w:sz w:val="28"/>
          <w:szCs w:val="28"/>
        </w:rPr>
        <w:t>3.</w:t>
      </w:r>
      <w:r>
        <w:rPr>
          <w:rFonts w:ascii="Times New Roman" w:hAnsi="Times New Roman" w:cs="Times New Roman"/>
          <w:sz w:val="28"/>
          <w:szCs w:val="28"/>
        </w:rPr>
        <w:t>9</w:t>
      </w:r>
      <w:r w:rsidRPr="0005054C">
        <w:rPr>
          <w:rFonts w:ascii="Times New Roman" w:hAnsi="Times New Roman" w:cs="Times New Roman"/>
          <w:sz w:val="28"/>
          <w:szCs w:val="28"/>
        </w:rPr>
        <w:t>.Дума муниципального образования город-курорт Геленджик утверждает инвестиционную программу организации в срок не позднее             1 декабря года, предшествующего году начала реализации инвестиционной программы.</w:t>
      </w:r>
    </w:p>
    <w:p w:rsidR="00EC49F2" w:rsidRDefault="00EC49F2" w:rsidP="00EC49F2">
      <w:pPr>
        <w:ind w:firstLine="851"/>
        <w:rPr>
          <w:rFonts w:ascii="Times New Roman" w:hAnsi="Times New Roman" w:cs="Times New Roman"/>
          <w:sz w:val="28"/>
          <w:szCs w:val="28"/>
        </w:rPr>
      </w:pPr>
      <w:r w:rsidRPr="0005054C">
        <w:rPr>
          <w:rFonts w:ascii="Times New Roman" w:hAnsi="Times New Roman" w:cs="Times New Roman"/>
          <w:sz w:val="28"/>
          <w:szCs w:val="28"/>
        </w:rPr>
        <w:t>3.1</w:t>
      </w:r>
      <w:r>
        <w:rPr>
          <w:rFonts w:ascii="Times New Roman" w:hAnsi="Times New Roman" w:cs="Times New Roman"/>
          <w:sz w:val="28"/>
          <w:szCs w:val="28"/>
        </w:rPr>
        <w:t>0.Решение</w:t>
      </w:r>
      <w:r w:rsidRPr="0005054C">
        <w:rPr>
          <w:rFonts w:ascii="Times New Roman" w:hAnsi="Times New Roman" w:cs="Times New Roman"/>
          <w:sz w:val="28"/>
          <w:szCs w:val="28"/>
        </w:rPr>
        <w:t xml:space="preserve"> Думы муниципального образования город-курорт Геленджик об утверждении инвестиционной программы подлежит официальному опубликованию в Геленджикской городской газете «Прибой» и размещению в информационно-телекоммуникационной сети «Интернет» на </w:t>
      </w:r>
      <w:r w:rsidRPr="0005054C">
        <w:rPr>
          <w:rFonts w:ascii="Times New Roman" w:hAnsi="Times New Roman" w:cs="Times New Roman"/>
          <w:sz w:val="28"/>
          <w:szCs w:val="28"/>
        </w:rPr>
        <w:lastRenderedPageBreak/>
        <w:t>официальном сайте администрации муниципального образования город-курорт Геленджик в течение 10 дней со дня его принятия.</w:t>
      </w:r>
    </w:p>
    <w:p w:rsidR="00EC49F2" w:rsidRPr="0005054C" w:rsidRDefault="00EC49F2" w:rsidP="00EC49F2">
      <w:pPr>
        <w:rPr>
          <w:rFonts w:ascii="Times New Roman" w:hAnsi="Times New Roman" w:cs="Times New Roman"/>
          <w:sz w:val="28"/>
          <w:szCs w:val="28"/>
        </w:rPr>
      </w:pPr>
    </w:p>
    <w:p w:rsidR="00EC49F2" w:rsidRPr="002E20F3" w:rsidRDefault="00EC49F2" w:rsidP="00EC49F2">
      <w:pPr>
        <w:jc w:val="center"/>
        <w:rPr>
          <w:rFonts w:ascii="Times New Roman" w:hAnsi="Times New Roman" w:cs="Times New Roman"/>
          <w:sz w:val="28"/>
          <w:szCs w:val="28"/>
        </w:rPr>
      </w:pPr>
      <w:r>
        <w:rPr>
          <w:rFonts w:ascii="Times New Roman" w:hAnsi="Times New Roman" w:cs="Times New Roman"/>
          <w:sz w:val="28"/>
          <w:szCs w:val="28"/>
        </w:rPr>
        <w:t>4</w:t>
      </w:r>
      <w:r w:rsidRPr="002E20F3">
        <w:rPr>
          <w:rFonts w:ascii="Times New Roman" w:hAnsi="Times New Roman" w:cs="Times New Roman"/>
          <w:sz w:val="28"/>
          <w:szCs w:val="28"/>
        </w:rPr>
        <w:t>.Корректировка инвестиционной программы</w:t>
      </w:r>
    </w:p>
    <w:p w:rsidR="00EC49F2" w:rsidRPr="002E20F3" w:rsidRDefault="00EC49F2" w:rsidP="00EC49F2">
      <w:pPr>
        <w:rPr>
          <w:rFonts w:ascii="Times New Roman" w:hAnsi="Times New Roman" w:cs="Times New Roman"/>
          <w:sz w:val="28"/>
          <w:szCs w:val="28"/>
        </w:rPr>
      </w:pP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4.1.Инвестиционная программа ежегодно корректируется при изменении объективных условий ее реализации в следующих случаях:</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1)изменения законодательства Российской Федерации, влияющего на условия реализации инвестиционной программы, ведущего к росту расходов на ее реализацию более чем на 10 процентов;</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2)изменения объема бюджетных ассигнований, направляемых на финансирование инвестиционной программы более чем на 10 процентов, в случае если таковые пред</w:t>
      </w:r>
      <w:r>
        <w:rPr>
          <w:rFonts w:ascii="Times New Roman" w:hAnsi="Times New Roman" w:cs="Times New Roman"/>
          <w:sz w:val="28"/>
          <w:szCs w:val="28"/>
        </w:rPr>
        <w:t>о</w:t>
      </w:r>
      <w:r w:rsidRPr="002E20F3">
        <w:rPr>
          <w:rFonts w:ascii="Times New Roman" w:hAnsi="Times New Roman" w:cs="Times New Roman"/>
          <w:sz w:val="28"/>
          <w:szCs w:val="28"/>
        </w:rPr>
        <w:t>ставлялись;</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3)наличия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4)отказа лица, подавшего в установленном законодательством Российской Федерации порядке заявку на подключение к централизованной системе водоснабжения и (или) водоотведения, от подключения, указанного в инвестиционной программе;</w:t>
      </w:r>
    </w:p>
    <w:p w:rsidR="00EC49F2"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5)получения уведомления от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городе-курорте Геленджик (далее – территориальный отдел) в случае, установленном законодательством Российской Федерации о водоснабжении и водоотведении.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4.2.Организация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за собой увеличение общих расходов на реализацию инвестиционной программы в целом.</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В течение 7 дней со дня принятия указанного решения организация уведомляет об этом Думу муниципального образования город-курорт Геленджик.</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Расходы организации, возникшие в связи с принятием указанного решения, учитываются при установлении тарифов в порядке, установленном Основами ценообразования в сфере водоснабжения и водоотведения, утвержденными постановлением Правительства Российской Федерации от      13 мая 2013 года №406.</w:t>
      </w:r>
    </w:p>
    <w:p w:rsidR="00EC49F2"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 xml:space="preserve">4.3.Для осуществления корректировки инвестиционной программы организация представляет в </w:t>
      </w:r>
      <w:r>
        <w:rPr>
          <w:rFonts w:ascii="Times New Roman" w:hAnsi="Times New Roman" w:cs="Times New Roman"/>
          <w:sz w:val="28"/>
          <w:szCs w:val="28"/>
        </w:rPr>
        <w:t>администрацию муниципального образования город-курорт Геленджик</w:t>
      </w:r>
      <w:r w:rsidRPr="002E20F3">
        <w:rPr>
          <w:rFonts w:ascii="Times New Roman" w:hAnsi="Times New Roman" w:cs="Times New Roman"/>
          <w:sz w:val="28"/>
          <w:szCs w:val="28"/>
        </w:rPr>
        <w:t xml:space="preserve"> проект изменений, которые на основании утвержденного в установленном порядке технического задания вносятся в </w:t>
      </w:r>
      <w:r w:rsidRPr="002E20F3">
        <w:rPr>
          <w:rFonts w:ascii="Times New Roman" w:hAnsi="Times New Roman" w:cs="Times New Roman"/>
          <w:sz w:val="28"/>
          <w:szCs w:val="28"/>
        </w:rPr>
        <w:lastRenderedPageBreak/>
        <w:t>инвестиционную программу и должны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EC49F2" w:rsidRPr="002E20F3"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Проект указанных изменений рассматривается управлением ЖКХ.</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В случае заключения организацией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 xml:space="preserve">4.4.Рассмотрение управлением ЖКХ предложений организации о внесении изменений в инвестиционную программу и утверждение Думой муниципального образования город-курорт Геленджик решения о внесении изменений в инвестиционную программу осуществляется в порядке, предусмотренном разделом </w:t>
      </w:r>
      <w:r>
        <w:rPr>
          <w:rFonts w:ascii="Times New Roman" w:hAnsi="Times New Roman" w:cs="Times New Roman"/>
          <w:sz w:val="28"/>
          <w:szCs w:val="28"/>
        </w:rPr>
        <w:t>3</w:t>
      </w:r>
      <w:r w:rsidRPr="002E20F3">
        <w:rPr>
          <w:rFonts w:ascii="Times New Roman" w:hAnsi="Times New Roman" w:cs="Times New Roman"/>
          <w:sz w:val="28"/>
          <w:szCs w:val="28"/>
        </w:rPr>
        <w:t xml:space="preserve"> Положения.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4.5.Корректировка инвестиционной программы организации оформляется путем внесения изменений в решение Думы муниципального образования город-курорт Геленджик об утверждении инвестиционной программы организации.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4.6.Решение Думы муниципального образования город-курорт Геленджик о корректировке инвестиционной программы подлежит официальному опубликованию в Геленджикской городской газете «Прибой» и размещению в информационно-телекоммуникационной сети «Интернет» на официальном сайте администрации муниципального образования город-курорт Геленджик в течение 10 дней со дня его принятия.</w:t>
      </w:r>
    </w:p>
    <w:p w:rsidR="00EC49F2" w:rsidRPr="002E20F3" w:rsidRDefault="00EC49F2" w:rsidP="00EC49F2">
      <w:pPr>
        <w:rPr>
          <w:rFonts w:ascii="Times New Roman" w:hAnsi="Times New Roman" w:cs="Times New Roman"/>
          <w:sz w:val="28"/>
          <w:szCs w:val="28"/>
        </w:rPr>
      </w:pPr>
    </w:p>
    <w:p w:rsidR="00EC49F2" w:rsidRPr="002E20F3" w:rsidRDefault="00EC49F2" w:rsidP="00EC49F2">
      <w:pPr>
        <w:jc w:val="center"/>
        <w:rPr>
          <w:rFonts w:ascii="Times New Roman" w:hAnsi="Times New Roman" w:cs="Times New Roman"/>
          <w:sz w:val="28"/>
          <w:szCs w:val="28"/>
        </w:rPr>
      </w:pPr>
      <w:r>
        <w:rPr>
          <w:rFonts w:ascii="Times New Roman" w:hAnsi="Times New Roman" w:cs="Times New Roman"/>
          <w:sz w:val="28"/>
          <w:szCs w:val="28"/>
        </w:rPr>
        <w:t>5</w:t>
      </w:r>
      <w:r w:rsidRPr="002E20F3">
        <w:rPr>
          <w:rFonts w:ascii="Times New Roman" w:hAnsi="Times New Roman" w:cs="Times New Roman"/>
          <w:sz w:val="28"/>
          <w:szCs w:val="28"/>
        </w:rPr>
        <w:t xml:space="preserve">.Рассмотрение разногласий при согласовании и утверждении </w:t>
      </w:r>
    </w:p>
    <w:p w:rsidR="00EC49F2" w:rsidRPr="002E20F3" w:rsidRDefault="00EC49F2" w:rsidP="00EC49F2">
      <w:pPr>
        <w:jc w:val="center"/>
        <w:rPr>
          <w:rFonts w:ascii="Times New Roman" w:hAnsi="Times New Roman" w:cs="Times New Roman"/>
          <w:sz w:val="28"/>
          <w:szCs w:val="28"/>
        </w:rPr>
      </w:pPr>
      <w:r w:rsidRPr="002E20F3">
        <w:rPr>
          <w:rFonts w:ascii="Times New Roman" w:hAnsi="Times New Roman" w:cs="Times New Roman"/>
          <w:sz w:val="28"/>
          <w:szCs w:val="28"/>
        </w:rPr>
        <w:t>инвестиционных программ</w:t>
      </w:r>
    </w:p>
    <w:p w:rsidR="00EC49F2" w:rsidRPr="002E20F3" w:rsidRDefault="00EC49F2" w:rsidP="00EC49F2">
      <w:pPr>
        <w:rPr>
          <w:rFonts w:ascii="Times New Roman" w:hAnsi="Times New Roman" w:cs="Times New Roman"/>
          <w:sz w:val="28"/>
          <w:szCs w:val="28"/>
        </w:rPr>
      </w:pP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5.1.В случае возникновения разногласий при согласовании и утверждении инвестиционной программы организация вправе подать в администрацию муниципального образования город-курорт Геленджик в лице управления ЖКХ заявление об урегулировании возникших разногласий</w:t>
      </w:r>
      <w:r>
        <w:rPr>
          <w:rFonts w:ascii="Times New Roman" w:hAnsi="Times New Roman" w:cs="Times New Roman"/>
          <w:sz w:val="28"/>
          <w:szCs w:val="28"/>
        </w:rPr>
        <w:t xml:space="preserve">   </w:t>
      </w:r>
      <w:r w:rsidRPr="002E20F3">
        <w:rPr>
          <w:rFonts w:ascii="Times New Roman" w:hAnsi="Times New Roman" w:cs="Times New Roman"/>
          <w:sz w:val="28"/>
          <w:szCs w:val="28"/>
        </w:rPr>
        <w:t xml:space="preserve"> (далее – заявление)</w:t>
      </w:r>
      <w:r>
        <w:rPr>
          <w:rFonts w:ascii="Times New Roman" w:hAnsi="Times New Roman" w:cs="Times New Roman"/>
          <w:sz w:val="28"/>
          <w:szCs w:val="28"/>
        </w:rPr>
        <w:t xml:space="preserve"> (приложение </w:t>
      </w:r>
      <w:r w:rsidRPr="002E20F3">
        <w:rPr>
          <w:rFonts w:ascii="Times New Roman" w:hAnsi="Times New Roman" w:cs="Times New Roman"/>
          <w:sz w:val="28"/>
          <w:szCs w:val="28"/>
        </w:rPr>
        <w:t>к Положению).</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 xml:space="preserve">5.2.К заявлению прилагаются документы, объективно подтверждающие причины возникших разногласий. </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 xml:space="preserve">5.3.Рассмотрение разногласий подлежит приостановлению в случае необходимости получения дополнительных сведений, в том числе проведения экспертизы. </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После устранения причин, послуживших основанием для приостановления рассмотрения разногласий, процесс рассмотрения разногласий возобновляется.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 xml:space="preserve">5.4.Приостановление (возобновление) рассмотрения разногласий осуществляется на основании приказа начальника управления ЖКХ, в котором </w:t>
      </w:r>
      <w:r w:rsidRPr="002E20F3">
        <w:rPr>
          <w:rFonts w:ascii="Times New Roman" w:hAnsi="Times New Roman" w:cs="Times New Roman"/>
          <w:sz w:val="28"/>
          <w:szCs w:val="28"/>
        </w:rPr>
        <w:lastRenderedPageBreak/>
        <w:t>указываются причины приостановления (возобновления) рассмотрения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Приказ принимается начальником управления ЖКХ в течение 3 рабочих дней со дня возникновения указанных обстоятельств. Копия приказа направляется в организацию.</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В случае принятия приказа о приостановлении рассмотрения разногласий их рассмотрение прекращается со дня принятия указанного приказа и продолжается со дня принятия приказа о возобновлении рассмотрения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5.5.Рассмотрение разногласий может быть прекращено до принятия приказа в случае:</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1)ликвидации организации;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2)отзыва организацией заявления;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3)выявления в ходе рассмотрения разногласий, в том числе по результатам проведения экспертизы, обстоятельств, свидетельствующих о том, что рассмотрение содержащегося в заявлении вопроса не относится к компетенции администрации муниципального образования город-курорт Геленджик.</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5.6.Рассмотрение разногласий осуществляется на согласительных совещаниях с участием специалистов управления ЖКХ, представителей управления экономики, независимых организаций с приглашением представителей организации.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О дате, времени и месте проведения согласительного совещания его участники извещаются не позднее чем за 5 рабочих дней до дня его проведения.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5.7.Ход рассмотрения разногласий отражается в протоколе, в котором указываются: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1)дата и место рассмотрения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2)существо рассматриваемого вопроса;</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3)сведения о документах, удостоверяющих личность и подтверждающих полномочия лиц, участвующих в рассмотрении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4)устные заявления и ходатайства лиц, участвующих в рассмотрении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5)сведения о материалах, которые были исследованы в процессе рассмотрения разногласий;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6)иные сведения, явившиеся основанием для принятия решения;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7)принятое решение, содержащее описательную, мотивировочную и резолютивную части.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направляется участникам согласительного совещания.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5.8.Решение, принятое по результатам рассмотрения разногласий, является обязательным для лиц, указанных в пункте 5.6 Положения, и подлежит исполнению в течение 1 месяца со дня его принятия, если в решении не указан иной срок.</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lastRenderedPageBreak/>
        <w:t>5.9.Принятое по результатам рассмотрения разногласий решение может быть обжаловано в установленном законом порядке.</w:t>
      </w:r>
    </w:p>
    <w:p w:rsidR="00EC49F2" w:rsidRDefault="00EC49F2" w:rsidP="00EC49F2">
      <w:pPr>
        <w:rPr>
          <w:rFonts w:ascii="Times New Roman" w:hAnsi="Times New Roman" w:cs="Times New Roman"/>
          <w:sz w:val="28"/>
          <w:szCs w:val="28"/>
        </w:rPr>
      </w:pPr>
    </w:p>
    <w:p w:rsidR="00EC49F2" w:rsidRPr="002E20F3" w:rsidRDefault="00EC49F2" w:rsidP="00EC49F2">
      <w:pPr>
        <w:jc w:val="center"/>
        <w:rPr>
          <w:rFonts w:ascii="Times New Roman" w:hAnsi="Times New Roman" w:cs="Times New Roman"/>
          <w:sz w:val="28"/>
          <w:szCs w:val="28"/>
        </w:rPr>
      </w:pPr>
      <w:r>
        <w:rPr>
          <w:rFonts w:ascii="Times New Roman" w:hAnsi="Times New Roman" w:cs="Times New Roman"/>
          <w:sz w:val="28"/>
          <w:szCs w:val="28"/>
        </w:rPr>
        <w:t>6</w:t>
      </w:r>
      <w:r w:rsidRPr="002E20F3">
        <w:rPr>
          <w:rFonts w:ascii="Times New Roman" w:hAnsi="Times New Roman" w:cs="Times New Roman"/>
          <w:sz w:val="28"/>
          <w:szCs w:val="28"/>
        </w:rPr>
        <w:t>.Заключительные положения</w:t>
      </w:r>
    </w:p>
    <w:p w:rsidR="00EC49F2" w:rsidRPr="002E20F3" w:rsidRDefault="00EC49F2" w:rsidP="00EC49F2">
      <w:pPr>
        <w:rPr>
          <w:rFonts w:ascii="Times New Roman" w:hAnsi="Times New Roman" w:cs="Times New Roman"/>
          <w:sz w:val="28"/>
          <w:szCs w:val="28"/>
        </w:rPr>
      </w:pP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6.1.Контроль за выполнением инвестиционных программ осуществляется администрацией муниципального образования город-курорт Геленджик в лице управления ЖКХ.</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6.2.Контроль за выполнением инвестиционных программ включает в себя: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1)контроль за соблюдением сроков исполнения графика реализации мероприятий инвестиционных программ;</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2)контроль за финансированием проектов, предусмотренных инвестиционными программами;</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3)контроль за достижением плановых значений показателей надежности, качества и энергетической эффективности объектов централизованных систем холодного водоснабжения и (или) водоотведения в течение срока реализации инвестиционных программ;</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4)контроль за использованием платы за подключение (технологическое присоединение) к объектам централизованной системы холодного водоснабжения и (или) водоотведения;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5)проведение проверок хода реализации инвестиционных программ, в том числе мониторинга их реализации в части строительства (реконструкции, модернизации) объектов централизованных систем холодного водоснабжения и (или) водоотведения;</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6)анализ и обобщение отчетов об исполнении инвестиционных программ организаций.</w:t>
      </w:r>
    </w:p>
    <w:p w:rsidR="00EC49F2" w:rsidRPr="002E20F3"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6.3.Организации ежеквартально, не позднее чем через 45 дней после окончания отчетного квартала, представляют в управление ЖКХ отчеты о выполнении инвестиционных программ за предыдущий квартал.</w:t>
      </w:r>
    </w:p>
    <w:p w:rsidR="00EC49F2" w:rsidRDefault="00EC49F2" w:rsidP="00EC49F2">
      <w:pPr>
        <w:ind w:firstLine="851"/>
        <w:rPr>
          <w:rFonts w:ascii="Times New Roman" w:hAnsi="Times New Roman" w:cs="Times New Roman"/>
          <w:sz w:val="28"/>
          <w:szCs w:val="28"/>
        </w:rPr>
      </w:pPr>
      <w:r w:rsidRPr="002E20F3">
        <w:rPr>
          <w:rFonts w:ascii="Times New Roman" w:hAnsi="Times New Roman" w:cs="Times New Roman"/>
          <w:sz w:val="28"/>
          <w:szCs w:val="28"/>
        </w:rPr>
        <w:t>Ежегодно, не позднее чем через 45 дней после сдачи годовой бухгалтерской отчетности, организации представляют в управление ЖКХ отчеты о выполнении инвестиционных программ за предыдущий год.</w:t>
      </w:r>
    </w:p>
    <w:p w:rsidR="00EC49F2" w:rsidRDefault="00EC49F2" w:rsidP="00EC49F2">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6.4.Управление ЖКХ ежегодно, до 1 мая года, следующего за отчетным, представляют в региональную энергетическую комиссию – департамент цен и тарифов Краснодарского края и Министерство строительства и жилищно-коммунального хозяйства Российской Федерации информацию о результатах контроля, предусмотренного пунктом 6.2 Положения.</w:t>
      </w:r>
    </w:p>
    <w:p w:rsidR="00EC49F2" w:rsidRPr="00D21327" w:rsidRDefault="00EC49F2" w:rsidP="00EC49F2">
      <w:pPr>
        <w:rPr>
          <w:rFonts w:ascii="Times New Roman" w:hAnsi="Times New Roman" w:cs="Times New Roman"/>
          <w:sz w:val="28"/>
          <w:szCs w:val="28"/>
        </w:rPr>
      </w:pPr>
    </w:p>
    <w:p w:rsidR="00EC49F2" w:rsidRPr="00D21327" w:rsidRDefault="00EC49F2" w:rsidP="00EC49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24"/>
        <w:gridCol w:w="4927"/>
      </w:tblGrid>
      <w:tr w:rsidR="00EC49F2" w:rsidRPr="00F92987" w:rsidTr="008A4426">
        <w:tc>
          <w:tcPr>
            <w:tcW w:w="4927" w:type="dxa"/>
            <w:gridSpan w:val="2"/>
          </w:tcPr>
          <w:p w:rsidR="00EC49F2" w:rsidRPr="00D21327" w:rsidRDefault="00EC49F2" w:rsidP="008A4426">
            <w:pPr>
              <w:jc w:val="left"/>
              <w:rPr>
                <w:rFonts w:ascii="Times New Roman" w:hAnsi="Times New Roman" w:cs="Times New Roman"/>
                <w:sz w:val="28"/>
                <w:szCs w:val="28"/>
              </w:rPr>
            </w:pPr>
            <w:r w:rsidRPr="00D21327">
              <w:rPr>
                <w:rFonts w:ascii="Times New Roman" w:hAnsi="Times New Roman" w:cs="Times New Roman"/>
                <w:sz w:val="28"/>
                <w:szCs w:val="28"/>
              </w:rPr>
              <w:t>Глава муниципального образования город-курорт Геленджик</w:t>
            </w:r>
          </w:p>
        </w:tc>
        <w:tc>
          <w:tcPr>
            <w:tcW w:w="4927" w:type="dxa"/>
            <w:vAlign w:val="bottom"/>
          </w:tcPr>
          <w:p w:rsidR="00EC49F2" w:rsidRPr="00F92987" w:rsidRDefault="00EC49F2" w:rsidP="008A4426">
            <w:pPr>
              <w:jc w:val="right"/>
              <w:rPr>
                <w:rFonts w:ascii="Times New Roman" w:hAnsi="Times New Roman" w:cs="Times New Roman"/>
                <w:sz w:val="28"/>
                <w:szCs w:val="28"/>
              </w:rPr>
            </w:pPr>
            <w:r w:rsidRPr="00D21327">
              <w:rPr>
                <w:rFonts w:ascii="Times New Roman" w:hAnsi="Times New Roman" w:cs="Times New Roman"/>
                <w:sz w:val="28"/>
                <w:szCs w:val="28"/>
              </w:rPr>
              <w:t>В.А.Хрестин</w:t>
            </w:r>
          </w:p>
        </w:tc>
      </w:tr>
      <w:tr w:rsidR="009F004F" w:rsidRPr="00F92987" w:rsidTr="008A4426">
        <w:tc>
          <w:tcPr>
            <w:tcW w:w="4927" w:type="dxa"/>
            <w:gridSpan w:val="2"/>
          </w:tcPr>
          <w:p w:rsidR="009F004F" w:rsidRDefault="009F004F" w:rsidP="008A4426">
            <w:pPr>
              <w:jc w:val="left"/>
              <w:rPr>
                <w:rFonts w:ascii="Times New Roman" w:hAnsi="Times New Roman" w:cs="Times New Roman"/>
                <w:sz w:val="28"/>
                <w:szCs w:val="28"/>
              </w:rPr>
            </w:pPr>
          </w:p>
          <w:p w:rsidR="009F004F" w:rsidRPr="00D21327" w:rsidRDefault="009F004F" w:rsidP="008A4426">
            <w:pPr>
              <w:jc w:val="left"/>
              <w:rPr>
                <w:rFonts w:ascii="Times New Roman" w:hAnsi="Times New Roman" w:cs="Times New Roman"/>
                <w:sz w:val="28"/>
                <w:szCs w:val="28"/>
              </w:rPr>
            </w:pPr>
          </w:p>
        </w:tc>
        <w:tc>
          <w:tcPr>
            <w:tcW w:w="4927" w:type="dxa"/>
            <w:vAlign w:val="bottom"/>
          </w:tcPr>
          <w:p w:rsidR="009F004F" w:rsidRPr="00D21327" w:rsidRDefault="009F004F" w:rsidP="008A4426">
            <w:pPr>
              <w:jc w:val="right"/>
              <w:rPr>
                <w:rFonts w:ascii="Times New Roman" w:hAnsi="Times New Roman" w:cs="Times New Roman"/>
                <w:sz w:val="28"/>
                <w:szCs w:val="28"/>
              </w:rPr>
            </w:pPr>
          </w:p>
        </w:tc>
      </w:tr>
      <w:tr w:rsidR="00EC49F2" w:rsidRPr="00657BBD" w:rsidTr="008A4426">
        <w:tc>
          <w:tcPr>
            <w:tcW w:w="4503" w:type="dxa"/>
          </w:tcPr>
          <w:p w:rsidR="00EC49F2" w:rsidRPr="00657BBD" w:rsidRDefault="00EC49F2" w:rsidP="008A4426">
            <w:pPr>
              <w:rPr>
                <w:rFonts w:ascii="Times New Roman" w:hAnsi="Times New Roman" w:cs="Times New Roman"/>
                <w:sz w:val="28"/>
                <w:szCs w:val="28"/>
                <w:highlight w:val="yellow"/>
              </w:rPr>
            </w:pPr>
          </w:p>
        </w:tc>
        <w:tc>
          <w:tcPr>
            <w:tcW w:w="5351" w:type="dxa"/>
            <w:gridSpan w:val="2"/>
          </w:tcPr>
          <w:p w:rsidR="00EC49F2" w:rsidRPr="00F92987" w:rsidRDefault="00EC49F2" w:rsidP="008A4426">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EC49F2" w:rsidRDefault="00EC49F2" w:rsidP="008A4426">
            <w:pPr>
              <w:jc w:val="center"/>
              <w:rPr>
                <w:rFonts w:ascii="Times New Roman" w:hAnsi="Times New Roman" w:cs="Times New Roman"/>
                <w:sz w:val="28"/>
                <w:szCs w:val="28"/>
              </w:rPr>
            </w:pPr>
            <w:r w:rsidRPr="00F92987">
              <w:rPr>
                <w:rFonts w:ascii="Times New Roman" w:hAnsi="Times New Roman" w:cs="Times New Roman"/>
                <w:sz w:val="28"/>
                <w:szCs w:val="28"/>
              </w:rPr>
              <w:t xml:space="preserve">к Положению </w:t>
            </w:r>
            <w:r w:rsidRPr="00ED6043">
              <w:rPr>
                <w:rFonts w:ascii="Times New Roman" w:hAnsi="Times New Roman" w:cs="Times New Roman"/>
                <w:sz w:val="28"/>
                <w:szCs w:val="28"/>
              </w:rPr>
              <w:t xml:space="preserve">о порядке </w:t>
            </w:r>
            <w:r>
              <w:rPr>
                <w:rFonts w:ascii="Times New Roman" w:hAnsi="Times New Roman" w:cs="Times New Roman"/>
                <w:sz w:val="28"/>
                <w:szCs w:val="28"/>
              </w:rPr>
              <w:t>разработки, согласования,</w:t>
            </w:r>
            <w:r w:rsidRPr="00ED6043">
              <w:rPr>
                <w:rFonts w:ascii="Times New Roman" w:hAnsi="Times New Roman" w:cs="Times New Roman"/>
                <w:sz w:val="28"/>
                <w:szCs w:val="28"/>
              </w:rPr>
              <w:t xml:space="preserve"> утверждения </w:t>
            </w:r>
            <w:r>
              <w:rPr>
                <w:rFonts w:ascii="Times New Roman" w:hAnsi="Times New Roman" w:cs="Times New Roman"/>
                <w:sz w:val="28"/>
                <w:szCs w:val="28"/>
              </w:rPr>
              <w:t xml:space="preserve">и корректировки </w:t>
            </w:r>
            <w:r w:rsidRPr="00ED6043">
              <w:rPr>
                <w:rFonts w:ascii="Times New Roman" w:hAnsi="Times New Roman" w:cs="Times New Roman"/>
                <w:sz w:val="28"/>
                <w:szCs w:val="28"/>
              </w:rPr>
              <w:t xml:space="preserve">инвестиционных программ организаций, осуществляющих </w:t>
            </w:r>
            <w:r>
              <w:rPr>
                <w:rFonts w:ascii="Times New Roman" w:hAnsi="Times New Roman" w:cs="Times New Roman"/>
                <w:sz w:val="28"/>
                <w:szCs w:val="28"/>
              </w:rPr>
              <w:t>холодное</w:t>
            </w:r>
            <w:r w:rsidRPr="00ED6043">
              <w:rPr>
                <w:rFonts w:ascii="Times New Roman" w:hAnsi="Times New Roman" w:cs="Times New Roman"/>
                <w:sz w:val="28"/>
                <w:szCs w:val="28"/>
              </w:rPr>
              <w:t xml:space="preserve"> водоснабжени</w:t>
            </w:r>
            <w:r>
              <w:rPr>
                <w:rFonts w:ascii="Times New Roman" w:hAnsi="Times New Roman" w:cs="Times New Roman"/>
                <w:sz w:val="28"/>
                <w:szCs w:val="28"/>
              </w:rPr>
              <w:t>е</w:t>
            </w:r>
            <w:r w:rsidRPr="00ED6043">
              <w:rPr>
                <w:rFonts w:ascii="Times New Roman" w:hAnsi="Times New Roman" w:cs="Times New Roman"/>
                <w:sz w:val="28"/>
                <w:szCs w:val="28"/>
              </w:rPr>
              <w:t xml:space="preserve"> и </w:t>
            </w:r>
            <w:r>
              <w:rPr>
                <w:rFonts w:ascii="Times New Roman" w:hAnsi="Times New Roman" w:cs="Times New Roman"/>
                <w:sz w:val="28"/>
                <w:szCs w:val="28"/>
              </w:rPr>
              <w:t xml:space="preserve">(или) </w:t>
            </w:r>
            <w:r w:rsidRPr="00ED6043">
              <w:rPr>
                <w:rFonts w:ascii="Times New Roman" w:hAnsi="Times New Roman" w:cs="Times New Roman"/>
                <w:sz w:val="28"/>
                <w:szCs w:val="28"/>
              </w:rPr>
              <w:t>водоотведени</w:t>
            </w:r>
            <w:r>
              <w:rPr>
                <w:rFonts w:ascii="Times New Roman" w:hAnsi="Times New Roman" w:cs="Times New Roman"/>
                <w:sz w:val="28"/>
                <w:szCs w:val="28"/>
              </w:rPr>
              <w:t>е</w:t>
            </w:r>
            <w:r w:rsidRPr="00ED6043">
              <w:rPr>
                <w:rFonts w:ascii="Times New Roman" w:hAnsi="Times New Roman" w:cs="Times New Roman"/>
                <w:sz w:val="28"/>
                <w:szCs w:val="28"/>
              </w:rPr>
              <w:t xml:space="preserve"> в муниципальном образовании </w:t>
            </w:r>
          </w:p>
          <w:p w:rsidR="00EC49F2" w:rsidRPr="00657BBD" w:rsidRDefault="00EC49F2" w:rsidP="008A4426">
            <w:pPr>
              <w:jc w:val="center"/>
              <w:rPr>
                <w:rFonts w:ascii="Times New Roman" w:hAnsi="Times New Roman" w:cs="Times New Roman"/>
                <w:sz w:val="28"/>
                <w:szCs w:val="28"/>
                <w:highlight w:val="yellow"/>
              </w:rPr>
            </w:pPr>
            <w:r w:rsidRPr="00ED6043">
              <w:rPr>
                <w:rFonts w:ascii="Times New Roman" w:hAnsi="Times New Roman" w:cs="Times New Roman"/>
                <w:sz w:val="28"/>
                <w:szCs w:val="28"/>
              </w:rPr>
              <w:t>город-курорт Геленджик</w:t>
            </w:r>
          </w:p>
        </w:tc>
      </w:tr>
    </w:tbl>
    <w:p w:rsidR="00EC49F2" w:rsidRPr="00657BBD" w:rsidRDefault="00EC49F2" w:rsidP="00EC49F2">
      <w:pPr>
        <w:rPr>
          <w:rFonts w:ascii="Times New Roman" w:hAnsi="Times New Roman" w:cs="Times New Roman"/>
          <w:sz w:val="28"/>
          <w:szCs w:val="28"/>
          <w:highlight w:val="yellow"/>
        </w:rPr>
      </w:pPr>
    </w:p>
    <w:p w:rsidR="00EC49F2" w:rsidRDefault="00EC49F2" w:rsidP="00EC49F2">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8"/>
      </w:tblGrid>
      <w:tr w:rsidR="00EC49F2" w:rsidTr="008A4426">
        <w:tc>
          <w:tcPr>
            <w:tcW w:w="4786" w:type="dxa"/>
          </w:tcPr>
          <w:p w:rsidR="00EC49F2" w:rsidRDefault="00EC49F2" w:rsidP="008A4426">
            <w:pPr>
              <w:rPr>
                <w:rFonts w:ascii="Times New Roman" w:hAnsi="Times New Roman" w:cs="Times New Roman"/>
                <w:sz w:val="28"/>
                <w:szCs w:val="28"/>
              </w:rPr>
            </w:pPr>
          </w:p>
        </w:tc>
        <w:tc>
          <w:tcPr>
            <w:tcW w:w="5068" w:type="dxa"/>
          </w:tcPr>
          <w:p w:rsidR="00EC49F2" w:rsidRDefault="00EC49F2" w:rsidP="008A4426">
            <w:pPr>
              <w:jc w:val="left"/>
              <w:rPr>
                <w:rFonts w:ascii="Times New Roman" w:hAnsi="Times New Roman" w:cs="Times New Roman"/>
                <w:sz w:val="28"/>
                <w:szCs w:val="28"/>
              </w:rPr>
            </w:pPr>
            <w:r>
              <w:rPr>
                <w:rFonts w:ascii="Times New Roman" w:hAnsi="Times New Roman" w:cs="Times New Roman"/>
                <w:sz w:val="28"/>
                <w:szCs w:val="28"/>
              </w:rPr>
              <w:t xml:space="preserve">Начальнику управления </w:t>
            </w:r>
          </w:p>
          <w:p w:rsidR="00EC49F2" w:rsidRDefault="00EC49F2" w:rsidP="008A4426">
            <w:pPr>
              <w:pBdr>
                <w:bottom w:val="single" w:sz="12" w:space="1" w:color="auto"/>
              </w:pBdr>
              <w:jc w:val="left"/>
              <w:rPr>
                <w:rFonts w:ascii="Times New Roman" w:hAnsi="Times New Roman" w:cs="Times New Roman"/>
                <w:sz w:val="28"/>
                <w:szCs w:val="28"/>
              </w:rPr>
            </w:pPr>
            <w:r>
              <w:rPr>
                <w:rFonts w:ascii="Times New Roman" w:hAnsi="Times New Roman" w:cs="Times New Roman"/>
                <w:sz w:val="28"/>
                <w:szCs w:val="28"/>
              </w:rPr>
              <w:t xml:space="preserve">жилищно-коммунального хозяйства администрации муниципального </w:t>
            </w:r>
          </w:p>
          <w:p w:rsidR="00EC49F2" w:rsidRDefault="00EC49F2" w:rsidP="008A4426">
            <w:pPr>
              <w:pBdr>
                <w:bottom w:val="single" w:sz="12" w:space="1" w:color="auto"/>
              </w:pBdr>
              <w:jc w:val="left"/>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p>
          <w:p w:rsidR="00EC49F2" w:rsidRDefault="00EC49F2" w:rsidP="008A4426">
            <w:pPr>
              <w:pBdr>
                <w:bottom w:val="single" w:sz="12" w:space="1" w:color="auto"/>
              </w:pBdr>
              <w:jc w:val="left"/>
              <w:rPr>
                <w:rFonts w:ascii="Times New Roman" w:hAnsi="Times New Roman" w:cs="Times New Roman"/>
                <w:sz w:val="28"/>
                <w:szCs w:val="28"/>
              </w:rPr>
            </w:pPr>
          </w:p>
          <w:p w:rsidR="00EC49F2" w:rsidRPr="001F6E0F" w:rsidRDefault="00EC49F2" w:rsidP="008A4426">
            <w:pPr>
              <w:jc w:val="center"/>
              <w:rPr>
                <w:rFonts w:ascii="Times New Roman" w:hAnsi="Times New Roman" w:cs="Times New Roman"/>
                <w:sz w:val="18"/>
                <w:szCs w:val="18"/>
              </w:rPr>
            </w:pPr>
            <w:r>
              <w:rPr>
                <w:rFonts w:ascii="Times New Roman" w:hAnsi="Times New Roman" w:cs="Times New Roman"/>
                <w:sz w:val="18"/>
                <w:szCs w:val="18"/>
              </w:rPr>
              <w:t>(Ф.И.О. должностного лица)</w:t>
            </w:r>
          </w:p>
          <w:p w:rsidR="00EC49F2" w:rsidRDefault="00EC49F2" w:rsidP="008A4426">
            <w:pPr>
              <w:jc w:val="left"/>
              <w:rPr>
                <w:rFonts w:ascii="Times New Roman" w:hAnsi="Times New Roman" w:cs="Times New Roman"/>
                <w:sz w:val="28"/>
                <w:szCs w:val="28"/>
              </w:rPr>
            </w:pPr>
          </w:p>
        </w:tc>
      </w:tr>
    </w:tbl>
    <w:p w:rsidR="00EC49F2" w:rsidRDefault="00EC49F2" w:rsidP="00EC49F2">
      <w:pPr>
        <w:rPr>
          <w:rFonts w:ascii="Times New Roman" w:hAnsi="Times New Roman" w:cs="Times New Roman"/>
          <w:sz w:val="28"/>
          <w:szCs w:val="28"/>
        </w:rPr>
      </w:pPr>
    </w:p>
    <w:p w:rsidR="00EC49F2" w:rsidRDefault="00EC49F2" w:rsidP="00EC49F2">
      <w:pPr>
        <w:rPr>
          <w:rFonts w:ascii="Times New Roman" w:hAnsi="Times New Roman" w:cs="Times New Roman"/>
          <w:sz w:val="28"/>
          <w:szCs w:val="28"/>
        </w:rPr>
      </w:pPr>
    </w:p>
    <w:p w:rsidR="00EC49F2" w:rsidRDefault="00EC49F2" w:rsidP="00EC49F2">
      <w:pPr>
        <w:jc w:val="center"/>
        <w:rPr>
          <w:rFonts w:ascii="Times New Roman" w:hAnsi="Times New Roman" w:cs="Times New Roman"/>
          <w:sz w:val="28"/>
          <w:szCs w:val="28"/>
        </w:rPr>
      </w:pPr>
      <w:r>
        <w:rPr>
          <w:rFonts w:ascii="Times New Roman" w:hAnsi="Times New Roman" w:cs="Times New Roman"/>
          <w:sz w:val="28"/>
          <w:szCs w:val="28"/>
        </w:rPr>
        <w:t>ЗАЯВЛЕНИЕ</w:t>
      </w:r>
    </w:p>
    <w:p w:rsidR="00EC49F2" w:rsidRDefault="00EC49F2" w:rsidP="00EC49F2">
      <w:pPr>
        <w:jc w:val="center"/>
        <w:rPr>
          <w:rFonts w:ascii="Times New Roman" w:hAnsi="Times New Roman" w:cs="Times New Roman"/>
          <w:sz w:val="28"/>
          <w:szCs w:val="28"/>
        </w:rPr>
      </w:pPr>
      <w:r>
        <w:rPr>
          <w:rFonts w:ascii="Times New Roman" w:hAnsi="Times New Roman" w:cs="Times New Roman"/>
          <w:sz w:val="28"/>
          <w:szCs w:val="28"/>
        </w:rPr>
        <w:t>об урегулировании возникших разногласий</w:t>
      </w:r>
    </w:p>
    <w:p w:rsidR="00EC49F2" w:rsidRDefault="00EC49F2" w:rsidP="00EC49F2">
      <w:pPr>
        <w:rPr>
          <w:rFonts w:ascii="Times New Roman" w:hAnsi="Times New Roman" w:cs="Times New Roman"/>
          <w:sz w:val="28"/>
          <w:szCs w:val="28"/>
        </w:rPr>
      </w:pPr>
    </w:p>
    <w:p w:rsidR="00EC49F2" w:rsidRDefault="00EC49F2" w:rsidP="00EC49F2">
      <w:pPr>
        <w:rPr>
          <w:rFonts w:ascii="Times New Roman" w:hAnsi="Times New Roman" w:cs="Times New Roman"/>
          <w:sz w:val="28"/>
          <w:szCs w:val="28"/>
        </w:rPr>
      </w:pPr>
    </w:p>
    <w:p w:rsidR="00EC49F2" w:rsidRDefault="00EC49F2" w:rsidP="00EC49F2">
      <w:pPr>
        <w:pBdr>
          <w:bottom w:val="single" w:sz="12" w:space="1" w:color="auto"/>
        </w:pBdr>
        <w:ind w:firstLine="851"/>
        <w:rPr>
          <w:rFonts w:ascii="Times New Roman" w:hAnsi="Times New Roman" w:cs="Times New Roman"/>
          <w:sz w:val="28"/>
          <w:szCs w:val="28"/>
        </w:rPr>
      </w:pPr>
      <w:r>
        <w:rPr>
          <w:rFonts w:ascii="Times New Roman" w:hAnsi="Times New Roman" w:cs="Times New Roman"/>
          <w:sz w:val="28"/>
          <w:szCs w:val="28"/>
        </w:rPr>
        <w:t>При согласовании проекта инвестиционной программы возникли разногласия по причине: _____________________________________________</w:t>
      </w:r>
    </w:p>
    <w:p w:rsidR="00EC49F2" w:rsidRDefault="00EC49F2" w:rsidP="00EC49F2">
      <w:pPr>
        <w:pBdr>
          <w:bottom w:val="single" w:sz="12" w:space="1" w:color="auto"/>
        </w:pBdr>
        <w:ind w:firstLine="851"/>
        <w:jc w:val="center"/>
        <w:rPr>
          <w:rFonts w:ascii="Times New Roman" w:hAnsi="Times New Roman" w:cs="Times New Roman"/>
          <w:sz w:val="18"/>
          <w:szCs w:val="18"/>
        </w:rPr>
      </w:pPr>
      <w:r>
        <w:rPr>
          <w:rFonts w:ascii="Times New Roman" w:hAnsi="Times New Roman" w:cs="Times New Roman"/>
          <w:sz w:val="18"/>
          <w:szCs w:val="18"/>
        </w:rPr>
        <w:t>(указать конкретные причины  разногласий)</w:t>
      </w:r>
    </w:p>
    <w:p w:rsidR="00EC49F2" w:rsidRPr="00444CBD" w:rsidRDefault="00EC49F2" w:rsidP="00EC49F2">
      <w:pPr>
        <w:pBdr>
          <w:bottom w:val="single" w:sz="12" w:space="1" w:color="auto"/>
        </w:pBdr>
        <w:ind w:firstLine="851"/>
        <w:jc w:val="center"/>
        <w:rPr>
          <w:rFonts w:ascii="Times New Roman" w:hAnsi="Times New Roman" w:cs="Times New Roman"/>
          <w:sz w:val="18"/>
          <w:szCs w:val="18"/>
        </w:rPr>
      </w:pPr>
    </w:p>
    <w:p w:rsidR="00EC49F2" w:rsidRDefault="00EC49F2" w:rsidP="00EC49F2">
      <w:pPr>
        <w:rPr>
          <w:rFonts w:ascii="Times New Roman" w:hAnsi="Times New Roman" w:cs="Times New Roman"/>
          <w:sz w:val="28"/>
          <w:szCs w:val="28"/>
        </w:rPr>
      </w:pPr>
    </w:p>
    <w:p w:rsidR="00EC49F2" w:rsidRDefault="00EC49F2" w:rsidP="00EC49F2">
      <w:pPr>
        <w:pBdr>
          <w:top w:val="single" w:sz="12" w:space="1" w:color="auto"/>
          <w:bottom w:val="single" w:sz="12" w:space="1" w:color="auto"/>
        </w:pBdr>
        <w:rPr>
          <w:rFonts w:ascii="Times New Roman" w:hAnsi="Times New Roman" w:cs="Times New Roman"/>
          <w:sz w:val="28"/>
          <w:szCs w:val="28"/>
        </w:rPr>
      </w:pPr>
    </w:p>
    <w:p w:rsidR="00EC49F2" w:rsidRPr="00444CBD" w:rsidRDefault="00EC49F2" w:rsidP="00EC49F2">
      <w:pPr>
        <w:ind w:firstLine="851"/>
        <w:rPr>
          <w:rFonts w:ascii="Times New Roman" w:hAnsi="Times New Roman" w:cs="Times New Roman"/>
          <w:sz w:val="16"/>
          <w:szCs w:val="16"/>
        </w:rPr>
      </w:pP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Прошу Вас рассмотреть возникшие в результате согласования проекта инвестиционной программы разногласия.</w:t>
      </w:r>
    </w:p>
    <w:p w:rsidR="00EC49F2" w:rsidRDefault="00EC49F2" w:rsidP="00EC49F2">
      <w:pPr>
        <w:ind w:firstLine="851"/>
        <w:rPr>
          <w:rFonts w:ascii="Times New Roman" w:hAnsi="Times New Roman" w:cs="Times New Roman"/>
          <w:sz w:val="28"/>
          <w:szCs w:val="28"/>
        </w:rPr>
      </w:pP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Приложение: 1.______________________________________________</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2._________________________________________________________</w:t>
      </w:r>
    </w:p>
    <w:p w:rsidR="00EC49F2" w:rsidRDefault="00EC49F2" w:rsidP="00EC49F2">
      <w:pPr>
        <w:ind w:firstLine="851"/>
        <w:rPr>
          <w:rFonts w:ascii="Times New Roman" w:hAnsi="Times New Roman" w:cs="Times New Roman"/>
          <w:sz w:val="28"/>
          <w:szCs w:val="28"/>
        </w:rPr>
      </w:pPr>
      <w:r>
        <w:rPr>
          <w:rFonts w:ascii="Times New Roman" w:hAnsi="Times New Roman" w:cs="Times New Roman"/>
          <w:sz w:val="28"/>
          <w:szCs w:val="28"/>
        </w:rPr>
        <w:t>3._________________________________________________________</w:t>
      </w:r>
    </w:p>
    <w:p w:rsidR="00EC49F2" w:rsidRDefault="00EC49F2" w:rsidP="00EC49F2">
      <w:pPr>
        <w:ind w:firstLine="851"/>
        <w:rPr>
          <w:rFonts w:ascii="Times New Roman" w:hAnsi="Times New Roman" w:cs="Times New Roman"/>
          <w:sz w:val="28"/>
          <w:szCs w:val="28"/>
        </w:rPr>
      </w:pPr>
    </w:p>
    <w:p w:rsidR="00EC49F2" w:rsidRDefault="00EC49F2" w:rsidP="00EC49F2">
      <w:pPr>
        <w:ind w:firstLine="851"/>
        <w:rPr>
          <w:rFonts w:ascii="Times New Roman" w:hAnsi="Times New Roman" w:cs="Times New Roman"/>
          <w:sz w:val="28"/>
          <w:szCs w:val="28"/>
        </w:rPr>
      </w:pPr>
    </w:p>
    <w:p w:rsidR="00EC49F2" w:rsidRDefault="00EC49F2" w:rsidP="00EC49F2">
      <w:pPr>
        <w:rPr>
          <w:rFonts w:ascii="Times New Roman" w:hAnsi="Times New Roman" w:cs="Times New Roman"/>
          <w:sz w:val="28"/>
          <w:szCs w:val="28"/>
        </w:rPr>
      </w:pPr>
      <w:r>
        <w:rPr>
          <w:rFonts w:ascii="Times New Roman" w:hAnsi="Times New Roman" w:cs="Times New Roman"/>
          <w:sz w:val="28"/>
          <w:szCs w:val="28"/>
        </w:rPr>
        <w:t>Руководитель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EC49F2" w:rsidRPr="00444CBD" w:rsidRDefault="00EC49F2" w:rsidP="00EC49F2">
      <w:pPr>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8"/>
          <w:szCs w:val="18"/>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8"/>
          <w:szCs w:val="18"/>
        </w:rPr>
        <w:tab/>
        <w:t>(Ф.И.О.)</w:t>
      </w:r>
    </w:p>
    <w:p w:rsidR="00EC49F2" w:rsidRPr="00EC49F2" w:rsidRDefault="00EC49F2" w:rsidP="00EC49F2">
      <w:pPr>
        <w:rPr>
          <w:rFonts w:ascii="Times New Roman" w:hAnsi="Times New Roman" w:cs="Times New Roman"/>
          <w:sz w:val="28"/>
          <w:szCs w:val="28"/>
        </w:rPr>
      </w:pPr>
    </w:p>
    <w:sectPr w:rsidR="00EC49F2" w:rsidRPr="00EC49F2" w:rsidSect="00F817A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7D" w:rsidRDefault="00531B7D" w:rsidP="004A2784">
      <w:r>
        <w:separator/>
      </w:r>
    </w:p>
  </w:endnote>
  <w:endnote w:type="continuationSeparator" w:id="1">
    <w:p w:rsidR="00531B7D" w:rsidRDefault="00531B7D" w:rsidP="004A2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7D" w:rsidRDefault="00531B7D" w:rsidP="004A2784">
      <w:r>
        <w:separator/>
      </w:r>
    </w:p>
  </w:footnote>
  <w:footnote w:type="continuationSeparator" w:id="1">
    <w:p w:rsidR="00531B7D" w:rsidRDefault="00531B7D" w:rsidP="004A2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760"/>
      <w:docPartObj>
        <w:docPartGallery w:val="Page Numbers (Top of Page)"/>
        <w:docPartUnique/>
      </w:docPartObj>
    </w:sdtPr>
    <w:sdtContent>
      <w:p w:rsidR="004A2784" w:rsidRDefault="00324698">
        <w:pPr>
          <w:pStyle w:val="a5"/>
          <w:jc w:val="center"/>
        </w:pPr>
        <w:fldSimple w:instr=" PAGE   \* MERGEFORMAT ">
          <w:r w:rsidR="009F004F">
            <w:rPr>
              <w:noProof/>
            </w:rPr>
            <w:t>21</w:t>
          </w:r>
        </w:fldSimple>
      </w:p>
    </w:sdtContent>
  </w:sdt>
  <w:p w:rsidR="004A2784" w:rsidRDefault="004A27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C0D6C"/>
    <w:multiLevelType w:val="multilevel"/>
    <w:tmpl w:val="C08C4ADA"/>
    <w:lvl w:ilvl="0">
      <w:start w:val="1"/>
      <w:numFmt w:val="none"/>
      <w:pStyle w:val="a"/>
      <w:lvlText w:val="%1"/>
      <w:lvlJc w:val="left"/>
      <w:pPr>
        <w:tabs>
          <w:tab w:val="num" w:pos="0"/>
        </w:tabs>
        <w:ind w:left="0" w:firstLine="0"/>
      </w:pPr>
    </w:lvl>
    <w:lvl w:ilvl="1">
      <w:start w:val="1"/>
      <w:numFmt w:val="decimal"/>
      <w:lvlText w:val="%2)"/>
      <w:lvlJc w:val="right"/>
      <w:pPr>
        <w:tabs>
          <w:tab w:val="num" w:pos="567"/>
        </w:tabs>
        <w:ind w:left="567" w:hanging="142"/>
      </w:pPr>
    </w:lvl>
    <w:lvl w:ilvl="2">
      <w:start w:val="1"/>
      <w:numFmt w:val="russianLower"/>
      <w:lvlText w:val="%3)"/>
      <w:lvlJc w:val="left"/>
      <w:pPr>
        <w:tabs>
          <w:tab w:val="num" w:pos="851"/>
        </w:tabs>
        <w:ind w:left="851" w:hanging="284"/>
      </w:pPr>
    </w:lvl>
    <w:lvl w:ilvl="3">
      <w:start w:val="1"/>
      <w:numFmt w:val="decimal"/>
      <w:lvlText w:val="(%4)"/>
      <w:lvlJc w:val="left"/>
      <w:pPr>
        <w:tabs>
          <w:tab w:val="num" w:pos="1440"/>
        </w:tabs>
        <w:ind w:left="1440" w:hanging="360"/>
      </w:pPr>
    </w:lvl>
    <w:lvl w:ilvl="4">
      <w:start w:val="1"/>
      <w:numFmt w:val="russianLow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5A30"/>
    <w:rsid w:val="0000076D"/>
    <w:rsid w:val="00001A8A"/>
    <w:rsid w:val="00004BCD"/>
    <w:rsid w:val="00004F1B"/>
    <w:rsid w:val="00006E81"/>
    <w:rsid w:val="00007B41"/>
    <w:rsid w:val="000109AD"/>
    <w:rsid w:val="00010C0A"/>
    <w:rsid w:val="00010D94"/>
    <w:rsid w:val="0001238A"/>
    <w:rsid w:val="00012A4C"/>
    <w:rsid w:val="000134D5"/>
    <w:rsid w:val="00014771"/>
    <w:rsid w:val="00014CFC"/>
    <w:rsid w:val="00015415"/>
    <w:rsid w:val="0001726D"/>
    <w:rsid w:val="00017C04"/>
    <w:rsid w:val="000205C6"/>
    <w:rsid w:val="000212A7"/>
    <w:rsid w:val="00022869"/>
    <w:rsid w:val="00023B5E"/>
    <w:rsid w:val="00025097"/>
    <w:rsid w:val="0002635F"/>
    <w:rsid w:val="00030457"/>
    <w:rsid w:val="0003249C"/>
    <w:rsid w:val="000335FF"/>
    <w:rsid w:val="0003375C"/>
    <w:rsid w:val="00034422"/>
    <w:rsid w:val="00035398"/>
    <w:rsid w:val="00035B71"/>
    <w:rsid w:val="00036C93"/>
    <w:rsid w:val="00037D9A"/>
    <w:rsid w:val="00040776"/>
    <w:rsid w:val="00040949"/>
    <w:rsid w:val="000410A4"/>
    <w:rsid w:val="000418AA"/>
    <w:rsid w:val="00041904"/>
    <w:rsid w:val="00042209"/>
    <w:rsid w:val="000429C5"/>
    <w:rsid w:val="000445CB"/>
    <w:rsid w:val="00046840"/>
    <w:rsid w:val="00051701"/>
    <w:rsid w:val="000528D6"/>
    <w:rsid w:val="00053C37"/>
    <w:rsid w:val="00054392"/>
    <w:rsid w:val="000551EB"/>
    <w:rsid w:val="00055DB0"/>
    <w:rsid w:val="000567CC"/>
    <w:rsid w:val="00057713"/>
    <w:rsid w:val="000606F1"/>
    <w:rsid w:val="000609C4"/>
    <w:rsid w:val="00061324"/>
    <w:rsid w:val="000619A0"/>
    <w:rsid w:val="00062110"/>
    <w:rsid w:val="00065B51"/>
    <w:rsid w:val="000663F6"/>
    <w:rsid w:val="00066680"/>
    <w:rsid w:val="00066FF1"/>
    <w:rsid w:val="000674FF"/>
    <w:rsid w:val="000719B4"/>
    <w:rsid w:val="00071A86"/>
    <w:rsid w:val="000724D9"/>
    <w:rsid w:val="00072B98"/>
    <w:rsid w:val="00072F1F"/>
    <w:rsid w:val="000736E7"/>
    <w:rsid w:val="00074EAC"/>
    <w:rsid w:val="000756F9"/>
    <w:rsid w:val="0007609C"/>
    <w:rsid w:val="00076862"/>
    <w:rsid w:val="00076D52"/>
    <w:rsid w:val="000770B9"/>
    <w:rsid w:val="0007714F"/>
    <w:rsid w:val="000771A6"/>
    <w:rsid w:val="00077B9D"/>
    <w:rsid w:val="00080DF1"/>
    <w:rsid w:val="0008129C"/>
    <w:rsid w:val="00081615"/>
    <w:rsid w:val="00082EF8"/>
    <w:rsid w:val="000836E0"/>
    <w:rsid w:val="00083DDE"/>
    <w:rsid w:val="0008570F"/>
    <w:rsid w:val="00085932"/>
    <w:rsid w:val="00085ED9"/>
    <w:rsid w:val="0008641F"/>
    <w:rsid w:val="00087C8E"/>
    <w:rsid w:val="000906F0"/>
    <w:rsid w:val="00090D5A"/>
    <w:rsid w:val="00090F4E"/>
    <w:rsid w:val="0009233A"/>
    <w:rsid w:val="00093A56"/>
    <w:rsid w:val="00093C8D"/>
    <w:rsid w:val="00093E2F"/>
    <w:rsid w:val="00093E37"/>
    <w:rsid w:val="000956DF"/>
    <w:rsid w:val="00095BE0"/>
    <w:rsid w:val="0009751B"/>
    <w:rsid w:val="000975FE"/>
    <w:rsid w:val="0009789C"/>
    <w:rsid w:val="00097DB1"/>
    <w:rsid w:val="000A01CE"/>
    <w:rsid w:val="000A1F14"/>
    <w:rsid w:val="000A22DB"/>
    <w:rsid w:val="000A268A"/>
    <w:rsid w:val="000A292E"/>
    <w:rsid w:val="000A2ED4"/>
    <w:rsid w:val="000A3CED"/>
    <w:rsid w:val="000A4063"/>
    <w:rsid w:val="000A57E5"/>
    <w:rsid w:val="000A6208"/>
    <w:rsid w:val="000A655D"/>
    <w:rsid w:val="000A6D60"/>
    <w:rsid w:val="000A6FF6"/>
    <w:rsid w:val="000A7125"/>
    <w:rsid w:val="000A7133"/>
    <w:rsid w:val="000A72F9"/>
    <w:rsid w:val="000B0588"/>
    <w:rsid w:val="000B07D8"/>
    <w:rsid w:val="000B2503"/>
    <w:rsid w:val="000B34BA"/>
    <w:rsid w:val="000B536B"/>
    <w:rsid w:val="000B5696"/>
    <w:rsid w:val="000B5A67"/>
    <w:rsid w:val="000B5F4D"/>
    <w:rsid w:val="000B5FD4"/>
    <w:rsid w:val="000B635F"/>
    <w:rsid w:val="000B713F"/>
    <w:rsid w:val="000C08F9"/>
    <w:rsid w:val="000C1116"/>
    <w:rsid w:val="000C165D"/>
    <w:rsid w:val="000C3C6F"/>
    <w:rsid w:val="000C5958"/>
    <w:rsid w:val="000C5D7B"/>
    <w:rsid w:val="000C7230"/>
    <w:rsid w:val="000D0A19"/>
    <w:rsid w:val="000D1A99"/>
    <w:rsid w:val="000D4021"/>
    <w:rsid w:val="000D4581"/>
    <w:rsid w:val="000D46C1"/>
    <w:rsid w:val="000D46E0"/>
    <w:rsid w:val="000D46EB"/>
    <w:rsid w:val="000D6C36"/>
    <w:rsid w:val="000D7A6A"/>
    <w:rsid w:val="000D7D24"/>
    <w:rsid w:val="000E2BB5"/>
    <w:rsid w:val="000E3A93"/>
    <w:rsid w:val="000E3D7B"/>
    <w:rsid w:val="000E488D"/>
    <w:rsid w:val="000E5296"/>
    <w:rsid w:val="000E5487"/>
    <w:rsid w:val="000E6E3E"/>
    <w:rsid w:val="000F007F"/>
    <w:rsid w:val="000F111E"/>
    <w:rsid w:val="000F1904"/>
    <w:rsid w:val="000F20FA"/>
    <w:rsid w:val="000F2137"/>
    <w:rsid w:val="000F514A"/>
    <w:rsid w:val="000F666E"/>
    <w:rsid w:val="000F7762"/>
    <w:rsid w:val="00100487"/>
    <w:rsid w:val="001007AF"/>
    <w:rsid w:val="00101908"/>
    <w:rsid w:val="00102163"/>
    <w:rsid w:val="00102F01"/>
    <w:rsid w:val="00103745"/>
    <w:rsid w:val="001040EB"/>
    <w:rsid w:val="00106AF1"/>
    <w:rsid w:val="00106FDC"/>
    <w:rsid w:val="00107266"/>
    <w:rsid w:val="00107387"/>
    <w:rsid w:val="00107A9F"/>
    <w:rsid w:val="001102E4"/>
    <w:rsid w:val="001117CB"/>
    <w:rsid w:val="00111AB8"/>
    <w:rsid w:val="001122D2"/>
    <w:rsid w:val="001127F6"/>
    <w:rsid w:val="00113A32"/>
    <w:rsid w:val="00115061"/>
    <w:rsid w:val="001154EF"/>
    <w:rsid w:val="00116274"/>
    <w:rsid w:val="00120851"/>
    <w:rsid w:val="00120917"/>
    <w:rsid w:val="00122A43"/>
    <w:rsid w:val="00122F5E"/>
    <w:rsid w:val="00124AB8"/>
    <w:rsid w:val="00124D41"/>
    <w:rsid w:val="00126DDB"/>
    <w:rsid w:val="00127D00"/>
    <w:rsid w:val="00130914"/>
    <w:rsid w:val="001314A5"/>
    <w:rsid w:val="00131EC0"/>
    <w:rsid w:val="00132C4E"/>
    <w:rsid w:val="00132F3B"/>
    <w:rsid w:val="00133DB5"/>
    <w:rsid w:val="00134B56"/>
    <w:rsid w:val="00134DDB"/>
    <w:rsid w:val="00135235"/>
    <w:rsid w:val="0014107E"/>
    <w:rsid w:val="001413F3"/>
    <w:rsid w:val="00141A94"/>
    <w:rsid w:val="00142198"/>
    <w:rsid w:val="001451CE"/>
    <w:rsid w:val="00145EA8"/>
    <w:rsid w:val="0014796F"/>
    <w:rsid w:val="00152283"/>
    <w:rsid w:val="00152685"/>
    <w:rsid w:val="00152859"/>
    <w:rsid w:val="00154F49"/>
    <w:rsid w:val="00156733"/>
    <w:rsid w:val="001567D4"/>
    <w:rsid w:val="001607D9"/>
    <w:rsid w:val="00160863"/>
    <w:rsid w:val="00160BB6"/>
    <w:rsid w:val="00160DD9"/>
    <w:rsid w:val="00161985"/>
    <w:rsid w:val="00163168"/>
    <w:rsid w:val="00164347"/>
    <w:rsid w:val="00164C00"/>
    <w:rsid w:val="00164E90"/>
    <w:rsid w:val="00165D3F"/>
    <w:rsid w:val="00166796"/>
    <w:rsid w:val="00170010"/>
    <w:rsid w:val="00172BDD"/>
    <w:rsid w:val="001732B6"/>
    <w:rsid w:val="00176EB5"/>
    <w:rsid w:val="00180AEF"/>
    <w:rsid w:val="0018205E"/>
    <w:rsid w:val="00182B83"/>
    <w:rsid w:val="00184735"/>
    <w:rsid w:val="00185335"/>
    <w:rsid w:val="001855E8"/>
    <w:rsid w:val="00185912"/>
    <w:rsid w:val="00186841"/>
    <w:rsid w:val="00186FD3"/>
    <w:rsid w:val="001914C0"/>
    <w:rsid w:val="0019184F"/>
    <w:rsid w:val="00191C2C"/>
    <w:rsid w:val="00191EE1"/>
    <w:rsid w:val="00192010"/>
    <w:rsid w:val="0019204A"/>
    <w:rsid w:val="001946DE"/>
    <w:rsid w:val="0019506F"/>
    <w:rsid w:val="00195D15"/>
    <w:rsid w:val="00196488"/>
    <w:rsid w:val="001A0540"/>
    <w:rsid w:val="001A2CA6"/>
    <w:rsid w:val="001A3125"/>
    <w:rsid w:val="001A3856"/>
    <w:rsid w:val="001A43CB"/>
    <w:rsid w:val="001A4547"/>
    <w:rsid w:val="001A7D51"/>
    <w:rsid w:val="001A7FB8"/>
    <w:rsid w:val="001B1C20"/>
    <w:rsid w:val="001B1F3C"/>
    <w:rsid w:val="001B1FF7"/>
    <w:rsid w:val="001B2833"/>
    <w:rsid w:val="001B2BB9"/>
    <w:rsid w:val="001B445C"/>
    <w:rsid w:val="001B494A"/>
    <w:rsid w:val="001B54CC"/>
    <w:rsid w:val="001B6448"/>
    <w:rsid w:val="001B66F4"/>
    <w:rsid w:val="001B6C25"/>
    <w:rsid w:val="001B76E1"/>
    <w:rsid w:val="001B7B21"/>
    <w:rsid w:val="001B7D12"/>
    <w:rsid w:val="001B7E38"/>
    <w:rsid w:val="001B7E46"/>
    <w:rsid w:val="001C0179"/>
    <w:rsid w:val="001C01C8"/>
    <w:rsid w:val="001C03C1"/>
    <w:rsid w:val="001C0FE6"/>
    <w:rsid w:val="001C141C"/>
    <w:rsid w:val="001C1531"/>
    <w:rsid w:val="001C17AD"/>
    <w:rsid w:val="001C2B40"/>
    <w:rsid w:val="001C349B"/>
    <w:rsid w:val="001C36E3"/>
    <w:rsid w:val="001C3A8C"/>
    <w:rsid w:val="001C495D"/>
    <w:rsid w:val="001C496C"/>
    <w:rsid w:val="001C4D00"/>
    <w:rsid w:val="001C532B"/>
    <w:rsid w:val="001C7AC9"/>
    <w:rsid w:val="001D0B4E"/>
    <w:rsid w:val="001D1C8D"/>
    <w:rsid w:val="001D2951"/>
    <w:rsid w:val="001D2C80"/>
    <w:rsid w:val="001D2DA1"/>
    <w:rsid w:val="001D5D15"/>
    <w:rsid w:val="001D6A6A"/>
    <w:rsid w:val="001D7B8A"/>
    <w:rsid w:val="001E2196"/>
    <w:rsid w:val="001E21FD"/>
    <w:rsid w:val="001E2466"/>
    <w:rsid w:val="001E2A25"/>
    <w:rsid w:val="001E4B17"/>
    <w:rsid w:val="001E5355"/>
    <w:rsid w:val="001E74A6"/>
    <w:rsid w:val="001E7634"/>
    <w:rsid w:val="001F035D"/>
    <w:rsid w:val="001F0933"/>
    <w:rsid w:val="001F1F76"/>
    <w:rsid w:val="001F2B26"/>
    <w:rsid w:val="001F6B09"/>
    <w:rsid w:val="001F6EAF"/>
    <w:rsid w:val="001F77BD"/>
    <w:rsid w:val="00200669"/>
    <w:rsid w:val="00201A26"/>
    <w:rsid w:val="00201CA5"/>
    <w:rsid w:val="002046EA"/>
    <w:rsid w:val="00204907"/>
    <w:rsid w:val="00205099"/>
    <w:rsid w:val="00205471"/>
    <w:rsid w:val="00205832"/>
    <w:rsid w:val="0020585F"/>
    <w:rsid w:val="002061FE"/>
    <w:rsid w:val="00206414"/>
    <w:rsid w:val="00211BB2"/>
    <w:rsid w:val="00211F98"/>
    <w:rsid w:val="00215180"/>
    <w:rsid w:val="00215C15"/>
    <w:rsid w:val="002168E4"/>
    <w:rsid w:val="00216D45"/>
    <w:rsid w:val="00220642"/>
    <w:rsid w:val="00220824"/>
    <w:rsid w:val="00222D62"/>
    <w:rsid w:val="00223E2E"/>
    <w:rsid w:val="002246DA"/>
    <w:rsid w:val="00224887"/>
    <w:rsid w:val="0022497E"/>
    <w:rsid w:val="002257F2"/>
    <w:rsid w:val="00225E65"/>
    <w:rsid w:val="00227F3D"/>
    <w:rsid w:val="00230ADC"/>
    <w:rsid w:val="002314B7"/>
    <w:rsid w:val="0023166C"/>
    <w:rsid w:val="00231D43"/>
    <w:rsid w:val="00232919"/>
    <w:rsid w:val="00232BD8"/>
    <w:rsid w:val="002335F4"/>
    <w:rsid w:val="00233D7B"/>
    <w:rsid w:val="0023533F"/>
    <w:rsid w:val="00235B5E"/>
    <w:rsid w:val="00237357"/>
    <w:rsid w:val="00237F7C"/>
    <w:rsid w:val="00237FDE"/>
    <w:rsid w:val="00240866"/>
    <w:rsid w:val="00243035"/>
    <w:rsid w:val="00243129"/>
    <w:rsid w:val="002434D2"/>
    <w:rsid w:val="002448D6"/>
    <w:rsid w:val="00244FBB"/>
    <w:rsid w:val="00247ED3"/>
    <w:rsid w:val="0025037A"/>
    <w:rsid w:val="00250EE2"/>
    <w:rsid w:val="002512D4"/>
    <w:rsid w:val="00252B4C"/>
    <w:rsid w:val="00252E1C"/>
    <w:rsid w:val="00252F64"/>
    <w:rsid w:val="00256066"/>
    <w:rsid w:val="002577E6"/>
    <w:rsid w:val="00260E8C"/>
    <w:rsid w:val="0026181D"/>
    <w:rsid w:val="00262EAD"/>
    <w:rsid w:val="00263839"/>
    <w:rsid w:val="00263AAA"/>
    <w:rsid w:val="002642AF"/>
    <w:rsid w:val="00264640"/>
    <w:rsid w:val="0026497D"/>
    <w:rsid w:val="00265142"/>
    <w:rsid w:val="00266443"/>
    <w:rsid w:val="0026674D"/>
    <w:rsid w:val="00266944"/>
    <w:rsid w:val="00266DE9"/>
    <w:rsid w:val="00266FC0"/>
    <w:rsid w:val="00267F53"/>
    <w:rsid w:val="00272535"/>
    <w:rsid w:val="0027264E"/>
    <w:rsid w:val="00272F7D"/>
    <w:rsid w:val="0027310B"/>
    <w:rsid w:val="0027436F"/>
    <w:rsid w:val="00274864"/>
    <w:rsid w:val="0027585A"/>
    <w:rsid w:val="00276D56"/>
    <w:rsid w:val="0028067C"/>
    <w:rsid w:val="00281B1C"/>
    <w:rsid w:val="00282B6C"/>
    <w:rsid w:val="00282BA8"/>
    <w:rsid w:val="00283133"/>
    <w:rsid w:val="00283A52"/>
    <w:rsid w:val="00283A81"/>
    <w:rsid w:val="0028628D"/>
    <w:rsid w:val="002913C3"/>
    <w:rsid w:val="00291705"/>
    <w:rsid w:val="00291FB6"/>
    <w:rsid w:val="0029267E"/>
    <w:rsid w:val="002926B0"/>
    <w:rsid w:val="00293256"/>
    <w:rsid w:val="002934C7"/>
    <w:rsid w:val="00294474"/>
    <w:rsid w:val="002945CC"/>
    <w:rsid w:val="00294D68"/>
    <w:rsid w:val="00296504"/>
    <w:rsid w:val="002973CB"/>
    <w:rsid w:val="002A2C61"/>
    <w:rsid w:val="002A3118"/>
    <w:rsid w:val="002A3615"/>
    <w:rsid w:val="002A5179"/>
    <w:rsid w:val="002A660B"/>
    <w:rsid w:val="002A72E0"/>
    <w:rsid w:val="002B0AEE"/>
    <w:rsid w:val="002B0FE5"/>
    <w:rsid w:val="002B1452"/>
    <w:rsid w:val="002B262C"/>
    <w:rsid w:val="002B2B8B"/>
    <w:rsid w:val="002B40EB"/>
    <w:rsid w:val="002B410D"/>
    <w:rsid w:val="002B52F7"/>
    <w:rsid w:val="002B5373"/>
    <w:rsid w:val="002B7EA4"/>
    <w:rsid w:val="002C0C87"/>
    <w:rsid w:val="002C279E"/>
    <w:rsid w:val="002C27DD"/>
    <w:rsid w:val="002C2BD1"/>
    <w:rsid w:val="002C2E62"/>
    <w:rsid w:val="002C335E"/>
    <w:rsid w:val="002C48CE"/>
    <w:rsid w:val="002C6367"/>
    <w:rsid w:val="002C6389"/>
    <w:rsid w:val="002C77A3"/>
    <w:rsid w:val="002C7D07"/>
    <w:rsid w:val="002D17D2"/>
    <w:rsid w:val="002D2534"/>
    <w:rsid w:val="002D4FBA"/>
    <w:rsid w:val="002D505C"/>
    <w:rsid w:val="002D54B1"/>
    <w:rsid w:val="002D56DC"/>
    <w:rsid w:val="002D6DDB"/>
    <w:rsid w:val="002D77C7"/>
    <w:rsid w:val="002D7A08"/>
    <w:rsid w:val="002E140D"/>
    <w:rsid w:val="002E3224"/>
    <w:rsid w:val="002E3C36"/>
    <w:rsid w:val="002E4095"/>
    <w:rsid w:val="002E51DD"/>
    <w:rsid w:val="002E5E39"/>
    <w:rsid w:val="002E5FC0"/>
    <w:rsid w:val="002E6EB2"/>
    <w:rsid w:val="002F07CA"/>
    <w:rsid w:val="002F0FB6"/>
    <w:rsid w:val="002F1523"/>
    <w:rsid w:val="002F1C1D"/>
    <w:rsid w:val="002F245C"/>
    <w:rsid w:val="002F2C88"/>
    <w:rsid w:val="002F3176"/>
    <w:rsid w:val="002F34F8"/>
    <w:rsid w:val="002F4989"/>
    <w:rsid w:val="002F688E"/>
    <w:rsid w:val="002F71F5"/>
    <w:rsid w:val="0030008D"/>
    <w:rsid w:val="003003B9"/>
    <w:rsid w:val="00300A80"/>
    <w:rsid w:val="00300BE0"/>
    <w:rsid w:val="003018E9"/>
    <w:rsid w:val="00302DBF"/>
    <w:rsid w:val="0030319B"/>
    <w:rsid w:val="0030321F"/>
    <w:rsid w:val="0030497E"/>
    <w:rsid w:val="003052C9"/>
    <w:rsid w:val="00305F29"/>
    <w:rsid w:val="00305FB0"/>
    <w:rsid w:val="003073AF"/>
    <w:rsid w:val="003101A6"/>
    <w:rsid w:val="003126E1"/>
    <w:rsid w:val="00313A40"/>
    <w:rsid w:val="00313A50"/>
    <w:rsid w:val="0031416A"/>
    <w:rsid w:val="00314640"/>
    <w:rsid w:val="00314D21"/>
    <w:rsid w:val="00315FF9"/>
    <w:rsid w:val="003168FA"/>
    <w:rsid w:val="00316BFD"/>
    <w:rsid w:val="00316D3C"/>
    <w:rsid w:val="00316F3A"/>
    <w:rsid w:val="00317D10"/>
    <w:rsid w:val="00320C69"/>
    <w:rsid w:val="00320E51"/>
    <w:rsid w:val="0032381E"/>
    <w:rsid w:val="003238A1"/>
    <w:rsid w:val="00323CEA"/>
    <w:rsid w:val="00323D62"/>
    <w:rsid w:val="00324698"/>
    <w:rsid w:val="00325530"/>
    <w:rsid w:val="00325F93"/>
    <w:rsid w:val="00327CCC"/>
    <w:rsid w:val="0033186C"/>
    <w:rsid w:val="00332642"/>
    <w:rsid w:val="0033371A"/>
    <w:rsid w:val="00333ED7"/>
    <w:rsid w:val="00335350"/>
    <w:rsid w:val="0033542B"/>
    <w:rsid w:val="00335750"/>
    <w:rsid w:val="003362F6"/>
    <w:rsid w:val="003404BA"/>
    <w:rsid w:val="0034062B"/>
    <w:rsid w:val="00342469"/>
    <w:rsid w:val="00342861"/>
    <w:rsid w:val="00345C96"/>
    <w:rsid w:val="00345FD3"/>
    <w:rsid w:val="00347FEA"/>
    <w:rsid w:val="003502DE"/>
    <w:rsid w:val="003553BA"/>
    <w:rsid w:val="00355D41"/>
    <w:rsid w:val="00356B7B"/>
    <w:rsid w:val="00357495"/>
    <w:rsid w:val="0036172B"/>
    <w:rsid w:val="00363930"/>
    <w:rsid w:val="00363A29"/>
    <w:rsid w:val="003649DD"/>
    <w:rsid w:val="00364A02"/>
    <w:rsid w:val="00365C7A"/>
    <w:rsid w:val="0036626C"/>
    <w:rsid w:val="0036709B"/>
    <w:rsid w:val="00367591"/>
    <w:rsid w:val="00370680"/>
    <w:rsid w:val="003725B0"/>
    <w:rsid w:val="0037288B"/>
    <w:rsid w:val="00372CF5"/>
    <w:rsid w:val="00372E6E"/>
    <w:rsid w:val="003732F3"/>
    <w:rsid w:val="0037331D"/>
    <w:rsid w:val="0037455F"/>
    <w:rsid w:val="003754C5"/>
    <w:rsid w:val="0038178F"/>
    <w:rsid w:val="003828DC"/>
    <w:rsid w:val="00383001"/>
    <w:rsid w:val="003830FD"/>
    <w:rsid w:val="00384C17"/>
    <w:rsid w:val="0038764B"/>
    <w:rsid w:val="00391AC6"/>
    <w:rsid w:val="00392F6A"/>
    <w:rsid w:val="00393726"/>
    <w:rsid w:val="00395373"/>
    <w:rsid w:val="00395D99"/>
    <w:rsid w:val="003A05F1"/>
    <w:rsid w:val="003A1761"/>
    <w:rsid w:val="003A213F"/>
    <w:rsid w:val="003A2794"/>
    <w:rsid w:val="003A3AC5"/>
    <w:rsid w:val="003A49F9"/>
    <w:rsid w:val="003A4DE4"/>
    <w:rsid w:val="003A7177"/>
    <w:rsid w:val="003A7AA5"/>
    <w:rsid w:val="003B1863"/>
    <w:rsid w:val="003B218E"/>
    <w:rsid w:val="003B2D5B"/>
    <w:rsid w:val="003B43FC"/>
    <w:rsid w:val="003B5477"/>
    <w:rsid w:val="003C1B36"/>
    <w:rsid w:val="003C27A0"/>
    <w:rsid w:val="003C3BAB"/>
    <w:rsid w:val="003C5648"/>
    <w:rsid w:val="003C5DF9"/>
    <w:rsid w:val="003C74F3"/>
    <w:rsid w:val="003D0DDC"/>
    <w:rsid w:val="003D1AC5"/>
    <w:rsid w:val="003D3F75"/>
    <w:rsid w:val="003D4042"/>
    <w:rsid w:val="003D4840"/>
    <w:rsid w:val="003D4DE8"/>
    <w:rsid w:val="003D7B17"/>
    <w:rsid w:val="003D7EB8"/>
    <w:rsid w:val="003E1304"/>
    <w:rsid w:val="003E3166"/>
    <w:rsid w:val="003E44B4"/>
    <w:rsid w:val="003E45AE"/>
    <w:rsid w:val="003E563C"/>
    <w:rsid w:val="003E5A52"/>
    <w:rsid w:val="003E68D2"/>
    <w:rsid w:val="003E6EF0"/>
    <w:rsid w:val="003E7182"/>
    <w:rsid w:val="003E7715"/>
    <w:rsid w:val="003E7A15"/>
    <w:rsid w:val="003F14FB"/>
    <w:rsid w:val="003F1898"/>
    <w:rsid w:val="003F208E"/>
    <w:rsid w:val="003F24F8"/>
    <w:rsid w:val="003F26A5"/>
    <w:rsid w:val="003F2839"/>
    <w:rsid w:val="003F3B01"/>
    <w:rsid w:val="003F492B"/>
    <w:rsid w:val="003F5F75"/>
    <w:rsid w:val="003F61A0"/>
    <w:rsid w:val="003F66E3"/>
    <w:rsid w:val="003F7757"/>
    <w:rsid w:val="003F7AD8"/>
    <w:rsid w:val="004014B7"/>
    <w:rsid w:val="00401A77"/>
    <w:rsid w:val="00402289"/>
    <w:rsid w:val="0040476A"/>
    <w:rsid w:val="00404844"/>
    <w:rsid w:val="00405AB8"/>
    <w:rsid w:val="00406B31"/>
    <w:rsid w:val="0040713D"/>
    <w:rsid w:val="00407398"/>
    <w:rsid w:val="00407CD9"/>
    <w:rsid w:val="00410F91"/>
    <w:rsid w:val="00411C44"/>
    <w:rsid w:val="00413DCB"/>
    <w:rsid w:val="00413FF1"/>
    <w:rsid w:val="0041404A"/>
    <w:rsid w:val="00414A63"/>
    <w:rsid w:val="00415058"/>
    <w:rsid w:val="00415175"/>
    <w:rsid w:val="0041705C"/>
    <w:rsid w:val="004176C7"/>
    <w:rsid w:val="00422137"/>
    <w:rsid w:val="004228D1"/>
    <w:rsid w:val="004231BD"/>
    <w:rsid w:val="00424DE5"/>
    <w:rsid w:val="00425F9F"/>
    <w:rsid w:val="00425FB4"/>
    <w:rsid w:val="004266C0"/>
    <w:rsid w:val="00426D83"/>
    <w:rsid w:val="00430024"/>
    <w:rsid w:val="00433318"/>
    <w:rsid w:val="004336E2"/>
    <w:rsid w:val="00433E62"/>
    <w:rsid w:val="0043452B"/>
    <w:rsid w:val="00440A1B"/>
    <w:rsid w:val="00441460"/>
    <w:rsid w:val="00442179"/>
    <w:rsid w:val="00445687"/>
    <w:rsid w:val="00445EE6"/>
    <w:rsid w:val="00446973"/>
    <w:rsid w:val="004472AE"/>
    <w:rsid w:val="00447407"/>
    <w:rsid w:val="00447CAB"/>
    <w:rsid w:val="0045082E"/>
    <w:rsid w:val="00451FF9"/>
    <w:rsid w:val="00453F2A"/>
    <w:rsid w:val="004543D5"/>
    <w:rsid w:val="00455D95"/>
    <w:rsid w:val="0045683A"/>
    <w:rsid w:val="004572AA"/>
    <w:rsid w:val="00457BDD"/>
    <w:rsid w:val="00460E8C"/>
    <w:rsid w:val="0046324F"/>
    <w:rsid w:val="00464C48"/>
    <w:rsid w:val="004658CC"/>
    <w:rsid w:val="0047122B"/>
    <w:rsid w:val="0047128D"/>
    <w:rsid w:val="004723D4"/>
    <w:rsid w:val="00472E79"/>
    <w:rsid w:val="004736E2"/>
    <w:rsid w:val="00475DE7"/>
    <w:rsid w:val="00476049"/>
    <w:rsid w:val="0047680F"/>
    <w:rsid w:val="00476F61"/>
    <w:rsid w:val="0048088F"/>
    <w:rsid w:val="00481708"/>
    <w:rsid w:val="004824E0"/>
    <w:rsid w:val="00482B7C"/>
    <w:rsid w:val="00484251"/>
    <w:rsid w:val="0048437A"/>
    <w:rsid w:val="00484814"/>
    <w:rsid w:val="00487546"/>
    <w:rsid w:val="004906AF"/>
    <w:rsid w:val="00492594"/>
    <w:rsid w:val="00492B73"/>
    <w:rsid w:val="0049353C"/>
    <w:rsid w:val="00494714"/>
    <w:rsid w:val="0049593A"/>
    <w:rsid w:val="0049606F"/>
    <w:rsid w:val="00497691"/>
    <w:rsid w:val="0049794D"/>
    <w:rsid w:val="004A080C"/>
    <w:rsid w:val="004A0CA2"/>
    <w:rsid w:val="004A0D95"/>
    <w:rsid w:val="004A12A1"/>
    <w:rsid w:val="004A1762"/>
    <w:rsid w:val="004A1810"/>
    <w:rsid w:val="004A2784"/>
    <w:rsid w:val="004A3131"/>
    <w:rsid w:val="004A45E0"/>
    <w:rsid w:val="004A4F6F"/>
    <w:rsid w:val="004A53E5"/>
    <w:rsid w:val="004A612C"/>
    <w:rsid w:val="004A6F08"/>
    <w:rsid w:val="004A72EF"/>
    <w:rsid w:val="004A7414"/>
    <w:rsid w:val="004A7B85"/>
    <w:rsid w:val="004B0417"/>
    <w:rsid w:val="004B65F2"/>
    <w:rsid w:val="004B72AB"/>
    <w:rsid w:val="004C00AF"/>
    <w:rsid w:val="004C1B60"/>
    <w:rsid w:val="004C29C6"/>
    <w:rsid w:val="004C3961"/>
    <w:rsid w:val="004C3B34"/>
    <w:rsid w:val="004C537F"/>
    <w:rsid w:val="004C6913"/>
    <w:rsid w:val="004C7485"/>
    <w:rsid w:val="004D05FE"/>
    <w:rsid w:val="004D16F0"/>
    <w:rsid w:val="004D4B9E"/>
    <w:rsid w:val="004D4CA5"/>
    <w:rsid w:val="004D4CC3"/>
    <w:rsid w:val="004D54F1"/>
    <w:rsid w:val="004D62E3"/>
    <w:rsid w:val="004D6FD5"/>
    <w:rsid w:val="004E08A0"/>
    <w:rsid w:val="004E0B71"/>
    <w:rsid w:val="004E1605"/>
    <w:rsid w:val="004E1756"/>
    <w:rsid w:val="004E1F07"/>
    <w:rsid w:val="004E2559"/>
    <w:rsid w:val="004E31C5"/>
    <w:rsid w:val="004E3FA5"/>
    <w:rsid w:val="004E50D9"/>
    <w:rsid w:val="004E6DD0"/>
    <w:rsid w:val="004E78DF"/>
    <w:rsid w:val="004F1FAA"/>
    <w:rsid w:val="004F3754"/>
    <w:rsid w:val="004F6117"/>
    <w:rsid w:val="004F76BF"/>
    <w:rsid w:val="00500190"/>
    <w:rsid w:val="00500A44"/>
    <w:rsid w:val="00500D93"/>
    <w:rsid w:val="00501D15"/>
    <w:rsid w:val="005025D5"/>
    <w:rsid w:val="005026E1"/>
    <w:rsid w:val="00503657"/>
    <w:rsid w:val="0050469B"/>
    <w:rsid w:val="005052EE"/>
    <w:rsid w:val="005055D5"/>
    <w:rsid w:val="00505C89"/>
    <w:rsid w:val="00507D2E"/>
    <w:rsid w:val="00510276"/>
    <w:rsid w:val="00510866"/>
    <w:rsid w:val="005124AB"/>
    <w:rsid w:val="00513615"/>
    <w:rsid w:val="005150D0"/>
    <w:rsid w:val="005164B2"/>
    <w:rsid w:val="00520718"/>
    <w:rsid w:val="005207FF"/>
    <w:rsid w:val="00520BFE"/>
    <w:rsid w:val="00520FAD"/>
    <w:rsid w:val="00521A2C"/>
    <w:rsid w:val="00521D6C"/>
    <w:rsid w:val="00522428"/>
    <w:rsid w:val="00523EDF"/>
    <w:rsid w:val="005248CA"/>
    <w:rsid w:val="005248CC"/>
    <w:rsid w:val="00526BC4"/>
    <w:rsid w:val="00530E2D"/>
    <w:rsid w:val="005315C6"/>
    <w:rsid w:val="00531B7D"/>
    <w:rsid w:val="00532011"/>
    <w:rsid w:val="005322D6"/>
    <w:rsid w:val="0053255B"/>
    <w:rsid w:val="0053272E"/>
    <w:rsid w:val="0053294F"/>
    <w:rsid w:val="0053331E"/>
    <w:rsid w:val="0053611B"/>
    <w:rsid w:val="00540B87"/>
    <w:rsid w:val="00541636"/>
    <w:rsid w:val="00541CEE"/>
    <w:rsid w:val="00543E22"/>
    <w:rsid w:val="00544052"/>
    <w:rsid w:val="00544D76"/>
    <w:rsid w:val="005452DF"/>
    <w:rsid w:val="00545BF8"/>
    <w:rsid w:val="00545D7F"/>
    <w:rsid w:val="005467D6"/>
    <w:rsid w:val="00546813"/>
    <w:rsid w:val="005468A9"/>
    <w:rsid w:val="0054767D"/>
    <w:rsid w:val="005503FA"/>
    <w:rsid w:val="005504DB"/>
    <w:rsid w:val="00552C45"/>
    <w:rsid w:val="005561A3"/>
    <w:rsid w:val="00556575"/>
    <w:rsid w:val="00556C77"/>
    <w:rsid w:val="00556CCE"/>
    <w:rsid w:val="00557501"/>
    <w:rsid w:val="0055782E"/>
    <w:rsid w:val="00557956"/>
    <w:rsid w:val="0056225F"/>
    <w:rsid w:val="00562CD9"/>
    <w:rsid w:val="0056386D"/>
    <w:rsid w:val="005638BC"/>
    <w:rsid w:val="00563A4F"/>
    <w:rsid w:val="00564706"/>
    <w:rsid w:val="00565AFB"/>
    <w:rsid w:val="00565B8E"/>
    <w:rsid w:val="005661A3"/>
    <w:rsid w:val="0056712E"/>
    <w:rsid w:val="00570270"/>
    <w:rsid w:val="00570929"/>
    <w:rsid w:val="00570F04"/>
    <w:rsid w:val="0057104F"/>
    <w:rsid w:val="00571067"/>
    <w:rsid w:val="0057281D"/>
    <w:rsid w:val="00576474"/>
    <w:rsid w:val="005770A6"/>
    <w:rsid w:val="005774EC"/>
    <w:rsid w:val="005806C2"/>
    <w:rsid w:val="0058193B"/>
    <w:rsid w:val="00581B92"/>
    <w:rsid w:val="00582AF0"/>
    <w:rsid w:val="005833AD"/>
    <w:rsid w:val="0058376F"/>
    <w:rsid w:val="00583859"/>
    <w:rsid w:val="005846E9"/>
    <w:rsid w:val="0058477E"/>
    <w:rsid w:val="00585DD2"/>
    <w:rsid w:val="00592397"/>
    <w:rsid w:val="00592C0C"/>
    <w:rsid w:val="00594236"/>
    <w:rsid w:val="00597156"/>
    <w:rsid w:val="005A044B"/>
    <w:rsid w:val="005A1B3D"/>
    <w:rsid w:val="005A1BFC"/>
    <w:rsid w:val="005A215C"/>
    <w:rsid w:val="005A245C"/>
    <w:rsid w:val="005A30A4"/>
    <w:rsid w:val="005A5089"/>
    <w:rsid w:val="005A5A30"/>
    <w:rsid w:val="005A72CC"/>
    <w:rsid w:val="005B0053"/>
    <w:rsid w:val="005B1155"/>
    <w:rsid w:val="005B1B7D"/>
    <w:rsid w:val="005B3496"/>
    <w:rsid w:val="005B5604"/>
    <w:rsid w:val="005B5A8A"/>
    <w:rsid w:val="005B6069"/>
    <w:rsid w:val="005C082F"/>
    <w:rsid w:val="005C0B03"/>
    <w:rsid w:val="005C1FD8"/>
    <w:rsid w:val="005C377F"/>
    <w:rsid w:val="005C4B23"/>
    <w:rsid w:val="005C54A4"/>
    <w:rsid w:val="005C63EF"/>
    <w:rsid w:val="005C7A9F"/>
    <w:rsid w:val="005D0E46"/>
    <w:rsid w:val="005D270A"/>
    <w:rsid w:val="005D434B"/>
    <w:rsid w:val="005D43A8"/>
    <w:rsid w:val="005E083F"/>
    <w:rsid w:val="005E1EE1"/>
    <w:rsid w:val="005E2368"/>
    <w:rsid w:val="005E2A19"/>
    <w:rsid w:val="005E3F98"/>
    <w:rsid w:val="005E43E5"/>
    <w:rsid w:val="005E5A9A"/>
    <w:rsid w:val="005E5AEC"/>
    <w:rsid w:val="005E643D"/>
    <w:rsid w:val="005E73FF"/>
    <w:rsid w:val="005F03AD"/>
    <w:rsid w:val="005F1296"/>
    <w:rsid w:val="005F2AA5"/>
    <w:rsid w:val="005F2EE9"/>
    <w:rsid w:val="005F4698"/>
    <w:rsid w:val="005F504D"/>
    <w:rsid w:val="005F5111"/>
    <w:rsid w:val="005F529C"/>
    <w:rsid w:val="005F5719"/>
    <w:rsid w:val="005F58D1"/>
    <w:rsid w:val="005F5C8D"/>
    <w:rsid w:val="005F6B6F"/>
    <w:rsid w:val="00600146"/>
    <w:rsid w:val="0060197F"/>
    <w:rsid w:val="00601B6B"/>
    <w:rsid w:val="00601FCA"/>
    <w:rsid w:val="00603CF7"/>
    <w:rsid w:val="00605173"/>
    <w:rsid w:val="006066AF"/>
    <w:rsid w:val="00606AC6"/>
    <w:rsid w:val="00610555"/>
    <w:rsid w:val="00611159"/>
    <w:rsid w:val="006119CC"/>
    <w:rsid w:val="00611A75"/>
    <w:rsid w:val="0061338C"/>
    <w:rsid w:val="006140D7"/>
    <w:rsid w:val="00615E0F"/>
    <w:rsid w:val="0061600F"/>
    <w:rsid w:val="006166E9"/>
    <w:rsid w:val="006173B0"/>
    <w:rsid w:val="00617A89"/>
    <w:rsid w:val="00617D16"/>
    <w:rsid w:val="006203CB"/>
    <w:rsid w:val="00620C09"/>
    <w:rsid w:val="006219C5"/>
    <w:rsid w:val="00621EDF"/>
    <w:rsid w:val="006223B7"/>
    <w:rsid w:val="00622C64"/>
    <w:rsid w:val="00622EF7"/>
    <w:rsid w:val="00623331"/>
    <w:rsid w:val="00623670"/>
    <w:rsid w:val="00623A9F"/>
    <w:rsid w:val="00623F6C"/>
    <w:rsid w:val="00624355"/>
    <w:rsid w:val="00624C8A"/>
    <w:rsid w:val="00625362"/>
    <w:rsid w:val="00627C61"/>
    <w:rsid w:val="006302B6"/>
    <w:rsid w:val="00630B3C"/>
    <w:rsid w:val="006311D5"/>
    <w:rsid w:val="00631A68"/>
    <w:rsid w:val="00632E89"/>
    <w:rsid w:val="0063424A"/>
    <w:rsid w:val="0063547D"/>
    <w:rsid w:val="00635663"/>
    <w:rsid w:val="00636639"/>
    <w:rsid w:val="00637ED2"/>
    <w:rsid w:val="00640103"/>
    <w:rsid w:val="00640472"/>
    <w:rsid w:val="00640F1F"/>
    <w:rsid w:val="006425BE"/>
    <w:rsid w:val="00646228"/>
    <w:rsid w:val="00646BB2"/>
    <w:rsid w:val="00646DB3"/>
    <w:rsid w:val="00650009"/>
    <w:rsid w:val="0065373B"/>
    <w:rsid w:val="00655462"/>
    <w:rsid w:val="00655DCD"/>
    <w:rsid w:val="00656CF4"/>
    <w:rsid w:val="00656F78"/>
    <w:rsid w:val="00662125"/>
    <w:rsid w:val="00662501"/>
    <w:rsid w:val="00663EF0"/>
    <w:rsid w:val="00664188"/>
    <w:rsid w:val="00665E08"/>
    <w:rsid w:val="00667028"/>
    <w:rsid w:val="0066729C"/>
    <w:rsid w:val="0066748F"/>
    <w:rsid w:val="00672826"/>
    <w:rsid w:val="00673FDA"/>
    <w:rsid w:val="0067560E"/>
    <w:rsid w:val="00676B1E"/>
    <w:rsid w:val="0068041E"/>
    <w:rsid w:val="00681530"/>
    <w:rsid w:val="00683964"/>
    <w:rsid w:val="00684945"/>
    <w:rsid w:val="00684C0A"/>
    <w:rsid w:val="00686EB0"/>
    <w:rsid w:val="006873D0"/>
    <w:rsid w:val="00692421"/>
    <w:rsid w:val="00692F01"/>
    <w:rsid w:val="00693108"/>
    <w:rsid w:val="00693390"/>
    <w:rsid w:val="00695572"/>
    <w:rsid w:val="00695698"/>
    <w:rsid w:val="00695BD4"/>
    <w:rsid w:val="00696778"/>
    <w:rsid w:val="00697CD6"/>
    <w:rsid w:val="00697EB2"/>
    <w:rsid w:val="006A46E3"/>
    <w:rsid w:val="006A48E6"/>
    <w:rsid w:val="006A502E"/>
    <w:rsid w:val="006A5718"/>
    <w:rsid w:val="006A597B"/>
    <w:rsid w:val="006A5AE8"/>
    <w:rsid w:val="006A5B8E"/>
    <w:rsid w:val="006A5F68"/>
    <w:rsid w:val="006A68A6"/>
    <w:rsid w:val="006A7E38"/>
    <w:rsid w:val="006B00DB"/>
    <w:rsid w:val="006B1134"/>
    <w:rsid w:val="006B2393"/>
    <w:rsid w:val="006B35E3"/>
    <w:rsid w:val="006B3901"/>
    <w:rsid w:val="006B3AC3"/>
    <w:rsid w:val="006B4F31"/>
    <w:rsid w:val="006B5D89"/>
    <w:rsid w:val="006B602E"/>
    <w:rsid w:val="006B6273"/>
    <w:rsid w:val="006B6716"/>
    <w:rsid w:val="006B6907"/>
    <w:rsid w:val="006C02CA"/>
    <w:rsid w:val="006C2727"/>
    <w:rsid w:val="006C2875"/>
    <w:rsid w:val="006C2DE5"/>
    <w:rsid w:val="006C30B0"/>
    <w:rsid w:val="006C3A71"/>
    <w:rsid w:val="006C4A8F"/>
    <w:rsid w:val="006C4EEB"/>
    <w:rsid w:val="006C5519"/>
    <w:rsid w:val="006C56CB"/>
    <w:rsid w:val="006C56DF"/>
    <w:rsid w:val="006C652C"/>
    <w:rsid w:val="006C6A1F"/>
    <w:rsid w:val="006C7C9E"/>
    <w:rsid w:val="006D1621"/>
    <w:rsid w:val="006D1665"/>
    <w:rsid w:val="006D1AB5"/>
    <w:rsid w:val="006D2463"/>
    <w:rsid w:val="006D413C"/>
    <w:rsid w:val="006D4F42"/>
    <w:rsid w:val="006D75C4"/>
    <w:rsid w:val="006D7C04"/>
    <w:rsid w:val="006E009D"/>
    <w:rsid w:val="006E06E0"/>
    <w:rsid w:val="006E3E03"/>
    <w:rsid w:val="006E436E"/>
    <w:rsid w:val="006E65AF"/>
    <w:rsid w:val="006E661A"/>
    <w:rsid w:val="006F0C84"/>
    <w:rsid w:val="006F256A"/>
    <w:rsid w:val="006F2584"/>
    <w:rsid w:val="006F38B5"/>
    <w:rsid w:val="006F3A50"/>
    <w:rsid w:val="006F559B"/>
    <w:rsid w:val="006F5FA9"/>
    <w:rsid w:val="006F6107"/>
    <w:rsid w:val="00700B82"/>
    <w:rsid w:val="00701A3A"/>
    <w:rsid w:val="00702787"/>
    <w:rsid w:val="00702793"/>
    <w:rsid w:val="00703B8C"/>
    <w:rsid w:val="0070410C"/>
    <w:rsid w:val="00707BFA"/>
    <w:rsid w:val="00707C41"/>
    <w:rsid w:val="00707E76"/>
    <w:rsid w:val="00710477"/>
    <w:rsid w:val="0071095F"/>
    <w:rsid w:val="007109F8"/>
    <w:rsid w:val="00710B29"/>
    <w:rsid w:val="00710EC9"/>
    <w:rsid w:val="00711AF8"/>
    <w:rsid w:val="00711BF8"/>
    <w:rsid w:val="007128AA"/>
    <w:rsid w:val="007128E8"/>
    <w:rsid w:val="00713090"/>
    <w:rsid w:val="0071443F"/>
    <w:rsid w:val="00715BC2"/>
    <w:rsid w:val="007170F4"/>
    <w:rsid w:val="007177E9"/>
    <w:rsid w:val="00720133"/>
    <w:rsid w:val="007209DD"/>
    <w:rsid w:val="007219B7"/>
    <w:rsid w:val="00722AB9"/>
    <w:rsid w:val="007237E5"/>
    <w:rsid w:val="00724C6C"/>
    <w:rsid w:val="00725D4A"/>
    <w:rsid w:val="007276C0"/>
    <w:rsid w:val="00730FF4"/>
    <w:rsid w:val="00731D74"/>
    <w:rsid w:val="00731FA9"/>
    <w:rsid w:val="00734492"/>
    <w:rsid w:val="00734997"/>
    <w:rsid w:val="00734ED9"/>
    <w:rsid w:val="00735194"/>
    <w:rsid w:val="00735D04"/>
    <w:rsid w:val="00737696"/>
    <w:rsid w:val="0074005F"/>
    <w:rsid w:val="00740579"/>
    <w:rsid w:val="00740C20"/>
    <w:rsid w:val="00741429"/>
    <w:rsid w:val="00741F6B"/>
    <w:rsid w:val="007468DD"/>
    <w:rsid w:val="0074697E"/>
    <w:rsid w:val="00747023"/>
    <w:rsid w:val="00747442"/>
    <w:rsid w:val="00750D53"/>
    <w:rsid w:val="0075157A"/>
    <w:rsid w:val="007516CD"/>
    <w:rsid w:val="00753E51"/>
    <w:rsid w:val="00755380"/>
    <w:rsid w:val="007571F3"/>
    <w:rsid w:val="0075747B"/>
    <w:rsid w:val="00757B90"/>
    <w:rsid w:val="007627F0"/>
    <w:rsid w:val="0076356F"/>
    <w:rsid w:val="0076420D"/>
    <w:rsid w:val="007660D3"/>
    <w:rsid w:val="007669EF"/>
    <w:rsid w:val="0076713B"/>
    <w:rsid w:val="00767B20"/>
    <w:rsid w:val="00767C18"/>
    <w:rsid w:val="007711F8"/>
    <w:rsid w:val="0077141E"/>
    <w:rsid w:val="00771AD2"/>
    <w:rsid w:val="00771FD9"/>
    <w:rsid w:val="00776247"/>
    <w:rsid w:val="007777F9"/>
    <w:rsid w:val="00777F31"/>
    <w:rsid w:val="00780B6F"/>
    <w:rsid w:val="00781509"/>
    <w:rsid w:val="00781F3B"/>
    <w:rsid w:val="00781FF1"/>
    <w:rsid w:val="0078205C"/>
    <w:rsid w:val="00782E10"/>
    <w:rsid w:val="00783634"/>
    <w:rsid w:val="007838AC"/>
    <w:rsid w:val="0078391A"/>
    <w:rsid w:val="00783DB4"/>
    <w:rsid w:val="00784B0B"/>
    <w:rsid w:val="00784B44"/>
    <w:rsid w:val="00785609"/>
    <w:rsid w:val="0078600A"/>
    <w:rsid w:val="00786181"/>
    <w:rsid w:val="007865C5"/>
    <w:rsid w:val="00787BBF"/>
    <w:rsid w:val="00790667"/>
    <w:rsid w:val="00790BBE"/>
    <w:rsid w:val="00791A54"/>
    <w:rsid w:val="00791BB4"/>
    <w:rsid w:val="00794A10"/>
    <w:rsid w:val="00794C7D"/>
    <w:rsid w:val="00794D06"/>
    <w:rsid w:val="00795630"/>
    <w:rsid w:val="0079683E"/>
    <w:rsid w:val="007A02DB"/>
    <w:rsid w:val="007A0402"/>
    <w:rsid w:val="007A0A83"/>
    <w:rsid w:val="007A0D1C"/>
    <w:rsid w:val="007A0DA3"/>
    <w:rsid w:val="007A0E62"/>
    <w:rsid w:val="007A1CC4"/>
    <w:rsid w:val="007A1E8A"/>
    <w:rsid w:val="007A2F43"/>
    <w:rsid w:val="007A3BD1"/>
    <w:rsid w:val="007A3E63"/>
    <w:rsid w:val="007A50AF"/>
    <w:rsid w:val="007A5817"/>
    <w:rsid w:val="007A7F79"/>
    <w:rsid w:val="007B25BF"/>
    <w:rsid w:val="007B336E"/>
    <w:rsid w:val="007B383F"/>
    <w:rsid w:val="007B4470"/>
    <w:rsid w:val="007B4E81"/>
    <w:rsid w:val="007B66D1"/>
    <w:rsid w:val="007B66FD"/>
    <w:rsid w:val="007B70D9"/>
    <w:rsid w:val="007B7675"/>
    <w:rsid w:val="007C1641"/>
    <w:rsid w:val="007C1CD0"/>
    <w:rsid w:val="007C1F20"/>
    <w:rsid w:val="007C27D5"/>
    <w:rsid w:val="007C28AD"/>
    <w:rsid w:val="007C2AB8"/>
    <w:rsid w:val="007C5688"/>
    <w:rsid w:val="007C63A7"/>
    <w:rsid w:val="007C6D5E"/>
    <w:rsid w:val="007C7424"/>
    <w:rsid w:val="007C7CB6"/>
    <w:rsid w:val="007C7E40"/>
    <w:rsid w:val="007D0666"/>
    <w:rsid w:val="007D12BF"/>
    <w:rsid w:val="007D2BE0"/>
    <w:rsid w:val="007D2C3A"/>
    <w:rsid w:val="007D3971"/>
    <w:rsid w:val="007D3E67"/>
    <w:rsid w:val="007D3EDE"/>
    <w:rsid w:val="007D4DB7"/>
    <w:rsid w:val="007D5B3B"/>
    <w:rsid w:val="007D7581"/>
    <w:rsid w:val="007E019C"/>
    <w:rsid w:val="007E01E2"/>
    <w:rsid w:val="007E0A41"/>
    <w:rsid w:val="007E0E6B"/>
    <w:rsid w:val="007E222E"/>
    <w:rsid w:val="007E2E63"/>
    <w:rsid w:val="007E3092"/>
    <w:rsid w:val="007E4762"/>
    <w:rsid w:val="007E7838"/>
    <w:rsid w:val="007F13D2"/>
    <w:rsid w:val="007F3B7C"/>
    <w:rsid w:val="007F5250"/>
    <w:rsid w:val="007F66B9"/>
    <w:rsid w:val="007F76D9"/>
    <w:rsid w:val="008027A2"/>
    <w:rsid w:val="0080455D"/>
    <w:rsid w:val="0080562E"/>
    <w:rsid w:val="00806676"/>
    <w:rsid w:val="00806DCB"/>
    <w:rsid w:val="0080772F"/>
    <w:rsid w:val="008105FC"/>
    <w:rsid w:val="008121C8"/>
    <w:rsid w:val="00814166"/>
    <w:rsid w:val="00821A60"/>
    <w:rsid w:val="00821D76"/>
    <w:rsid w:val="008228F4"/>
    <w:rsid w:val="00822B98"/>
    <w:rsid w:val="008234C5"/>
    <w:rsid w:val="00826B24"/>
    <w:rsid w:val="00826BDF"/>
    <w:rsid w:val="00830634"/>
    <w:rsid w:val="00830BD6"/>
    <w:rsid w:val="00830F70"/>
    <w:rsid w:val="00831F40"/>
    <w:rsid w:val="00832BEE"/>
    <w:rsid w:val="008331F1"/>
    <w:rsid w:val="0083323D"/>
    <w:rsid w:val="0083541D"/>
    <w:rsid w:val="00835D1C"/>
    <w:rsid w:val="008365E6"/>
    <w:rsid w:val="00837A31"/>
    <w:rsid w:val="00840CE5"/>
    <w:rsid w:val="00841137"/>
    <w:rsid w:val="00841ECB"/>
    <w:rsid w:val="00842BA3"/>
    <w:rsid w:val="008450D6"/>
    <w:rsid w:val="008450F4"/>
    <w:rsid w:val="008466A8"/>
    <w:rsid w:val="00850755"/>
    <w:rsid w:val="008512A3"/>
    <w:rsid w:val="008535AD"/>
    <w:rsid w:val="00853A58"/>
    <w:rsid w:val="00854BA8"/>
    <w:rsid w:val="00854DE8"/>
    <w:rsid w:val="008560AF"/>
    <w:rsid w:val="008560C4"/>
    <w:rsid w:val="00857807"/>
    <w:rsid w:val="00857DC2"/>
    <w:rsid w:val="00857FBC"/>
    <w:rsid w:val="00860251"/>
    <w:rsid w:val="00862B70"/>
    <w:rsid w:val="00863A2C"/>
    <w:rsid w:val="00864EE9"/>
    <w:rsid w:val="00864F39"/>
    <w:rsid w:val="0086742D"/>
    <w:rsid w:val="00867E7B"/>
    <w:rsid w:val="008700DD"/>
    <w:rsid w:val="00870284"/>
    <w:rsid w:val="0087230E"/>
    <w:rsid w:val="008723CA"/>
    <w:rsid w:val="008728C1"/>
    <w:rsid w:val="00873BB4"/>
    <w:rsid w:val="00873CCC"/>
    <w:rsid w:val="00875B8C"/>
    <w:rsid w:val="00877A41"/>
    <w:rsid w:val="0088042A"/>
    <w:rsid w:val="008804AC"/>
    <w:rsid w:val="00880D28"/>
    <w:rsid w:val="008815C3"/>
    <w:rsid w:val="00882762"/>
    <w:rsid w:val="00882E5F"/>
    <w:rsid w:val="0088334C"/>
    <w:rsid w:val="008834E4"/>
    <w:rsid w:val="008841EF"/>
    <w:rsid w:val="00886557"/>
    <w:rsid w:val="00891323"/>
    <w:rsid w:val="00892B0F"/>
    <w:rsid w:val="00893C69"/>
    <w:rsid w:val="008947F3"/>
    <w:rsid w:val="00894826"/>
    <w:rsid w:val="0089531C"/>
    <w:rsid w:val="008957E4"/>
    <w:rsid w:val="008970B9"/>
    <w:rsid w:val="0089713A"/>
    <w:rsid w:val="0089737C"/>
    <w:rsid w:val="008977AB"/>
    <w:rsid w:val="008A1525"/>
    <w:rsid w:val="008A1CA1"/>
    <w:rsid w:val="008A2156"/>
    <w:rsid w:val="008A2C0C"/>
    <w:rsid w:val="008A2F8E"/>
    <w:rsid w:val="008A5105"/>
    <w:rsid w:val="008A5B2F"/>
    <w:rsid w:val="008A5E31"/>
    <w:rsid w:val="008A7110"/>
    <w:rsid w:val="008B082D"/>
    <w:rsid w:val="008B5386"/>
    <w:rsid w:val="008B5DBB"/>
    <w:rsid w:val="008C0806"/>
    <w:rsid w:val="008C0F00"/>
    <w:rsid w:val="008C1958"/>
    <w:rsid w:val="008C203D"/>
    <w:rsid w:val="008C2775"/>
    <w:rsid w:val="008C333A"/>
    <w:rsid w:val="008C68E2"/>
    <w:rsid w:val="008C6905"/>
    <w:rsid w:val="008C6D53"/>
    <w:rsid w:val="008D067E"/>
    <w:rsid w:val="008D5484"/>
    <w:rsid w:val="008D699D"/>
    <w:rsid w:val="008E02F3"/>
    <w:rsid w:val="008E0446"/>
    <w:rsid w:val="008E1036"/>
    <w:rsid w:val="008E1CFA"/>
    <w:rsid w:val="008E3229"/>
    <w:rsid w:val="008E3B81"/>
    <w:rsid w:val="008E56F8"/>
    <w:rsid w:val="008E609C"/>
    <w:rsid w:val="008E6640"/>
    <w:rsid w:val="008E73A4"/>
    <w:rsid w:val="008E75B3"/>
    <w:rsid w:val="008F06A3"/>
    <w:rsid w:val="008F2FAD"/>
    <w:rsid w:val="008F2FE7"/>
    <w:rsid w:val="008F30E6"/>
    <w:rsid w:val="008F7F8E"/>
    <w:rsid w:val="0090155A"/>
    <w:rsid w:val="00902670"/>
    <w:rsid w:val="00904FA6"/>
    <w:rsid w:val="00905B12"/>
    <w:rsid w:val="00906D9F"/>
    <w:rsid w:val="0090716C"/>
    <w:rsid w:val="009106D7"/>
    <w:rsid w:val="009126EF"/>
    <w:rsid w:val="00912926"/>
    <w:rsid w:val="0091380A"/>
    <w:rsid w:val="00914597"/>
    <w:rsid w:val="00914A2C"/>
    <w:rsid w:val="00914D43"/>
    <w:rsid w:val="00917285"/>
    <w:rsid w:val="00921AFF"/>
    <w:rsid w:val="00922379"/>
    <w:rsid w:val="00924874"/>
    <w:rsid w:val="00924F59"/>
    <w:rsid w:val="00925B12"/>
    <w:rsid w:val="00925FD3"/>
    <w:rsid w:val="00926DC6"/>
    <w:rsid w:val="00926E94"/>
    <w:rsid w:val="009305BA"/>
    <w:rsid w:val="009321C7"/>
    <w:rsid w:val="009328A3"/>
    <w:rsid w:val="00932E17"/>
    <w:rsid w:val="00932FED"/>
    <w:rsid w:val="0093320A"/>
    <w:rsid w:val="009333F7"/>
    <w:rsid w:val="00933A16"/>
    <w:rsid w:val="00934072"/>
    <w:rsid w:val="00934808"/>
    <w:rsid w:val="00936A2E"/>
    <w:rsid w:val="0094000C"/>
    <w:rsid w:val="009404D2"/>
    <w:rsid w:val="00940891"/>
    <w:rsid w:val="00940C4E"/>
    <w:rsid w:val="00941A87"/>
    <w:rsid w:val="00941F58"/>
    <w:rsid w:val="00942643"/>
    <w:rsid w:val="00942733"/>
    <w:rsid w:val="009427FA"/>
    <w:rsid w:val="00943A7A"/>
    <w:rsid w:val="0094446E"/>
    <w:rsid w:val="00944A12"/>
    <w:rsid w:val="00945488"/>
    <w:rsid w:val="0094663F"/>
    <w:rsid w:val="00946891"/>
    <w:rsid w:val="00946A28"/>
    <w:rsid w:val="0094709C"/>
    <w:rsid w:val="009475C5"/>
    <w:rsid w:val="00947DFE"/>
    <w:rsid w:val="00951329"/>
    <w:rsid w:val="00951354"/>
    <w:rsid w:val="00951DCD"/>
    <w:rsid w:val="00952152"/>
    <w:rsid w:val="00952A26"/>
    <w:rsid w:val="00953778"/>
    <w:rsid w:val="009547C4"/>
    <w:rsid w:val="009553BE"/>
    <w:rsid w:val="009579AE"/>
    <w:rsid w:val="00957A67"/>
    <w:rsid w:val="009611CF"/>
    <w:rsid w:val="0096133B"/>
    <w:rsid w:val="00961E16"/>
    <w:rsid w:val="00962118"/>
    <w:rsid w:val="0096263F"/>
    <w:rsid w:val="009627E5"/>
    <w:rsid w:val="00963F01"/>
    <w:rsid w:val="00964144"/>
    <w:rsid w:val="00964926"/>
    <w:rsid w:val="009652DF"/>
    <w:rsid w:val="0096715F"/>
    <w:rsid w:val="00967BA5"/>
    <w:rsid w:val="009723A9"/>
    <w:rsid w:val="009739A9"/>
    <w:rsid w:val="009739D3"/>
    <w:rsid w:val="0097524D"/>
    <w:rsid w:val="0097688C"/>
    <w:rsid w:val="009816FF"/>
    <w:rsid w:val="00982B55"/>
    <w:rsid w:val="009844E0"/>
    <w:rsid w:val="00984FAA"/>
    <w:rsid w:val="009852CC"/>
    <w:rsid w:val="00986D80"/>
    <w:rsid w:val="00990550"/>
    <w:rsid w:val="00990C8C"/>
    <w:rsid w:val="009914FA"/>
    <w:rsid w:val="00995DD5"/>
    <w:rsid w:val="00997470"/>
    <w:rsid w:val="009A0F0D"/>
    <w:rsid w:val="009A16E8"/>
    <w:rsid w:val="009A1E87"/>
    <w:rsid w:val="009A2ECF"/>
    <w:rsid w:val="009A3C03"/>
    <w:rsid w:val="009A5098"/>
    <w:rsid w:val="009A53F5"/>
    <w:rsid w:val="009A5F7E"/>
    <w:rsid w:val="009A67FB"/>
    <w:rsid w:val="009A6A0F"/>
    <w:rsid w:val="009A7DA2"/>
    <w:rsid w:val="009B2313"/>
    <w:rsid w:val="009B276F"/>
    <w:rsid w:val="009B5674"/>
    <w:rsid w:val="009B60CE"/>
    <w:rsid w:val="009C00A0"/>
    <w:rsid w:val="009C078F"/>
    <w:rsid w:val="009C090A"/>
    <w:rsid w:val="009C6D04"/>
    <w:rsid w:val="009C70BE"/>
    <w:rsid w:val="009C75EA"/>
    <w:rsid w:val="009C7867"/>
    <w:rsid w:val="009C7A04"/>
    <w:rsid w:val="009C7BA1"/>
    <w:rsid w:val="009D00E3"/>
    <w:rsid w:val="009D0E31"/>
    <w:rsid w:val="009D1DDC"/>
    <w:rsid w:val="009D28B0"/>
    <w:rsid w:val="009D382C"/>
    <w:rsid w:val="009D58F1"/>
    <w:rsid w:val="009D5DEC"/>
    <w:rsid w:val="009D6BF4"/>
    <w:rsid w:val="009D7695"/>
    <w:rsid w:val="009E1163"/>
    <w:rsid w:val="009E15D9"/>
    <w:rsid w:val="009E1E26"/>
    <w:rsid w:val="009E1E98"/>
    <w:rsid w:val="009E213A"/>
    <w:rsid w:val="009E2B2C"/>
    <w:rsid w:val="009E2D74"/>
    <w:rsid w:val="009E3B8D"/>
    <w:rsid w:val="009F004F"/>
    <w:rsid w:val="009F2673"/>
    <w:rsid w:val="009F28F8"/>
    <w:rsid w:val="009F3B0D"/>
    <w:rsid w:val="009F60CB"/>
    <w:rsid w:val="009F7CEF"/>
    <w:rsid w:val="00A01427"/>
    <w:rsid w:val="00A01856"/>
    <w:rsid w:val="00A019EE"/>
    <w:rsid w:val="00A0260E"/>
    <w:rsid w:val="00A0281F"/>
    <w:rsid w:val="00A060BB"/>
    <w:rsid w:val="00A107A6"/>
    <w:rsid w:val="00A1196F"/>
    <w:rsid w:val="00A11A00"/>
    <w:rsid w:val="00A125EA"/>
    <w:rsid w:val="00A13263"/>
    <w:rsid w:val="00A1425D"/>
    <w:rsid w:val="00A16E21"/>
    <w:rsid w:val="00A20F59"/>
    <w:rsid w:val="00A23089"/>
    <w:rsid w:val="00A23190"/>
    <w:rsid w:val="00A272D4"/>
    <w:rsid w:val="00A27D91"/>
    <w:rsid w:val="00A27FF8"/>
    <w:rsid w:val="00A3030D"/>
    <w:rsid w:val="00A30962"/>
    <w:rsid w:val="00A316CF"/>
    <w:rsid w:val="00A3557B"/>
    <w:rsid w:val="00A360F1"/>
    <w:rsid w:val="00A36D93"/>
    <w:rsid w:val="00A42B1E"/>
    <w:rsid w:val="00A44130"/>
    <w:rsid w:val="00A4504F"/>
    <w:rsid w:val="00A45135"/>
    <w:rsid w:val="00A45685"/>
    <w:rsid w:val="00A46AB9"/>
    <w:rsid w:val="00A50E70"/>
    <w:rsid w:val="00A51DF2"/>
    <w:rsid w:val="00A51E11"/>
    <w:rsid w:val="00A55654"/>
    <w:rsid w:val="00A56116"/>
    <w:rsid w:val="00A56437"/>
    <w:rsid w:val="00A5747B"/>
    <w:rsid w:val="00A57706"/>
    <w:rsid w:val="00A57993"/>
    <w:rsid w:val="00A57D2D"/>
    <w:rsid w:val="00A62770"/>
    <w:rsid w:val="00A647D3"/>
    <w:rsid w:val="00A667CF"/>
    <w:rsid w:val="00A675BB"/>
    <w:rsid w:val="00A679E3"/>
    <w:rsid w:val="00A7026A"/>
    <w:rsid w:val="00A702BF"/>
    <w:rsid w:val="00A70439"/>
    <w:rsid w:val="00A725C3"/>
    <w:rsid w:val="00A72E49"/>
    <w:rsid w:val="00A73C25"/>
    <w:rsid w:val="00A7424E"/>
    <w:rsid w:val="00A750E7"/>
    <w:rsid w:val="00A756A6"/>
    <w:rsid w:val="00A75DA4"/>
    <w:rsid w:val="00A766E0"/>
    <w:rsid w:val="00A77294"/>
    <w:rsid w:val="00A8065D"/>
    <w:rsid w:val="00A81385"/>
    <w:rsid w:val="00A81D97"/>
    <w:rsid w:val="00A82659"/>
    <w:rsid w:val="00A85FCF"/>
    <w:rsid w:val="00A875DD"/>
    <w:rsid w:val="00A90010"/>
    <w:rsid w:val="00A90B3E"/>
    <w:rsid w:val="00A90B56"/>
    <w:rsid w:val="00A927C5"/>
    <w:rsid w:val="00A93C1F"/>
    <w:rsid w:val="00A93DF0"/>
    <w:rsid w:val="00A9412A"/>
    <w:rsid w:val="00A942E0"/>
    <w:rsid w:val="00A95EB0"/>
    <w:rsid w:val="00A969E4"/>
    <w:rsid w:val="00A96F56"/>
    <w:rsid w:val="00A975E2"/>
    <w:rsid w:val="00AA03AB"/>
    <w:rsid w:val="00AA42B5"/>
    <w:rsid w:val="00AA4E44"/>
    <w:rsid w:val="00AA6575"/>
    <w:rsid w:val="00AB1DF3"/>
    <w:rsid w:val="00AB1E96"/>
    <w:rsid w:val="00AB39A1"/>
    <w:rsid w:val="00AB3DF9"/>
    <w:rsid w:val="00AB3FEE"/>
    <w:rsid w:val="00AB43E4"/>
    <w:rsid w:val="00AB528B"/>
    <w:rsid w:val="00AB6007"/>
    <w:rsid w:val="00AB6401"/>
    <w:rsid w:val="00AB67B3"/>
    <w:rsid w:val="00AB6E7E"/>
    <w:rsid w:val="00AB70E6"/>
    <w:rsid w:val="00AB7C9A"/>
    <w:rsid w:val="00AC0127"/>
    <w:rsid w:val="00AC1C16"/>
    <w:rsid w:val="00AC2B80"/>
    <w:rsid w:val="00AC2DEB"/>
    <w:rsid w:val="00AC4D60"/>
    <w:rsid w:val="00AC61DF"/>
    <w:rsid w:val="00AC6400"/>
    <w:rsid w:val="00AC68C9"/>
    <w:rsid w:val="00AC7290"/>
    <w:rsid w:val="00AC730C"/>
    <w:rsid w:val="00AC7623"/>
    <w:rsid w:val="00AD0E6D"/>
    <w:rsid w:val="00AD13E1"/>
    <w:rsid w:val="00AD186A"/>
    <w:rsid w:val="00AD2074"/>
    <w:rsid w:val="00AD246B"/>
    <w:rsid w:val="00AD2A7C"/>
    <w:rsid w:val="00AD2C1B"/>
    <w:rsid w:val="00AD33D4"/>
    <w:rsid w:val="00AD45E5"/>
    <w:rsid w:val="00AE031B"/>
    <w:rsid w:val="00AE0685"/>
    <w:rsid w:val="00AE0D14"/>
    <w:rsid w:val="00AE1A61"/>
    <w:rsid w:val="00AE1C2D"/>
    <w:rsid w:val="00AE250E"/>
    <w:rsid w:val="00AE319C"/>
    <w:rsid w:val="00AE399D"/>
    <w:rsid w:val="00AE3FC6"/>
    <w:rsid w:val="00AE4143"/>
    <w:rsid w:val="00AE49EC"/>
    <w:rsid w:val="00AE5189"/>
    <w:rsid w:val="00AE74B1"/>
    <w:rsid w:val="00AF075E"/>
    <w:rsid w:val="00AF093B"/>
    <w:rsid w:val="00AF2BD9"/>
    <w:rsid w:val="00AF3F10"/>
    <w:rsid w:val="00AF40EF"/>
    <w:rsid w:val="00AF6C82"/>
    <w:rsid w:val="00AF703B"/>
    <w:rsid w:val="00AF73DC"/>
    <w:rsid w:val="00B01D38"/>
    <w:rsid w:val="00B039C3"/>
    <w:rsid w:val="00B06248"/>
    <w:rsid w:val="00B062DB"/>
    <w:rsid w:val="00B06479"/>
    <w:rsid w:val="00B06DC9"/>
    <w:rsid w:val="00B11572"/>
    <w:rsid w:val="00B12794"/>
    <w:rsid w:val="00B12F3E"/>
    <w:rsid w:val="00B14A91"/>
    <w:rsid w:val="00B15A5D"/>
    <w:rsid w:val="00B16D61"/>
    <w:rsid w:val="00B20BB0"/>
    <w:rsid w:val="00B21E0B"/>
    <w:rsid w:val="00B22122"/>
    <w:rsid w:val="00B22966"/>
    <w:rsid w:val="00B22AF3"/>
    <w:rsid w:val="00B242CC"/>
    <w:rsid w:val="00B26224"/>
    <w:rsid w:val="00B26A9F"/>
    <w:rsid w:val="00B27A1F"/>
    <w:rsid w:val="00B31623"/>
    <w:rsid w:val="00B31C4C"/>
    <w:rsid w:val="00B31D25"/>
    <w:rsid w:val="00B31FA3"/>
    <w:rsid w:val="00B326DD"/>
    <w:rsid w:val="00B33162"/>
    <w:rsid w:val="00B33427"/>
    <w:rsid w:val="00B338B9"/>
    <w:rsid w:val="00B33DE3"/>
    <w:rsid w:val="00B345AD"/>
    <w:rsid w:val="00B3514E"/>
    <w:rsid w:val="00B364E1"/>
    <w:rsid w:val="00B366D8"/>
    <w:rsid w:val="00B418DB"/>
    <w:rsid w:val="00B41CF6"/>
    <w:rsid w:val="00B43340"/>
    <w:rsid w:val="00B433F0"/>
    <w:rsid w:val="00B44408"/>
    <w:rsid w:val="00B44ECA"/>
    <w:rsid w:val="00B45F6B"/>
    <w:rsid w:val="00B4628D"/>
    <w:rsid w:val="00B467E0"/>
    <w:rsid w:val="00B479FE"/>
    <w:rsid w:val="00B51E87"/>
    <w:rsid w:val="00B51EA2"/>
    <w:rsid w:val="00B523F4"/>
    <w:rsid w:val="00B52400"/>
    <w:rsid w:val="00B52446"/>
    <w:rsid w:val="00B5352E"/>
    <w:rsid w:val="00B54565"/>
    <w:rsid w:val="00B5504A"/>
    <w:rsid w:val="00B56D32"/>
    <w:rsid w:val="00B62147"/>
    <w:rsid w:val="00B63754"/>
    <w:rsid w:val="00B63C84"/>
    <w:rsid w:val="00B64BEF"/>
    <w:rsid w:val="00B64EBB"/>
    <w:rsid w:val="00B67521"/>
    <w:rsid w:val="00B703D9"/>
    <w:rsid w:val="00B72E63"/>
    <w:rsid w:val="00B73762"/>
    <w:rsid w:val="00B81041"/>
    <w:rsid w:val="00B81172"/>
    <w:rsid w:val="00B83DB8"/>
    <w:rsid w:val="00B8585F"/>
    <w:rsid w:val="00B8614E"/>
    <w:rsid w:val="00B86BC2"/>
    <w:rsid w:val="00B87CE5"/>
    <w:rsid w:val="00B910DE"/>
    <w:rsid w:val="00B93CB6"/>
    <w:rsid w:val="00B93D22"/>
    <w:rsid w:val="00BA181B"/>
    <w:rsid w:val="00BA1C36"/>
    <w:rsid w:val="00BA3332"/>
    <w:rsid w:val="00BA37D6"/>
    <w:rsid w:val="00BA4514"/>
    <w:rsid w:val="00BA534E"/>
    <w:rsid w:val="00BA594B"/>
    <w:rsid w:val="00BA79C7"/>
    <w:rsid w:val="00BB00EA"/>
    <w:rsid w:val="00BB054B"/>
    <w:rsid w:val="00BB29BE"/>
    <w:rsid w:val="00BB29C9"/>
    <w:rsid w:val="00BB352F"/>
    <w:rsid w:val="00BB5FB3"/>
    <w:rsid w:val="00BC03FF"/>
    <w:rsid w:val="00BC0484"/>
    <w:rsid w:val="00BC1291"/>
    <w:rsid w:val="00BC21FA"/>
    <w:rsid w:val="00BC2321"/>
    <w:rsid w:val="00BC2942"/>
    <w:rsid w:val="00BC35CF"/>
    <w:rsid w:val="00BC4274"/>
    <w:rsid w:val="00BC4302"/>
    <w:rsid w:val="00BC5C50"/>
    <w:rsid w:val="00BC758A"/>
    <w:rsid w:val="00BD0E7F"/>
    <w:rsid w:val="00BD1C46"/>
    <w:rsid w:val="00BD3BEC"/>
    <w:rsid w:val="00BD605D"/>
    <w:rsid w:val="00BD6314"/>
    <w:rsid w:val="00BD69E7"/>
    <w:rsid w:val="00BD6A83"/>
    <w:rsid w:val="00BD6DD2"/>
    <w:rsid w:val="00BD77F8"/>
    <w:rsid w:val="00BE169D"/>
    <w:rsid w:val="00BE22BC"/>
    <w:rsid w:val="00BE33AB"/>
    <w:rsid w:val="00BE372A"/>
    <w:rsid w:val="00BE3E00"/>
    <w:rsid w:val="00BE4239"/>
    <w:rsid w:val="00BE585E"/>
    <w:rsid w:val="00BE5A09"/>
    <w:rsid w:val="00BE631C"/>
    <w:rsid w:val="00BF0614"/>
    <w:rsid w:val="00BF0695"/>
    <w:rsid w:val="00BF1E18"/>
    <w:rsid w:val="00BF5BEB"/>
    <w:rsid w:val="00BF5E74"/>
    <w:rsid w:val="00BF7765"/>
    <w:rsid w:val="00C00D67"/>
    <w:rsid w:val="00C01C9C"/>
    <w:rsid w:val="00C025D3"/>
    <w:rsid w:val="00C03379"/>
    <w:rsid w:val="00C03B8D"/>
    <w:rsid w:val="00C04838"/>
    <w:rsid w:val="00C058BB"/>
    <w:rsid w:val="00C06B8B"/>
    <w:rsid w:val="00C06EA9"/>
    <w:rsid w:val="00C07656"/>
    <w:rsid w:val="00C07E9E"/>
    <w:rsid w:val="00C11945"/>
    <w:rsid w:val="00C11E9B"/>
    <w:rsid w:val="00C132CC"/>
    <w:rsid w:val="00C13B5A"/>
    <w:rsid w:val="00C145C1"/>
    <w:rsid w:val="00C14A74"/>
    <w:rsid w:val="00C14D0F"/>
    <w:rsid w:val="00C15552"/>
    <w:rsid w:val="00C15E03"/>
    <w:rsid w:val="00C15FCA"/>
    <w:rsid w:val="00C165BE"/>
    <w:rsid w:val="00C16872"/>
    <w:rsid w:val="00C1705E"/>
    <w:rsid w:val="00C1766C"/>
    <w:rsid w:val="00C17CB2"/>
    <w:rsid w:val="00C17D9C"/>
    <w:rsid w:val="00C21804"/>
    <w:rsid w:val="00C2373F"/>
    <w:rsid w:val="00C25A1A"/>
    <w:rsid w:val="00C26B47"/>
    <w:rsid w:val="00C27160"/>
    <w:rsid w:val="00C3052F"/>
    <w:rsid w:val="00C324A2"/>
    <w:rsid w:val="00C32FBE"/>
    <w:rsid w:val="00C34CEA"/>
    <w:rsid w:val="00C357FD"/>
    <w:rsid w:val="00C41355"/>
    <w:rsid w:val="00C42F75"/>
    <w:rsid w:val="00C4339E"/>
    <w:rsid w:val="00C4561E"/>
    <w:rsid w:val="00C45A0D"/>
    <w:rsid w:val="00C45E20"/>
    <w:rsid w:val="00C46DE6"/>
    <w:rsid w:val="00C4702E"/>
    <w:rsid w:val="00C514B1"/>
    <w:rsid w:val="00C5356C"/>
    <w:rsid w:val="00C535D1"/>
    <w:rsid w:val="00C54A52"/>
    <w:rsid w:val="00C54FA9"/>
    <w:rsid w:val="00C659E5"/>
    <w:rsid w:val="00C65D8F"/>
    <w:rsid w:val="00C66274"/>
    <w:rsid w:val="00C6788D"/>
    <w:rsid w:val="00C70809"/>
    <w:rsid w:val="00C711E2"/>
    <w:rsid w:val="00C71369"/>
    <w:rsid w:val="00C72EF5"/>
    <w:rsid w:val="00C73357"/>
    <w:rsid w:val="00C73A87"/>
    <w:rsid w:val="00C741CD"/>
    <w:rsid w:val="00C756E8"/>
    <w:rsid w:val="00C75E83"/>
    <w:rsid w:val="00C7747F"/>
    <w:rsid w:val="00C77495"/>
    <w:rsid w:val="00C8168A"/>
    <w:rsid w:val="00C83061"/>
    <w:rsid w:val="00C845FF"/>
    <w:rsid w:val="00C865F2"/>
    <w:rsid w:val="00C917F3"/>
    <w:rsid w:val="00C920B4"/>
    <w:rsid w:val="00C922B7"/>
    <w:rsid w:val="00C95D57"/>
    <w:rsid w:val="00C95E42"/>
    <w:rsid w:val="00C968E8"/>
    <w:rsid w:val="00C96EE3"/>
    <w:rsid w:val="00C97582"/>
    <w:rsid w:val="00CA1ABD"/>
    <w:rsid w:val="00CA37E1"/>
    <w:rsid w:val="00CA3D2E"/>
    <w:rsid w:val="00CA4028"/>
    <w:rsid w:val="00CA5A76"/>
    <w:rsid w:val="00CA6FDF"/>
    <w:rsid w:val="00CB03D6"/>
    <w:rsid w:val="00CB0B05"/>
    <w:rsid w:val="00CB1374"/>
    <w:rsid w:val="00CB1EC0"/>
    <w:rsid w:val="00CB1F5F"/>
    <w:rsid w:val="00CB2042"/>
    <w:rsid w:val="00CB22D5"/>
    <w:rsid w:val="00CB26A3"/>
    <w:rsid w:val="00CB37B1"/>
    <w:rsid w:val="00CB3E5F"/>
    <w:rsid w:val="00CB48E2"/>
    <w:rsid w:val="00CB5498"/>
    <w:rsid w:val="00CC1088"/>
    <w:rsid w:val="00CC2ABA"/>
    <w:rsid w:val="00CC2B00"/>
    <w:rsid w:val="00CC3CAF"/>
    <w:rsid w:val="00CC3D15"/>
    <w:rsid w:val="00CC4892"/>
    <w:rsid w:val="00CC503D"/>
    <w:rsid w:val="00CC641A"/>
    <w:rsid w:val="00CC6CF0"/>
    <w:rsid w:val="00CC6E2A"/>
    <w:rsid w:val="00CD06A5"/>
    <w:rsid w:val="00CD0C48"/>
    <w:rsid w:val="00CD0D4D"/>
    <w:rsid w:val="00CD0F82"/>
    <w:rsid w:val="00CD104F"/>
    <w:rsid w:val="00CD1ADA"/>
    <w:rsid w:val="00CD2401"/>
    <w:rsid w:val="00CD302A"/>
    <w:rsid w:val="00CD39E2"/>
    <w:rsid w:val="00CD4248"/>
    <w:rsid w:val="00CD5183"/>
    <w:rsid w:val="00CD5738"/>
    <w:rsid w:val="00CD7C9D"/>
    <w:rsid w:val="00CE09F3"/>
    <w:rsid w:val="00CE1040"/>
    <w:rsid w:val="00CE34B2"/>
    <w:rsid w:val="00CE4AD1"/>
    <w:rsid w:val="00CE5FD3"/>
    <w:rsid w:val="00CE6354"/>
    <w:rsid w:val="00CE6B1C"/>
    <w:rsid w:val="00CE7AEA"/>
    <w:rsid w:val="00CE7D25"/>
    <w:rsid w:val="00CF0859"/>
    <w:rsid w:val="00CF14F8"/>
    <w:rsid w:val="00CF15B8"/>
    <w:rsid w:val="00CF176A"/>
    <w:rsid w:val="00CF20BD"/>
    <w:rsid w:val="00CF4103"/>
    <w:rsid w:val="00CF4331"/>
    <w:rsid w:val="00CF5B0F"/>
    <w:rsid w:val="00CF6B3A"/>
    <w:rsid w:val="00CF6E3D"/>
    <w:rsid w:val="00CF7F96"/>
    <w:rsid w:val="00D003B4"/>
    <w:rsid w:val="00D00DBF"/>
    <w:rsid w:val="00D01C2D"/>
    <w:rsid w:val="00D02073"/>
    <w:rsid w:val="00D027CE"/>
    <w:rsid w:val="00D029E0"/>
    <w:rsid w:val="00D02DC7"/>
    <w:rsid w:val="00D02E17"/>
    <w:rsid w:val="00D03E60"/>
    <w:rsid w:val="00D0418F"/>
    <w:rsid w:val="00D050BD"/>
    <w:rsid w:val="00D05368"/>
    <w:rsid w:val="00D05386"/>
    <w:rsid w:val="00D06E9C"/>
    <w:rsid w:val="00D07867"/>
    <w:rsid w:val="00D10A56"/>
    <w:rsid w:val="00D110A0"/>
    <w:rsid w:val="00D11507"/>
    <w:rsid w:val="00D11702"/>
    <w:rsid w:val="00D154D2"/>
    <w:rsid w:val="00D1792A"/>
    <w:rsid w:val="00D20163"/>
    <w:rsid w:val="00D20200"/>
    <w:rsid w:val="00D209BC"/>
    <w:rsid w:val="00D21452"/>
    <w:rsid w:val="00D214D9"/>
    <w:rsid w:val="00D221E7"/>
    <w:rsid w:val="00D223DA"/>
    <w:rsid w:val="00D225C8"/>
    <w:rsid w:val="00D24902"/>
    <w:rsid w:val="00D2500A"/>
    <w:rsid w:val="00D255FA"/>
    <w:rsid w:val="00D2624D"/>
    <w:rsid w:val="00D26F93"/>
    <w:rsid w:val="00D2719D"/>
    <w:rsid w:val="00D27274"/>
    <w:rsid w:val="00D30636"/>
    <w:rsid w:val="00D3194E"/>
    <w:rsid w:val="00D31B30"/>
    <w:rsid w:val="00D33E1D"/>
    <w:rsid w:val="00D34B81"/>
    <w:rsid w:val="00D35A94"/>
    <w:rsid w:val="00D36470"/>
    <w:rsid w:val="00D404D3"/>
    <w:rsid w:val="00D42D4B"/>
    <w:rsid w:val="00D435D7"/>
    <w:rsid w:val="00D43B1A"/>
    <w:rsid w:val="00D43D9C"/>
    <w:rsid w:val="00D449B3"/>
    <w:rsid w:val="00D45EF0"/>
    <w:rsid w:val="00D5058E"/>
    <w:rsid w:val="00D50AEF"/>
    <w:rsid w:val="00D526A0"/>
    <w:rsid w:val="00D53848"/>
    <w:rsid w:val="00D55B6C"/>
    <w:rsid w:val="00D55BB7"/>
    <w:rsid w:val="00D55CEA"/>
    <w:rsid w:val="00D56DD2"/>
    <w:rsid w:val="00D56FB2"/>
    <w:rsid w:val="00D579C9"/>
    <w:rsid w:val="00D57CB2"/>
    <w:rsid w:val="00D57CFE"/>
    <w:rsid w:val="00D607A7"/>
    <w:rsid w:val="00D60893"/>
    <w:rsid w:val="00D6180E"/>
    <w:rsid w:val="00D61A48"/>
    <w:rsid w:val="00D62327"/>
    <w:rsid w:val="00D6395A"/>
    <w:rsid w:val="00D63DB4"/>
    <w:rsid w:val="00D6540E"/>
    <w:rsid w:val="00D65F85"/>
    <w:rsid w:val="00D66938"/>
    <w:rsid w:val="00D66F27"/>
    <w:rsid w:val="00D66F5F"/>
    <w:rsid w:val="00D70871"/>
    <w:rsid w:val="00D70BBC"/>
    <w:rsid w:val="00D72C55"/>
    <w:rsid w:val="00D73194"/>
    <w:rsid w:val="00D733D3"/>
    <w:rsid w:val="00D74208"/>
    <w:rsid w:val="00D7438D"/>
    <w:rsid w:val="00D747A5"/>
    <w:rsid w:val="00D757BB"/>
    <w:rsid w:val="00D768D6"/>
    <w:rsid w:val="00D7698E"/>
    <w:rsid w:val="00D825F1"/>
    <w:rsid w:val="00D8323C"/>
    <w:rsid w:val="00D83ED0"/>
    <w:rsid w:val="00D84908"/>
    <w:rsid w:val="00D84A4A"/>
    <w:rsid w:val="00D85D8F"/>
    <w:rsid w:val="00D87DB4"/>
    <w:rsid w:val="00D9149E"/>
    <w:rsid w:val="00D92414"/>
    <w:rsid w:val="00D925BE"/>
    <w:rsid w:val="00D92F08"/>
    <w:rsid w:val="00D93629"/>
    <w:rsid w:val="00D947B6"/>
    <w:rsid w:val="00D95634"/>
    <w:rsid w:val="00D966CA"/>
    <w:rsid w:val="00DA04FB"/>
    <w:rsid w:val="00DA16CE"/>
    <w:rsid w:val="00DA201A"/>
    <w:rsid w:val="00DA3EFC"/>
    <w:rsid w:val="00DA4123"/>
    <w:rsid w:val="00DA4452"/>
    <w:rsid w:val="00DA4B6B"/>
    <w:rsid w:val="00DA6C4B"/>
    <w:rsid w:val="00DA74B7"/>
    <w:rsid w:val="00DA786E"/>
    <w:rsid w:val="00DB13E8"/>
    <w:rsid w:val="00DB1594"/>
    <w:rsid w:val="00DB1D5B"/>
    <w:rsid w:val="00DB2610"/>
    <w:rsid w:val="00DB2740"/>
    <w:rsid w:val="00DB3300"/>
    <w:rsid w:val="00DB3FA6"/>
    <w:rsid w:val="00DB4277"/>
    <w:rsid w:val="00DB551B"/>
    <w:rsid w:val="00DB59CF"/>
    <w:rsid w:val="00DB6203"/>
    <w:rsid w:val="00DC080B"/>
    <w:rsid w:val="00DC0A4D"/>
    <w:rsid w:val="00DC0F66"/>
    <w:rsid w:val="00DC180F"/>
    <w:rsid w:val="00DC28E2"/>
    <w:rsid w:val="00DC3AF1"/>
    <w:rsid w:val="00DC4D01"/>
    <w:rsid w:val="00DC53AA"/>
    <w:rsid w:val="00DD0DAA"/>
    <w:rsid w:val="00DD1D98"/>
    <w:rsid w:val="00DD269D"/>
    <w:rsid w:val="00DD2747"/>
    <w:rsid w:val="00DD4C55"/>
    <w:rsid w:val="00DD4D6C"/>
    <w:rsid w:val="00DD7726"/>
    <w:rsid w:val="00DD7AD1"/>
    <w:rsid w:val="00DE061C"/>
    <w:rsid w:val="00DE1440"/>
    <w:rsid w:val="00DE1EB1"/>
    <w:rsid w:val="00DE214A"/>
    <w:rsid w:val="00DE488B"/>
    <w:rsid w:val="00DE4AFF"/>
    <w:rsid w:val="00DF1911"/>
    <w:rsid w:val="00DF1FED"/>
    <w:rsid w:val="00DF6AA8"/>
    <w:rsid w:val="00DF798C"/>
    <w:rsid w:val="00E027B2"/>
    <w:rsid w:val="00E03AE2"/>
    <w:rsid w:val="00E05EDA"/>
    <w:rsid w:val="00E0688A"/>
    <w:rsid w:val="00E07EF7"/>
    <w:rsid w:val="00E10483"/>
    <w:rsid w:val="00E10AF7"/>
    <w:rsid w:val="00E11072"/>
    <w:rsid w:val="00E1395A"/>
    <w:rsid w:val="00E13E02"/>
    <w:rsid w:val="00E13EE3"/>
    <w:rsid w:val="00E144B9"/>
    <w:rsid w:val="00E152B6"/>
    <w:rsid w:val="00E15FC8"/>
    <w:rsid w:val="00E160DB"/>
    <w:rsid w:val="00E1675F"/>
    <w:rsid w:val="00E16C3A"/>
    <w:rsid w:val="00E16F1C"/>
    <w:rsid w:val="00E21F81"/>
    <w:rsid w:val="00E22CE4"/>
    <w:rsid w:val="00E2319C"/>
    <w:rsid w:val="00E237B1"/>
    <w:rsid w:val="00E25225"/>
    <w:rsid w:val="00E257DD"/>
    <w:rsid w:val="00E26E7C"/>
    <w:rsid w:val="00E27451"/>
    <w:rsid w:val="00E30351"/>
    <w:rsid w:val="00E30AAB"/>
    <w:rsid w:val="00E319DD"/>
    <w:rsid w:val="00E32C33"/>
    <w:rsid w:val="00E33F1C"/>
    <w:rsid w:val="00E358C1"/>
    <w:rsid w:val="00E36A8B"/>
    <w:rsid w:val="00E37044"/>
    <w:rsid w:val="00E3715E"/>
    <w:rsid w:val="00E37D95"/>
    <w:rsid w:val="00E41655"/>
    <w:rsid w:val="00E41708"/>
    <w:rsid w:val="00E41E41"/>
    <w:rsid w:val="00E42E7F"/>
    <w:rsid w:val="00E42EB1"/>
    <w:rsid w:val="00E44909"/>
    <w:rsid w:val="00E45F05"/>
    <w:rsid w:val="00E467C6"/>
    <w:rsid w:val="00E51A3A"/>
    <w:rsid w:val="00E534F9"/>
    <w:rsid w:val="00E536EE"/>
    <w:rsid w:val="00E54132"/>
    <w:rsid w:val="00E55F66"/>
    <w:rsid w:val="00E562F4"/>
    <w:rsid w:val="00E61456"/>
    <w:rsid w:val="00E626D7"/>
    <w:rsid w:val="00E6275E"/>
    <w:rsid w:val="00E64D81"/>
    <w:rsid w:val="00E67868"/>
    <w:rsid w:val="00E7052A"/>
    <w:rsid w:val="00E71099"/>
    <w:rsid w:val="00E72191"/>
    <w:rsid w:val="00E72439"/>
    <w:rsid w:val="00E73BDE"/>
    <w:rsid w:val="00E7414F"/>
    <w:rsid w:val="00E744CE"/>
    <w:rsid w:val="00E74B83"/>
    <w:rsid w:val="00E74F7C"/>
    <w:rsid w:val="00E75E5F"/>
    <w:rsid w:val="00E77FE8"/>
    <w:rsid w:val="00E8148E"/>
    <w:rsid w:val="00E82362"/>
    <w:rsid w:val="00E82D00"/>
    <w:rsid w:val="00E82D08"/>
    <w:rsid w:val="00E83ECF"/>
    <w:rsid w:val="00E8406A"/>
    <w:rsid w:val="00E84818"/>
    <w:rsid w:val="00E85600"/>
    <w:rsid w:val="00E85C23"/>
    <w:rsid w:val="00E85D6A"/>
    <w:rsid w:val="00E86EB3"/>
    <w:rsid w:val="00E87714"/>
    <w:rsid w:val="00E90C69"/>
    <w:rsid w:val="00E9105B"/>
    <w:rsid w:val="00E91873"/>
    <w:rsid w:val="00E91EC2"/>
    <w:rsid w:val="00E93090"/>
    <w:rsid w:val="00E93520"/>
    <w:rsid w:val="00E9420A"/>
    <w:rsid w:val="00E95653"/>
    <w:rsid w:val="00E95B46"/>
    <w:rsid w:val="00E9620D"/>
    <w:rsid w:val="00E9667E"/>
    <w:rsid w:val="00EA037C"/>
    <w:rsid w:val="00EA1312"/>
    <w:rsid w:val="00EA1B76"/>
    <w:rsid w:val="00EA1DF8"/>
    <w:rsid w:val="00EA1E5A"/>
    <w:rsid w:val="00EA1FD8"/>
    <w:rsid w:val="00EA3B24"/>
    <w:rsid w:val="00EA484D"/>
    <w:rsid w:val="00EA4CD9"/>
    <w:rsid w:val="00EA5B05"/>
    <w:rsid w:val="00EA61C7"/>
    <w:rsid w:val="00EA6650"/>
    <w:rsid w:val="00EA6DFF"/>
    <w:rsid w:val="00EB0F44"/>
    <w:rsid w:val="00EB1641"/>
    <w:rsid w:val="00EB2486"/>
    <w:rsid w:val="00EB3561"/>
    <w:rsid w:val="00EB3BA6"/>
    <w:rsid w:val="00EB41D2"/>
    <w:rsid w:val="00EB556A"/>
    <w:rsid w:val="00EB5B60"/>
    <w:rsid w:val="00EB65B4"/>
    <w:rsid w:val="00EB67FF"/>
    <w:rsid w:val="00EB6A7B"/>
    <w:rsid w:val="00EC0AF6"/>
    <w:rsid w:val="00EC1199"/>
    <w:rsid w:val="00EC21A6"/>
    <w:rsid w:val="00EC2345"/>
    <w:rsid w:val="00EC28BE"/>
    <w:rsid w:val="00EC30C9"/>
    <w:rsid w:val="00EC3934"/>
    <w:rsid w:val="00EC49F2"/>
    <w:rsid w:val="00EC4C9A"/>
    <w:rsid w:val="00EC4D7F"/>
    <w:rsid w:val="00EC5E85"/>
    <w:rsid w:val="00EC7D1C"/>
    <w:rsid w:val="00ED1D32"/>
    <w:rsid w:val="00ED1DD0"/>
    <w:rsid w:val="00ED2849"/>
    <w:rsid w:val="00ED2F2B"/>
    <w:rsid w:val="00ED5654"/>
    <w:rsid w:val="00ED7C90"/>
    <w:rsid w:val="00EE0794"/>
    <w:rsid w:val="00EE0A65"/>
    <w:rsid w:val="00EE0F6E"/>
    <w:rsid w:val="00EE2EC5"/>
    <w:rsid w:val="00EE392E"/>
    <w:rsid w:val="00EE4039"/>
    <w:rsid w:val="00EE428C"/>
    <w:rsid w:val="00EE515B"/>
    <w:rsid w:val="00EE61B8"/>
    <w:rsid w:val="00EE683B"/>
    <w:rsid w:val="00EE6A79"/>
    <w:rsid w:val="00EE74A0"/>
    <w:rsid w:val="00EE7540"/>
    <w:rsid w:val="00EE7B17"/>
    <w:rsid w:val="00EF336E"/>
    <w:rsid w:val="00EF367E"/>
    <w:rsid w:val="00EF5BDC"/>
    <w:rsid w:val="00EF75BA"/>
    <w:rsid w:val="00F003BF"/>
    <w:rsid w:val="00F00CC2"/>
    <w:rsid w:val="00F01397"/>
    <w:rsid w:val="00F01CC2"/>
    <w:rsid w:val="00F03232"/>
    <w:rsid w:val="00F03DE9"/>
    <w:rsid w:val="00F04668"/>
    <w:rsid w:val="00F04F04"/>
    <w:rsid w:val="00F0690E"/>
    <w:rsid w:val="00F07CBB"/>
    <w:rsid w:val="00F10183"/>
    <w:rsid w:val="00F1239F"/>
    <w:rsid w:val="00F169AD"/>
    <w:rsid w:val="00F1708B"/>
    <w:rsid w:val="00F21056"/>
    <w:rsid w:val="00F21D7F"/>
    <w:rsid w:val="00F22003"/>
    <w:rsid w:val="00F2442D"/>
    <w:rsid w:val="00F24EF8"/>
    <w:rsid w:val="00F2660C"/>
    <w:rsid w:val="00F26AAE"/>
    <w:rsid w:val="00F27D4D"/>
    <w:rsid w:val="00F27FD5"/>
    <w:rsid w:val="00F33162"/>
    <w:rsid w:val="00F35112"/>
    <w:rsid w:val="00F35805"/>
    <w:rsid w:val="00F3648D"/>
    <w:rsid w:val="00F3720B"/>
    <w:rsid w:val="00F37CEB"/>
    <w:rsid w:val="00F4108F"/>
    <w:rsid w:val="00F413D2"/>
    <w:rsid w:val="00F41FAE"/>
    <w:rsid w:val="00F43BDD"/>
    <w:rsid w:val="00F44D5B"/>
    <w:rsid w:val="00F45B67"/>
    <w:rsid w:val="00F46F23"/>
    <w:rsid w:val="00F47732"/>
    <w:rsid w:val="00F50334"/>
    <w:rsid w:val="00F5051C"/>
    <w:rsid w:val="00F5154B"/>
    <w:rsid w:val="00F56016"/>
    <w:rsid w:val="00F570DF"/>
    <w:rsid w:val="00F57BE9"/>
    <w:rsid w:val="00F602EE"/>
    <w:rsid w:val="00F62B3D"/>
    <w:rsid w:val="00F63788"/>
    <w:rsid w:val="00F63B06"/>
    <w:rsid w:val="00F65BC4"/>
    <w:rsid w:val="00F670B4"/>
    <w:rsid w:val="00F72EDF"/>
    <w:rsid w:val="00F7338B"/>
    <w:rsid w:val="00F73B92"/>
    <w:rsid w:val="00F75D6C"/>
    <w:rsid w:val="00F76517"/>
    <w:rsid w:val="00F77888"/>
    <w:rsid w:val="00F77D12"/>
    <w:rsid w:val="00F80432"/>
    <w:rsid w:val="00F811AF"/>
    <w:rsid w:val="00F817A1"/>
    <w:rsid w:val="00F831EB"/>
    <w:rsid w:val="00F83E46"/>
    <w:rsid w:val="00F840B5"/>
    <w:rsid w:val="00F84261"/>
    <w:rsid w:val="00F844F8"/>
    <w:rsid w:val="00F85440"/>
    <w:rsid w:val="00F861F9"/>
    <w:rsid w:val="00F86642"/>
    <w:rsid w:val="00F877BD"/>
    <w:rsid w:val="00F902A3"/>
    <w:rsid w:val="00F90F9F"/>
    <w:rsid w:val="00F912C0"/>
    <w:rsid w:val="00F9265B"/>
    <w:rsid w:val="00F93933"/>
    <w:rsid w:val="00F94052"/>
    <w:rsid w:val="00F95597"/>
    <w:rsid w:val="00F96644"/>
    <w:rsid w:val="00FA022D"/>
    <w:rsid w:val="00FA14C0"/>
    <w:rsid w:val="00FA1A2F"/>
    <w:rsid w:val="00FA2B62"/>
    <w:rsid w:val="00FA59A7"/>
    <w:rsid w:val="00FA5A1B"/>
    <w:rsid w:val="00FB404C"/>
    <w:rsid w:val="00FB53EB"/>
    <w:rsid w:val="00FB5706"/>
    <w:rsid w:val="00FB5F6B"/>
    <w:rsid w:val="00FC0884"/>
    <w:rsid w:val="00FC1843"/>
    <w:rsid w:val="00FC1EFF"/>
    <w:rsid w:val="00FC37C3"/>
    <w:rsid w:val="00FC602F"/>
    <w:rsid w:val="00FC623B"/>
    <w:rsid w:val="00FD065C"/>
    <w:rsid w:val="00FD0A5F"/>
    <w:rsid w:val="00FD0CF3"/>
    <w:rsid w:val="00FD257A"/>
    <w:rsid w:val="00FD3E70"/>
    <w:rsid w:val="00FD78B8"/>
    <w:rsid w:val="00FD7AD5"/>
    <w:rsid w:val="00FE04BE"/>
    <w:rsid w:val="00FE0950"/>
    <w:rsid w:val="00FE1675"/>
    <w:rsid w:val="00FE19D7"/>
    <w:rsid w:val="00FE2ABE"/>
    <w:rsid w:val="00FE3AFF"/>
    <w:rsid w:val="00FE3F64"/>
    <w:rsid w:val="00FE5142"/>
    <w:rsid w:val="00FE5B07"/>
    <w:rsid w:val="00FE70B6"/>
    <w:rsid w:val="00FE7906"/>
    <w:rsid w:val="00FF165C"/>
    <w:rsid w:val="00FF1D45"/>
    <w:rsid w:val="00FF1FAE"/>
    <w:rsid w:val="00FF37C7"/>
    <w:rsid w:val="00FF4C73"/>
    <w:rsid w:val="00FF531F"/>
    <w:rsid w:val="00FF57F0"/>
    <w:rsid w:val="00FF68A7"/>
    <w:rsid w:val="00FF7883"/>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5A3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A5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0"/>
    <w:link w:val="a6"/>
    <w:uiPriority w:val="99"/>
    <w:unhideWhenUsed/>
    <w:rsid w:val="004A2784"/>
    <w:pPr>
      <w:tabs>
        <w:tab w:val="center" w:pos="4677"/>
        <w:tab w:val="right" w:pos="9355"/>
      </w:tabs>
    </w:pPr>
  </w:style>
  <w:style w:type="character" w:customStyle="1" w:styleId="a6">
    <w:name w:val="Верхний колонтитул Знак"/>
    <w:basedOn w:val="a1"/>
    <w:link w:val="a5"/>
    <w:uiPriority w:val="99"/>
    <w:rsid w:val="004A2784"/>
  </w:style>
  <w:style w:type="paragraph" w:styleId="a7">
    <w:name w:val="footer"/>
    <w:basedOn w:val="a0"/>
    <w:link w:val="a8"/>
    <w:uiPriority w:val="99"/>
    <w:semiHidden/>
    <w:unhideWhenUsed/>
    <w:rsid w:val="004A2784"/>
    <w:pPr>
      <w:tabs>
        <w:tab w:val="center" w:pos="4677"/>
        <w:tab w:val="right" w:pos="9355"/>
      </w:tabs>
    </w:pPr>
  </w:style>
  <w:style w:type="character" w:customStyle="1" w:styleId="a8">
    <w:name w:val="Нижний колонтитул Знак"/>
    <w:basedOn w:val="a1"/>
    <w:link w:val="a7"/>
    <w:uiPriority w:val="99"/>
    <w:semiHidden/>
    <w:rsid w:val="004A2784"/>
  </w:style>
  <w:style w:type="paragraph" w:styleId="a9">
    <w:name w:val="Balloon Text"/>
    <w:basedOn w:val="a0"/>
    <w:link w:val="aa"/>
    <w:uiPriority w:val="99"/>
    <w:semiHidden/>
    <w:unhideWhenUsed/>
    <w:rsid w:val="000C7230"/>
    <w:rPr>
      <w:rFonts w:ascii="Tahoma" w:hAnsi="Tahoma" w:cs="Tahoma"/>
      <w:sz w:val="16"/>
      <w:szCs w:val="16"/>
    </w:rPr>
  </w:style>
  <w:style w:type="character" w:customStyle="1" w:styleId="aa">
    <w:name w:val="Текст выноски Знак"/>
    <w:basedOn w:val="a1"/>
    <w:link w:val="a9"/>
    <w:uiPriority w:val="99"/>
    <w:semiHidden/>
    <w:rsid w:val="000C7230"/>
    <w:rPr>
      <w:rFonts w:ascii="Tahoma" w:hAnsi="Tahoma" w:cs="Tahoma"/>
      <w:sz w:val="16"/>
      <w:szCs w:val="16"/>
    </w:rPr>
  </w:style>
  <w:style w:type="character" w:customStyle="1" w:styleId="ab">
    <w:name w:val="Основной текст Знак"/>
    <w:basedOn w:val="a1"/>
    <w:link w:val="a"/>
    <w:locked/>
    <w:rsid w:val="00EC49F2"/>
    <w:rPr>
      <w:sz w:val="24"/>
      <w:szCs w:val="24"/>
      <w:lang w:eastAsia="ru-RU"/>
    </w:rPr>
  </w:style>
  <w:style w:type="paragraph" w:styleId="a">
    <w:name w:val="Body Text"/>
    <w:basedOn w:val="a0"/>
    <w:link w:val="ab"/>
    <w:rsid w:val="00EC49F2"/>
    <w:pPr>
      <w:numPr>
        <w:numId w:val="1"/>
      </w:numPr>
      <w:spacing w:after="120"/>
      <w:jc w:val="left"/>
    </w:pPr>
    <w:rPr>
      <w:sz w:val="24"/>
      <w:szCs w:val="24"/>
      <w:lang w:eastAsia="ru-RU"/>
    </w:rPr>
  </w:style>
  <w:style w:type="character" w:customStyle="1" w:styleId="1">
    <w:name w:val="Основной текст Знак1"/>
    <w:basedOn w:val="a1"/>
    <w:link w:val="a"/>
    <w:uiPriority w:val="99"/>
    <w:semiHidden/>
    <w:rsid w:val="00EC49F2"/>
  </w:style>
  <w:style w:type="character" w:customStyle="1" w:styleId="ac">
    <w:name w:val="Основной текст с отступом Знак"/>
    <w:basedOn w:val="a1"/>
    <w:link w:val="ad"/>
    <w:locked/>
    <w:rsid w:val="00EC49F2"/>
    <w:rPr>
      <w:sz w:val="28"/>
      <w:szCs w:val="28"/>
      <w:lang w:eastAsia="ru-RU"/>
    </w:rPr>
  </w:style>
  <w:style w:type="paragraph" w:styleId="ad">
    <w:name w:val="Body Text Indent"/>
    <w:basedOn w:val="a0"/>
    <w:link w:val="ac"/>
    <w:rsid w:val="00EC49F2"/>
    <w:pPr>
      <w:ind w:firstLine="1134"/>
    </w:pPr>
    <w:rPr>
      <w:sz w:val="28"/>
      <w:szCs w:val="28"/>
      <w:lang w:eastAsia="ru-RU"/>
    </w:rPr>
  </w:style>
  <w:style w:type="character" w:customStyle="1" w:styleId="10">
    <w:name w:val="Основной текст с отступом Знак1"/>
    <w:basedOn w:val="a1"/>
    <w:link w:val="ad"/>
    <w:uiPriority w:val="99"/>
    <w:semiHidden/>
    <w:rsid w:val="00EC49F2"/>
  </w:style>
  <w:style w:type="paragraph" w:customStyle="1" w:styleId="ConsNormal">
    <w:name w:val="ConsNormal"/>
    <w:rsid w:val="00EC49F2"/>
    <w:pPr>
      <w:widowControl w:val="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6738</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dc:creator>
  <cp:lastModifiedBy>Zamf</cp:lastModifiedBy>
  <cp:revision>3</cp:revision>
  <cp:lastPrinted>2014-05-23T08:52:00Z</cp:lastPrinted>
  <dcterms:created xsi:type="dcterms:W3CDTF">2014-07-21T07:09:00Z</dcterms:created>
  <dcterms:modified xsi:type="dcterms:W3CDTF">2014-07-21T07:10:00Z</dcterms:modified>
</cp:coreProperties>
</file>