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050" w:rsidRPr="006C0050" w:rsidRDefault="006C0050" w:rsidP="006C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bookmarkStart w:id="1" w:name="_Hlk140502432"/>
      <w:bookmarkStart w:id="2" w:name="_Hlk140501066"/>
      <w:r w:rsidRPr="006C005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C0050" w:rsidRPr="006C0050" w:rsidRDefault="006C0050" w:rsidP="006C00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6C0050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6C0050" w:rsidRPr="006C0050" w:rsidRDefault="006C0050" w:rsidP="006C00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6"/>
          <w:szCs w:val="6"/>
          <w:lang w:eastAsia="ru-RU"/>
        </w:rPr>
      </w:pPr>
    </w:p>
    <w:p w:rsidR="006C0050" w:rsidRPr="006C0050" w:rsidRDefault="006C0050" w:rsidP="006C00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C005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ДУМЫ МУНИЦИПАЛЬНОГО ОБРАЗОВАНИЯ</w:t>
      </w:r>
    </w:p>
    <w:p w:rsidR="006C0050" w:rsidRPr="006C0050" w:rsidRDefault="006C0050" w:rsidP="006C00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C005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ГОРОД-КУРОРТ ГЕЛЕНДЖИК</w:t>
      </w:r>
    </w:p>
    <w:p w:rsidR="006C0050" w:rsidRPr="006C0050" w:rsidRDefault="006C0050" w:rsidP="006C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0050" w:rsidRPr="006C0050" w:rsidRDefault="006C0050" w:rsidP="006C0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6 сентября 2023 года                  </w:t>
      </w:r>
      <w:r w:rsidRPr="006C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Pr="006C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C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C0050" w:rsidRPr="006C0050" w:rsidRDefault="006C0050" w:rsidP="006C00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050" w:rsidRPr="006C0050" w:rsidRDefault="006C0050" w:rsidP="006C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05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Геленджик</w:t>
      </w:r>
    </w:p>
    <w:bookmarkEnd w:id="1"/>
    <w:p w:rsidR="006C0050" w:rsidRPr="006C0050" w:rsidRDefault="006C0050" w:rsidP="006C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6C0050" w:rsidRPr="006C0050" w:rsidRDefault="006C0050" w:rsidP="006C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пункт 6.2 Порядка предоставления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жилых помещений муниципального специализированного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жилищного фонда, утвержденного решением Думы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4 сентября 2013 года №930 (в редакции решения Думы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апреля 2023 года №619)</w:t>
      </w: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43C" w:rsidRDefault="004F743C" w:rsidP="004F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правовых актов</w:t>
      </w:r>
      <w:r w:rsidR="00FD7FAF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Краснодарского края,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 w:rsidR="00FD7F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</w:t>
      </w:r>
      <w:r w:rsidR="00D916DB">
        <w:rPr>
          <w:rFonts w:ascii="Times New Roman" w:hAnsi="Times New Roman" w:cs="Times New Roman"/>
          <w:sz w:val="28"/>
          <w:szCs w:val="28"/>
        </w:rPr>
        <w:t>редакции Федерального закона от 4 августа 2023 года №420</w:t>
      </w:r>
      <w:r>
        <w:rPr>
          <w:rFonts w:ascii="Times New Roman" w:hAnsi="Times New Roman" w:cs="Times New Roman"/>
          <w:sz w:val="28"/>
          <w:szCs w:val="28"/>
        </w:rPr>
        <w:t xml:space="preserve">-ФЗ), Законом Краснодарского края от </w:t>
      </w:r>
      <w:r w:rsidR="00FD7FAF">
        <w:rPr>
          <w:rFonts w:ascii="Times New Roman" w:hAnsi="Times New Roman" w:cs="Times New Roman"/>
          <w:sz w:val="28"/>
          <w:szCs w:val="28"/>
        </w:rPr>
        <w:t>3 июня         2009 года №1748-КЗ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Закона Краснодарского края от </w:t>
      </w:r>
      <w:r w:rsidR="006525EB">
        <w:rPr>
          <w:rFonts w:ascii="Times New Roman" w:hAnsi="Times New Roman" w:cs="Times New Roman"/>
          <w:sz w:val="28"/>
          <w:szCs w:val="28"/>
        </w:rPr>
        <w:t>30 июня 2023 года №4931-КЗ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6525EB" w:rsidRDefault="004F743C" w:rsidP="004F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25EB">
        <w:rPr>
          <w:rFonts w:ascii="Times New Roman" w:hAnsi="Times New Roman" w:cs="Times New Roman"/>
          <w:sz w:val="28"/>
          <w:szCs w:val="28"/>
        </w:rPr>
        <w:t>Пункт 6.2</w:t>
      </w:r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жилых помещений муниципального спец</w:t>
      </w:r>
      <w:r w:rsidR="006525EB">
        <w:rPr>
          <w:rFonts w:ascii="Times New Roman" w:hAnsi="Times New Roman" w:cs="Times New Roman"/>
          <w:sz w:val="28"/>
          <w:szCs w:val="28"/>
        </w:rPr>
        <w:t>иализированного жилищного фонда, утвержденного решением Думы муниципального образования город-курорт Геленджик от 4 сентября 2013 года №930 «Об утверждении Порядка предоставления жилых помещений муниципального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247B71" w:rsidRPr="00247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5EB">
        <w:rPr>
          <w:rFonts w:ascii="Times New Roman" w:hAnsi="Times New Roman" w:cs="Times New Roman"/>
          <w:sz w:val="28"/>
          <w:szCs w:val="28"/>
        </w:rPr>
        <w:t>4 апреля 2023 года №619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25EB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525EB" w:rsidRPr="00247B71" w:rsidRDefault="006525EB" w:rsidP="004F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«Лица из числа детей-сирот и детей, оставшихся без попечения родителей, принимавшие участие в специальной военной операции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 в соответствии со</w:t>
      </w:r>
      <w:r w:rsidR="00526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 Закона Краснодарского края от 3 июня 2009 года №1748-КЗ </w:t>
      </w:r>
      <w:r w:rsidR="0052667D">
        <w:rPr>
          <w:rFonts w:ascii="Times New Roman" w:hAnsi="Times New Roman" w:cs="Times New Roman"/>
          <w:sz w:val="28"/>
          <w:szCs w:val="28"/>
        </w:rPr>
        <w:t>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</w:r>
      <w:r w:rsidR="00247B71">
        <w:rPr>
          <w:rFonts w:ascii="Times New Roman" w:hAnsi="Times New Roman" w:cs="Times New Roman"/>
          <w:sz w:val="28"/>
          <w:szCs w:val="28"/>
        </w:rPr>
        <w:t>.</w:t>
      </w:r>
    </w:p>
    <w:p w:rsidR="004F743C" w:rsidRDefault="0052667D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4F743C" w:rsidRDefault="0052667D" w:rsidP="004F7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4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4F743C" w:rsidRDefault="004F743C" w:rsidP="004F74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F743C" w:rsidRDefault="004F743C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М.Д. Димитриев</w:t>
      </w: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7D" w:rsidRDefault="0052667D" w:rsidP="004F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52667D" w:rsidSect="0052667D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5C" w:rsidRDefault="0002785C" w:rsidP="0052667D">
      <w:pPr>
        <w:spacing w:after="0" w:line="240" w:lineRule="auto"/>
      </w:pPr>
      <w:r>
        <w:separator/>
      </w:r>
    </w:p>
  </w:endnote>
  <w:endnote w:type="continuationSeparator" w:id="0">
    <w:p w:rsidR="0002785C" w:rsidRDefault="0002785C" w:rsidP="0052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5C" w:rsidRDefault="0002785C" w:rsidP="0052667D">
      <w:pPr>
        <w:spacing w:after="0" w:line="240" w:lineRule="auto"/>
      </w:pPr>
      <w:r>
        <w:separator/>
      </w:r>
    </w:p>
  </w:footnote>
  <w:footnote w:type="continuationSeparator" w:id="0">
    <w:p w:rsidR="0002785C" w:rsidRDefault="0002785C" w:rsidP="0052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431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667D" w:rsidRPr="0052667D" w:rsidRDefault="0052667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6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6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6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6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26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667D" w:rsidRDefault="005266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FF5"/>
    <w:rsid w:val="0002785C"/>
    <w:rsid w:val="00041E1C"/>
    <w:rsid w:val="00112A20"/>
    <w:rsid w:val="00196FF5"/>
    <w:rsid w:val="00247B71"/>
    <w:rsid w:val="004146B5"/>
    <w:rsid w:val="004F743C"/>
    <w:rsid w:val="005155E2"/>
    <w:rsid w:val="0052667D"/>
    <w:rsid w:val="006525EB"/>
    <w:rsid w:val="006C0050"/>
    <w:rsid w:val="0089282B"/>
    <w:rsid w:val="00C60D76"/>
    <w:rsid w:val="00D916D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C280"/>
  <w15:docId w15:val="{8BAA39F5-9589-4F24-96EF-55AFCCD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5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67D"/>
  </w:style>
  <w:style w:type="paragraph" w:styleId="a7">
    <w:name w:val="footer"/>
    <w:basedOn w:val="a"/>
    <w:link w:val="a8"/>
    <w:uiPriority w:val="99"/>
    <w:unhideWhenUsed/>
    <w:rsid w:val="0052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67D"/>
  </w:style>
  <w:style w:type="paragraph" w:styleId="a9">
    <w:name w:val="Balloon Text"/>
    <w:basedOn w:val="a"/>
    <w:link w:val="aa"/>
    <w:uiPriority w:val="99"/>
    <w:semiHidden/>
    <w:unhideWhenUsed/>
    <w:rsid w:val="00D9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A78C84CFD6966108E2C084800BEEA14BCBEB21D7FD25AC1889CBBB276343C155CBBD1BC14C8C154522BAC9DF925CBEC8582D198043531O8Z3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2A78C84CFD6966108E2C084800BEEA14BCBEB21D7FD25AC1889CBBB276343C155CBBD1BC14CACE57522BAC9DF925CBEC8582D198043531O8Z3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2A78C84CFD6966108E32055E6CE1E010B2E7BE1D7DDD0494DE9AECED263269551CBD84FF50C6C9515977F5D0A77C9AAFCE8FD88118353A9D988084O9Z2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82A78C84CFD6966108E32055E6CE1E010B2E7BE1D7DDD0494DE9AECED263269551CBD84FF50C6C951597CFAD0A77C9AAFCE8FD88118353A9D988084O9Z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2A78C84CFD6966108E32055E6CE1E010B2E7BE1D7DDD0494DE9AECED263269551CBD84FF50C6C951597FF8D8A77C9AAFCE8FD88118353A9D988084O9Z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Селезнева Марина Владимировна</cp:lastModifiedBy>
  <cp:revision>5</cp:revision>
  <cp:lastPrinted>2023-08-16T08:52:00Z</cp:lastPrinted>
  <dcterms:created xsi:type="dcterms:W3CDTF">2023-08-07T08:34:00Z</dcterms:created>
  <dcterms:modified xsi:type="dcterms:W3CDTF">2023-09-06T11:06:00Z</dcterms:modified>
</cp:coreProperties>
</file>