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50" w:rsidRDefault="00985050" w:rsidP="00985050">
      <w:pPr>
        <w:tabs>
          <w:tab w:val="left" w:pos="900"/>
        </w:tabs>
        <w:ind w:right="-185"/>
        <w:jc w:val="center"/>
        <w:rPr>
          <w:b/>
          <w:bCs/>
          <w:sz w:val="28"/>
          <w:szCs w:val="28"/>
        </w:rPr>
      </w:pPr>
    </w:p>
    <w:p w:rsidR="00985050" w:rsidRDefault="00985050" w:rsidP="00985050">
      <w:pPr>
        <w:jc w:val="center"/>
        <w:rPr>
          <w:b/>
          <w:sz w:val="28"/>
          <w:szCs w:val="28"/>
        </w:rPr>
      </w:pPr>
      <w:r>
        <w:rPr>
          <w:b/>
          <w:sz w:val="28"/>
          <w:szCs w:val="28"/>
        </w:rPr>
        <w:t>О внесении изменений в постановление администрации</w:t>
      </w:r>
    </w:p>
    <w:p w:rsidR="00985050" w:rsidRDefault="00985050" w:rsidP="00985050">
      <w:pPr>
        <w:jc w:val="center"/>
        <w:rPr>
          <w:b/>
          <w:sz w:val="28"/>
          <w:szCs w:val="28"/>
        </w:rPr>
      </w:pPr>
      <w:r>
        <w:rPr>
          <w:b/>
          <w:sz w:val="28"/>
          <w:szCs w:val="28"/>
        </w:rPr>
        <w:t>муниципального образования город-курорт Геленджик</w:t>
      </w:r>
    </w:p>
    <w:p w:rsidR="00985050" w:rsidRDefault="00985050" w:rsidP="00985050">
      <w:pPr>
        <w:jc w:val="center"/>
        <w:rPr>
          <w:b/>
          <w:bCs/>
          <w:sz w:val="28"/>
          <w:szCs w:val="28"/>
        </w:rPr>
      </w:pPr>
      <w:r>
        <w:rPr>
          <w:b/>
          <w:sz w:val="28"/>
          <w:szCs w:val="28"/>
        </w:rPr>
        <w:t>от 20 января 2017 года №104 «</w:t>
      </w:r>
      <w:r>
        <w:rPr>
          <w:b/>
          <w:bCs/>
          <w:sz w:val="28"/>
          <w:szCs w:val="28"/>
        </w:rPr>
        <w:t>Об утверждении</w:t>
      </w:r>
    </w:p>
    <w:p w:rsidR="00985050" w:rsidRDefault="00985050" w:rsidP="00985050">
      <w:pPr>
        <w:jc w:val="center"/>
        <w:rPr>
          <w:b/>
          <w:bCs/>
          <w:sz w:val="28"/>
          <w:szCs w:val="28"/>
        </w:rPr>
      </w:pPr>
      <w:r>
        <w:rPr>
          <w:b/>
          <w:bCs/>
          <w:sz w:val="28"/>
          <w:szCs w:val="28"/>
        </w:rPr>
        <w:t>административного регламента по предоставлению</w:t>
      </w:r>
    </w:p>
    <w:p w:rsidR="00985050" w:rsidRDefault="00985050" w:rsidP="00985050">
      <w:pPr>
        <w:jc w:val="center"/>
        <w:rPr>
          <w:b/>
          <w:sz w:val="28"/>
          <w:szCs w:val="28"/>
        </w:rPr>
      </w:pPr>
      <w:r>
        <w:rPr>
          <w:b/>
          <w:bCs/>
          <w:sz w:val="28"/>
          <w:szCs w:val="28"/>
        </w:rPr>
        <w:t>администрацией муниципального образования</w:t>
      </w:r>
    </w:p>
    <w:p w:rsidR="00985050" w:rsidRDefault="00985050" w:rsidP="00985050">
      <w:pPr>
        <w:jc w:val="center"/>
        <w:rPr>
          <w:b/>
          <w:bCs/>
          <w:sz w:val="28"/>
          <w:szCs w:val="28"/>
        </w:rPr>
      </w:pPr>
      <w:r>
        <w:rPr>
          <w:b/>
          <w:bCs/>
          <w:sz w:val="28"/>
          <w:szCs w:val="28"/>
        </w:rPr>
        <w:t>город-курорт Геленджик муниципальной услуги</w:t>
      </w:r>
    </w:p>
    <w:p w:rsidR="00985050" w:rsidRDefault="00985050" w:rsidP="00985050">
      <w:pPr>
        <w:jc w:val="center"/>
        <w:rPr>
          <w:b/>
          <w:bCs/>
          <w:sz w:val="28"/>
          <w:szCs w:val="28"/>
        </w:rPr>
      </w:pPr>
      <w:r>
        <w:rPr>
          <w:b/>
          <w:bCs/>
          <w:sz w:val="28"/>
          <w:szCs w:val="28"/>
        </w:rPr>
        <w:t>«Выдача разрешений на вступление в брак лицам,</w:t>
      </w:r>
    </w:p>
    <w:p w:rsidR="00985050" w:rsidRDefault="00985050" w:rsidP="00985050">
      <w:pPr>
        <w:jc w:val="center"/>
        <w:rPr>
          <w:b/>
          <w:bCs/>
          <w:sz w:val="28"/>
          <w:szCs w:val="28"/>
        </w:rPr>
      </w:pPr>
      <w:r>
        <w:rPr>
          <w:b/>
          <w:bCs/>
          <w:sz w:val="28"/>
          <w:szCs w:val="28"/>
        </w:rPr>
        <w:t>достигшим возраста шестнадцати лет»</w:t>
      </w:r>
    </w:p>
    <w:p w:rsidR="00985050" w:rsidRDefault="00985050" w:rsidP="00985050">
      <w:pPr>
        <w:jc w:val="center"/>
        <w:rPr>
          <w:b/>
          <w:bCs/>
          <w:sz w:val="28"/>
          <w:szCs w:val="28"/>
        </w:rPr>
      </w:pPr>
      <w:r>
        <w:rPr>
          <w:b/>
          <w:bCs/>
          <w:sz w:val="28"/>
          <w:szCs w:val="28"/>
        </w:rPr>
        <w:t>(в редакции постановления администрации</w:t>
      </w:r>
    </w:p>
    <w:p w:rsidR="00985050" w:rsidRDefault="00985050" w:rsidP="00985050">
      <w:pPr>
        <w:jc w:val="center"/>
        <w:rPr>
          <w:b/>
          <w:bCs/>
          <w:sz w:val="28"/>
          <w:szCs w:val="28"/>
        </w:rPr>
      </w:pPr>
      <w:r>
        <w:rPr>
          <w:b/>
          <w:bCs/>
          <w:sz w:val="28"/>
          <w:szCs w:val="28"/>
        </w:rPr>
        <w:t>муниципального  образования город-курорт</w:t>
      </w:r>
    </w:p>
    <w:p w:rsidR="00985050" w:rsidRDefault="00985050" w:rsidP="00985050">
      <w:pPr>
        <w:jc w:val="center"/>
        <w:rPr>
          <w:b/>
          <w:bCs/>
          <w:sz w:val="28"/>
          <w:szCs w:val="28"/>
        </w:rPr>
      </w:pPr>
      <w:r>
        <w:rPr>
          <w:b/>
          <w:bCs/>
          <w:sz w:val="28"/>
          <w:szCs w:val="28"/>
        </w:rPr>
        <w:t>Геленджик от 17 мая 2018 года №1409)</w:t>
      </w:r>
    </w:p>
    <w:p w:rsidR="00985050" w:rsidRDefault="00985050" w:rsidP="00985050">
      <w:pPr>
        <w:pStyle w:val="ConsTitle"/>
        <w:widowControl/>
        <w:tabs>
          <w:tab w:val="left" w:pos="5837"/>
          <w:tab w:val="left" w:pos="6187"/>
        </w:tabs>
        <w:jc w:val="both"/>
        <w:rPr>
          <w:rFonts w:ascii="Times New Roman" w:hAnsi="Times New Roman" w:cs="Times New Roman"/>
          <w:b w:val="0"/>
          <w:sz w:val="28"/>
          <w:szCs w:val="28"/>
        </w:rPr>
      </w:pPr>
    </w:p>
    <w:p w:rsidR="00985050" w:rsidRDefault="00985050" w:rsidP="00985050">
      <w:pPr>
        <w:pStyle w:val="ConsTitle"/>
        <w:widowControl/>
        <w:tabs>
          <w:tab w:val="left" w:pos="5837"/>
          <w:tab w:val="left" w:pos="6187"/>
        </w:tabs>
        <w:jc w:val="both"/>
        <w:rPr>
          <w:rFonts w:ascii="Times New Roman" w:hAnsi="Times New Roman" w:cs="Times New Roman"/>
          <w:b w:val="0"/>
          <w:sz w:val="28"/>
          <w:szCs w:val="28"/>
        </w:rPr>
      </w:pPr>
    </w:p>
    <w:p w:rsidR="00985050" w:rsidRDefault="00985050" w:rsidP="00985050">
      <w:pPr>
        <w:autoSpaceDE w:val="0"/>
        <w:autoSpaceDN w:val="0"/>
        <w:adjustRightInd w:val="0"/>
        <w:ind w:right="-1" w:firstLine="708"/>
        <w:jc w:val="both"/>
        <w:rPr>
          <w:sz w:val="28"/>
          <w:szCs w:val="28"/>
        </w:rPr>
      </w:pPr>
      <w:r>
        <w:rPr>
          <w:sz w:val="28"/>
          <w:szCs w:val="28"/>
        </w:rPr>
        <w:t>В целях приведения правовых актов администрации муниципального образования город-курорт Геленджик в соответствие с законодательством, 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3 августа                2018 года №340-ФЗ), частью 7 статьи 6.3 Закона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5 июля              2018 года №3825-КЗ), постановлением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 статьями 8, 33, 72 Устава муниципального образования город-курорт Геленджик, п о с т а н о в л я ю:</w:t>
      </w:r>
    </w:p>
    <w:p w:rsidR="00985050" w:rsidRDefault="00985050" w:rsidP="00985050">
      <w:pPr>
        <w:ind w:firstLine="709"/>
        <w:jc w:val="both"/>
        <w:rPr>
          <w:sz w:val="28"/>
          <w:szCs w:val="28"/>
        </w:rPr>
      </w:pPr>
      <w:r>
        <w:rPr>
          <w:sz w:val="28"/>
          <w:szCs w:val="28"/>
        </w:rPr>
        <w:t>1.Утвердить изменения в постановление администрации муниципального образования город-курорт Геленджик от 20 января 2017 года №104                         «</w:t>
      </w:r>
      <w:r>
        <w:rPr>
          <w:bCs/>
          <w:sz w:val="28"/>
          <w:szCs w:val="28"/>
        </w:rPr>
        <w:t>Об утверждении административного регламента по предоставлению администрацией муниципального образования</w:t>
      </w:r>
      <w:r>
        <w:rPr>
          <w:sz w:val="28"/>
          <w:szCs w:val="28"/>
        </w:rPr>
        <w:t xml:space="preserve"> </w:t>
      </w:r>
      <w:r>
        <w:rPr>
          <w:bCs/>
          <w:sz w:val="28"/>
          <w:szCs w:val="28"/>
        </w:rPr>
        <w:t>город-курорт Геленджик муниципальной услуги «Выдача разрешений на вступление в брак лицам, достигшим возраста шестнадцати лет» (в редакции постановления администрации муниципального  образования город-курорт Геленджик от                17 мая 2018 года №1409) согласно приложению к настоящему постановлению.</w:t>
      </w:r>
    </w:p>
    <w:p w:rsidR="00985050" w:rsidRDefault="00985050" w:rsidP="00985050">
      <w:pPr>
        <w:ind w:right="-1" w:firstLine="709"/>
        <w:jc w:val="both"/>
        <w:rPr>
          <w:sz w:val="28"/>
          <w:szCs w:val="28"/>
        </w:rPr>
      </w:pPr>
      <w:r>
        <w:rPr>
          <w:sz w:val="28"/>
          <w:szCs w:val="28"/>
        </w:rPr>
        <w:lastRenderedPageBreak/>
        <w:t>2.Опубликовать настоящее постановление в Геленджикской городской газете «Прибой».</w:t>
      </w:r>
    </w:p>
    <w:p w:rsidR="00985050" w:rsidRDefault="00985050" w:rsidP="00985050">
      <w:pPr>
        <w:ind w:right="-1" w:firstLine="709"/>
        <w:jc w:val="both"/>
        <w:rPr>
          <w:sz w:val="28"/>
          <w:szCs w:val="28"/>
        </w:rPr>
      </w:pPr>
      <w:r>
        <w:rPr>
          <w:sz w:val="28"/>
          <w:szCs w:val="28"/>
        </w:rPr>
        <w:t>3.Разместить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985050" w:rsidRDefault="00985050" w:rsidP="00985050">
      <w:pPr>
        <w:pStyle w:val="a4"/>
        <w:tabs>
          <w:tab w:val="left" w:pos="567"/>
          <w:tab w:val="left" w:pos="851"/>
        </w:tabs>
        <w:ind w:right="-1" w:firstLine="709"/>
        <w:jc w:val="both"/>
        <w:rPr>
          <w:sz w:val="28"/>
          <w:szCs w:val="28"/>
        </w:rPr>
      </w:pPr>
      <w:r>
        <w:rPr>
          <w:sz w:val="28"/>
          <w:szCs w:val="28"/>
        </w:rPr>
        <w:t>4.Постановление вступает в силу со дня его официального опубликования.</w:t>
      </w:r>
    </w:p>
    <w:p w:rsidR="00985050" w:rsidRDefault="00985050" w:rsidP="00985050">
      <w:pPr>
        <w:jc w:val="both"/>
        <w:rPr>
          <w:color w:val="000000"/>
          <w:sz w:val="28"/>
          <w:szCs w:val="28"/>
        </w:rPr>
      </w:pPr>
    </w:p>
    <w:p w:rsidR="00985050" w:rsidRDefault="00985050" w:rsidP="00985050">
      <w:pPr>
        <w:pStyle w:val="a4"/>
        <w:jc w:val="both"/>
        <w:rPr>
          <w:sz w:val="28"/>
          <w:szCs w:val="28"/>
        </w:rPr>
      </w:pPr>
    </w:p>
    <w:p w:rsidR="00985050" w:rsidRDefault="00985050" w:rsidP="00985050">
      <w:pPr>
        <w:pStyle w:val="a4"/>
        <w:jc w:val="both"/>
        <w:rPr>
          <w:sz w:val="28"/>
          <w:szCs w:val="28"/>
        </w:rPr>
      </w:pPr>
      <w:r>
        <w:rPr>
          <w:sz w:val="28"/>
          <w:szCs w:val="28"/>
        </w:rPr>
        <w:t>Глава муниципального образования</w:t>
      </w:r>
    </w:p>
    <w:p w:rsidR="00985050" w:rsidRDefault="00985050" w:rsidP="00985050">
      <w:pPr>
        <w:pStyle w:val="a4"/>
        <w:jc w:val="both"/>
        <w:rPr>
          <w:b/>
          <w:sz w:val="28"/>
          <w:szCs w:val="28"/>
        </w:rPr>
      </w:pPr>
      <w:r>
        <w:rPr>
          <w:sz w:val="28"/>
          <w:szCs w:val="28"/>
        </w:rPr>
        <w:t>город-курорт Геленджик                                                                  А.А. Богодистов</w:t>
      </w: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p>
    <w:p w:rsidR="00985050" w:rsidRDefault="00985050" w:rsidP="00985050">
      <w:pPr>
        <w:pStyle w:val="a4"/>
        <w:jc w:val="center"/>
        <w:rPr>
          <w:b/>
          <w:sz w:val="28"/>
          <w:szCs w:val="28"/>
        </w:rPr>
      </w:pPr>
      <w:r>
        <w:rPr>
          <w:b/>
          <w:sz w:val="28"/>
          <w:szCs w:val="28"/>
        </w:rPr>
        <w:t>ЛИСТ СОГЛАСОВАНИЯ</w:t>
      </w:r>
    </w:p>
    <w:p w:rsidR="00985050" w:rsidRDefault="00985050" w:rsidP="00985050">
      <w:pPr>
        <w:jc w:val="center"/>
        <w:rPr>
          <w:sz w:val="28"/>
          <w:szCs w:val="28"/>
        </w:rPr>
      </w:pPr>
      <w:r>
        <w:rPr>
          <w:sz w:val="28"/>
          <w:szCs w:val="28"/>
        </w:rPr>
        <w:t>проекта постановления администрации</w:t>
      </w:r>
    </w:p>
    <w:p w:rsidR="00985050" w:rsidRDefault="00985050" w:rsidP="00985050">
      <w:pPr>
        <w:jc w:val="center"/>
        <w:rPr>
          <w:sz w:val="28"/>
          <w:szCs w:val="28"/>
        </w:rPr>
      </w:pPr>
      <w:r>
        <w:rPr>
          <w:sz w:val="28"/>
          <w:szCs w:val="28"/>
        </w:rPr>
        <w:t>муниципального образования город-курорт Геленджик</w:t>
      </w:r>
    </w:p>
    <w:p w:rsidR="00985050" w:rsidRDefault="00985050" w:rsidP="00985050">
      <w:pPr>
        <w:jc w:val="center"/>
        <w:rPr>
          <w:sz w:val="28"/>
          <w:szCs w:val="28"/>
        </w:rPr>
      </w:pPr>
      <w:r>
        <w:rPr>
          <w:sz w:val="28"/>
          <w:szCs w:val="28"/>
        </w:rPr>
        <w:t>от _____________________ № ____________</w:t>
      </w:r>
    </w:p>
    <w:p w:rsidR="00985050" w:rsidRDefault="00985050" w:rsidP="00985050">
      <w:pPr>
        <w:jc w:val="center"/>
        <w:rPr>
          <w:sz w:val="28"/>
          <w:szCs w:val="28"/>
        </w:rPr>
      </w:pPr>
      <w:r>
        <w:rPr>
          <w:sz w:val="28"/>
          <w:szCs w:val="28"/>
        </w:rPr>
        <w:t>«О внесении изменений в постановление администрации</w:t>
      </w:r>
    </w:p>
    <w:p w:rsidR="00985050" w:rsidRDefault="00985050" w:rsidP="00985050">
      <w:pPr>
        <w:jc w:val="center"/>
        <w:rPr>
          <w:sz w:val="28"/>
          <w:szCs w:val="28"/>
        </w:rPr>
      </w:pPr>
      <w:r>
        <w:rPr>
          <w:sz w:val="28"/>
          <w:szCs w:val="28"/>
        </w:rPr>
        <w:t>муниципального образования город-курорт Геленджик</w:t>
      </w:r>
    </w:p>
    <w:p w:rsidR="00985050" w:rsidRDefault="00985050" w:rsidP="00985050">
      <w:pPr>
        <w:jc w:val="center"/>
        <w:rPr>
          <w:bCs/>
          <w:sz w:val="28"/>
          <w:szCs w:val="28"/>
        </w:rPr>
      </w:pPr>
      <w:r>
        <w:rPr>
          <w:sz w:val="28"/>
          <w:szCs w:val="28"/>
        </w:rPr>
        <w:lastRenderedPageBreak/>
        <w:t>от 20 января 2017 года №104 «</w:t>
      </w:r>
      <w:r>
        <w:rPr>
          <w:bCs/>
          <w:sz w:val="28"/>
          <w:szCs w:val="28"/>
        </w:rPr>
        <w:t>Об утверждении</w:t>
      </w:r>
    </w:p>
    <w:p w:rsidR="00985050" w:rsidRDefault="00985050" w:rsidP="00985050">
      <w:pPr>
        <w:jc w:val="center"/>
        <w:rPr>
          <w:bCs/>
          <w:sz w:val="28"/>
          <w:szCs w:val="28"/>
        </w:rPr>
      </w:pPr>
      <w:r>
        <w:rPr>
          <w:bCs/>
          <w:sz w:val="28"/>
          <w:szCs w:val="28"/>
        </w:rPr>
        <w:t>административного регламента по предоставлению</w:t>
      </w:r>
    </w:p>
    <w:p w:rsidR="00985050" w:rsidRDefault="00985050" w:rsidP="00985050">
      <w:pPr>
        <w:jc w:val="center"/>
        <w:rPr>
          <w:sz w:val="28"/>
          <w:szCs w:val="28"/>
        </w:rPr>
      </w:pPr>
      <w:r>
        <w:rPr>
          <w:bCs/>
          <w:sz w:val="28"/>
          <w:szCs w:val="28"/>
        </w:rPr>
        <w:t>администрацией муниципального образования</w:t>
      </w:r>
    </w:p>
    <w:p w:rsidR="00985050" w:rsidRDefault="00985050" w:rsidP="00985050">
      <w:pPr>
        <w:jc w:val="center"/>
        <w:rPr>
          <w:bCs/>
          <w:sz w:val="28"/>
          <w:szCs w:val="28"/>
        </w:rPr>
      </w:pPr>
      <w:r>
        <w:rPr>
          <w:bCs/>
          <w:sz w:val="28"/>
          <w:szCs w:val="28"/>
        </w:rPr>
        <w:t>город-курорт Геленджик муниципальной услуги</w:t>
      </w:r>
    </w:p>
    <w:p w:rsidR="00985050" w:rsidRDefault="00985050" w:rsidP="00985050">
      <w:pPr>
        <w:jc w:val="center"/>
        <w:rPr>
          <w:bCs/>
          <w:sz w:val="28"/>
          <w:szCs w:val="28"/>
        </w:rPr>
      </w:pPr>
      <w:r>
        <w:rPr>
          <w:bCs/>
          <w:sz w:val="28"/>
          <w:szCs w:val="28"/>
        </w:rPr>
        <w:t>«Выдача разрешений на вступление в брак лицам,</w:t>
      </w:r>
    </w:p>
    <w:p w:rsidR="00985050" w:rsidRDefault="00985050" w:rsidP="00985050">
      <w:pPr>
        <w:jc w:val="center"/>
        <w:rPr>
          <w:bCs/>
          <w:sz w:val="28"/>
          <w:szCs w:val="28"/>
        </w:rPr>
      </w:pPr>
      <w:r>
        <w:rPr>
          <w:bCs/>
          <w:sz w:val="28"/>
          <w:szCs w:val="28"/>
        </w:rPr>
        <w:t>достигшим возраста шестнадцати лет»</w:t>
      </w:r>
    </w:p>
    <w:p w:rsidR="00985050" w:rsidRDefault="00985050" w:rsidP="00985050">
      <w:pPr>
        <w:jc w:val="center"/>
        <w:rPr>
          <w:bCs/>
          <w:sz w:val="28"/>
          <w:szCs w:val="28"/>
        </w:rPr>
      </w:pPr>
      <w:r>
        <w:rPr>
          <w:bCs/>
          <w:sz w:val="28"/>
          <w:szCs w:val="28"/>
        </w:rPr>
        <w:t>(в редакции постановления администрации</w:t>
      </w:r>
    </w:p>
    <w:p w:rsidR="00985050" w:rsidRDefault="00985050" w:rsidP="00985050">
      <w:pPr>
        <w:jc w:val="center"/>
        <w:rPr>
          <w:bCs/>
          <w:sz w:val="28"/>
          <w:szCs w:val="28"/>
        </w:rPr>
      </w:pPr>
      <w:r>
        <w:rPr>
          <w:bCs/>
          <w:sz w:val="28"/>
          <w:szCs w:val="28"/>
        </w:rPr>
        <w:t>муниципального  образования город-курорт</w:t>
      </w:r>
    </w:p>
    <w:p w:rsidR="00985050" w:rsidRDefault="00985050" w:rsidP="00985050">
      <w:pPr>
        <w:jc w:val="center"/>
        <w:rPr>
          <w:bCs/>
          <w:sz w:val="28"/>
          <w:szCs w:val="28"/>
        </w:rPr>
      </w:pPr>
      <w:r>
        <w:rPr>
          <w:bCs/>
          <w:sz w:val="28"/>
          <w:szCs w:val="28"/>
        </w:rPr>
        <w:t>Геленджик от 17 мая 2018 года №1409)»</w:t>
      </w:r>
    </w:p>
    <w:p w:rsidR="00985050" w:rsidRDefault="00985050" w:rsidP="00985050">
      <w:pPr>
        <w:jc w:val="both"/>
        <w:rPr>
          <w:sz w:val="28"/>
          <w:szCs w:val="28"/>
        </w:rPr>
      </w:pPr>
    </w:p>
    <w:p w:rsidR="00985050" w:rsidRDefault="00985050" w:rsidP="00985050">
      <w:pPr>
        <w:jc w:val="both"/>
        <w:rPr>
          <w:sz w:val="28"/>
          <w:szCs w:val="28"/>
        </w:rPr>
      </w:pPr>
    </w:p>
    <w:p w:rsidR="00985050" w:rsidRDefault="00985050" w:rsidP="00985050">
      <w:pPr>
        <w:rPr>
          <w:sz w:val="28"/>
          <w:szCs w:val="28"/>
        </w:rPr>
      </w:pPr>
      <w:r>
        <w:rPr>
          <w:sz w:val="28"/>
          <w:szCs w:val="28"/>
        </w:rPr>
        <w:t>Проект подготовлен и внесен:</w:t>
      </w:r>
    </w:p>
    <w:p w:rsidR="00985050" w:rsidRDefault="00985050" w:rsidP="00985050">
      <w:pPr>
        <w:pStyle w:val="a4"/>
        <w:jc w:val="both"/>
        <w:rPr>
          <w:sz w:val="28"/>
          <w:szCs w:val="28"/>
        </w:rPr>
      </w:pPr>
      <w:r>
        <w:rPr>
          <w:sz w:val="28"/>
          <w:szCs w:val="28"/>
        </w:rPr>
        <w:t>Проект  подготовлен и внесен:</w:t>
      </w:r>
    </w:p>
    <w:p w:rsidR="00985050" w:rsidRDefault="00985050" w:rsidP="00985050">
      <w:pPr>
        <w:rPr>
          <w:sz w:val="28"/>
          <w:szCs w:val="28"/>
        </w:rPr>
      </w:pPr>
      <w:r>
        <w:rPr>
          <w:sz w:val="28"/>
          <w:szCs w:val="28"/>
        </w:rPr>
        <w:t>Проект подготовлен и внесен:</w:t>
      </w:r>
    </w:p>
    <w:p w:rsidR="00985050" w:rsidRDefault="00985050" w:rsidP="00985050">
      <w:pPr>
        <w:rPr>
          <w:sz w:val="28"/>
          <w:szCs w:val="28"/>
        </w:rPr>
      </w:pPr>
      <w:r>
        <w:rPr>
          <w:sz w:val="28"/>
          <w:szCs w:val="28"/>
        </w:rPr>
        <w:t xml:space="preserve">Отделом по делам семьи и детства </w:t>
      </w:r>
    </w:p>
    <w:p w:rsidR="00985050" w:rsidRDefault="00985050" w:rsidP="00985050">
      <w:pPr>
        <w:rPr>
          <w:sz w:val="28"/>
          <w:szCs w:val="28"/>
        </w:rPr>
      </w:pPr>
      <w:r>
        <w:rPr>
          <w:sz w:val="28"/>
          <w:szCs w:val="28"/>
        </w:rPr>
        <w:t xml:space="preserve">администрации муниципального </w:t>
      </w:r>
    </w:p>
    <w:p w:rsidR="00985050" w:rsidRDefault="00985050" w:rsidP="00985050">
      <w:pPr>
        <w:rPr>
          <w:sz w:val="28"/>
          <w:szCs w:val="28"/>
        </w:rPr>
      </w:pPr>
      <w:r>
        <w:rPr>
          <w:sz w:val="28"/>
          <w:szCs w:val="28"/>
        </w:rPr>
        <w:t>образования  город-курорт Геленджик</w:t>
      </w:r>
    </w:p>
    <w:p w:rsidR="00985050" w:rsidRDefault="00985050" w:rsidP="00985050">
      <w:pPr>
        <w:rPr>
          <w:sz w:val="28"/>
          <w:szCs w:val="28"/>
        </w:rPr>
      </w:pPr>
      <w:r>
        <w:rPr>
          <w:sz w:val="28"/>
          <w:szCs w:val="28"/>
        </w:rPr>
        <w:t xml:space="preserve">Начальник  отдела                                                                            Л.В. Литвиненко </w:t>
      </w:r>
    </w:p>
    <w:p w:rsidR="00985050" w:rsidRDefault="00985050" w:rsidP="00985050">
      <w:pPr>
        <w:jc w:val="both"/>
        <w:rPr>
          <w:sz w:val="28"/>
          <w:szCs w:val="28"/>
        </w:rPr>
      </w:pPr>
    </w:p>
    <w:p w:rsidR="00985050" w:rsidRDefault="00985050" w:rsidP="00985050">
      <w:pPr>
        <w:pStyle w:val="a4"/>
        <w:jc w:val="both"/>
        <w:rPr>
          <w:sz w:val="28"/>
          <w:szCs w:val="28"/>
        </w:rPr>
      </w:pPr>
      <w:r>
        <w:rPr>
          <w:sz w:val="28"/>
          <w:szCs w:val="28"/>
        </w:rPr>
        <w:t>Проект согласован:</w:t>
      </w:r>
    </w:p>
    <w:p w:rsidR="00985050" w:rsidRDefault="00985050" w:rsidP="00985050">
      <w:pPr>
        <w:pStyle w:val="a4"/>
        <w:jc w:val="both"/>
        <w:rPr>
          <w:sz w:val="28"/>
          <w:szCs w:val="28"/>
        </w:rPr>
      </w:pPr>
      <w:r>
        <w:rPr>
          <w:sz w:val="28"/>
          <w:szCs w:val="28"/>
        </w:rPr>
        <w:t>Исполняющий обязанности</w:t>
      </w:r>
    </w:p>
    <w:p w:rsidR="00985050" w:rsidRDefault="00985050" w:rsidP="00985050">
      <w:pPr>
        <w:pStyle w:val="a4"/>
        <w:jc w:val="both"/>
        <w:rPr>
          <w:sz w:val="28"/>
          <w:szCs w:val="28"/>
        </w:rPr>
      </w:pPr>
      <w:r>
        <w:rPr>
          <w:sz w:val="28"/>
          <w:szCs w:val="28"/>
        </w:rPr>
        <w:t>начальника правового</w:t>
      </w:r>
    </w:p>
    <w:p w:rsidR="00985050" w:rsidRDefault="00985050" w:rsidP="00985050">
      <w:pPr>
        <w:pStyle w:val="a4"/>
        <w:jc w:val="both"/>
        <w:rPr>
          <w:sz w:val="28"/>
          <w:szCs w:val="28"/>
        </w:rPr>
      </w:pPr>
      <w:r>
        <w:rPr>
          <w:sz w:val="28"/>
          <w:szCs w:val="28"/>
        </w:rPr>
        <w:t>управления администрации</w:t>
      </w:r>
    </w:p>
    <w:p w:rsidR="00985050" w:rsidRDefault="00985050" w:rsidP="00985050">
      <w:pPr>
        <w:pStyle w:val="a4"/>
        <w:jc w:val="both"/>
        <w:rPr>
          <w:sz w:val="28"/>
          <w:szCs w:val="28"/>
        </w:rPr>
      </w:pPr>
      <w:r>
        <w:rPr>
          <w:sz w:val="28"/>
          <w:szCs w:val="28"/>
        </w:rPr>
        <w:t>муниципального образования</w:t>
      </w:r>
    </w:p>
    <w:p w:rsidR="00985050" w:rsidRDefault="00985050" w:rsidP="00985050">
      <w:pPr>
        <w:pStyle w:val="a4"/>
        <w:jc w:val="both"/>
        <w:rPr>
          <w:sz w:val="28"/>
          <w:szCs w:val="28"/>
        </w:rPr>
      </w:pPr>
      <w:r>
        <w:rPr>
          <w:sz w:val="28"/>
          <w:szCs w:val="28"/>
        </w:rPr>
        <w:t>город-курорт Геленджик                                                                      И.В. Гребеник</w:t>
      </w:r>
    </w:p>
    <w:p w:rsidR="00985050" w:rsidRDefault="00985050" w:rsidP="00985050">
      <w:pPr>
        <w:jc w:val="both"/>
        <w:rPr>
          <w:sz w:val="28"/>
          <w:szCs w:val="28"/>
        </w:rPr>
      </w:pPr>
    </w:p>
    <w:p w:rsidR="00985050" w:rsidRDefault="00985050" w:rsidP="00985050">
      <w:pPr>
        <w:pStyle w:val="a4"/>
        <w:jc w:val="both"/>
        <w:rPr>
          <w:sz w:val="28"/>
          <w:szCs w:val="28"/>
        </w:rPr>
      </w:pPr>
      <w:r>
        <w:rPr>
          <w:sz w:val="28"/>
          <w:szCs w:val="28"/>
        </w:rPr>
        <w:t xml:space="preserve">Заместитель главы </w:t>
      </w:r>
    </w:p>
    <w:p w:rsidR="00985050" w:rsidRDefault="00985050" w:rsidP="00985050">
      <w:pPr>
        <w:pStyle w:val="a4"/>
        <w:jc w:val="both"/>
        <w:rPr>
          <w:sz w:val="28"/>
          <w:szCs w:val="28"/>
        </w:rPr>
      </w:pPr>
      <w:r>
        <w:rPr>
          <w:sz w:val="28"/>
          <w:szCs w:val="28"/>
        </w:rPr>
        <w:t xml:space="preserve">муниципального образования </w:t>
      </w:r>
    </w:p>
    <w:p w:rsidR="00985050" w:rsidRDefault="00985050" w:rsidP="00985050">
      <w:pPr>
        <w:pStyle w:val="a4"/>
        <w:jc w:val="both"/>
        <w:rPr>
          <w:sz w:val="28"/>
          <w:szCs w:val="28"/>
        </w:rPr>
      </w:pPr>
      <w:r>
        <w:rPr>
          <w:sz w:val="28"/>
          <w:szCs w:val="28"/>
        </w:rPr>
        <w:t>город-курорт Геленджик                                                                       Д.К. Игнатьев</w:t>
      </w:r>
    </w:p>
    <w:p w:rsidR="00985050" w:rsidRDefault="00985050" w:rsidP="00985050">
      <w:pPr>
        <w:jc w:val="both"/>
        <w:rPr>
          <w:sz w:val="28"/>
          <w:szCs w:val="28"/>
        </w:rPr>
      </w:pPr>
    </w:p>
    <w:p w:rsidR="00985050" w:rsidRDefault="00985050" w:rsidP="00985050">
      <w:pPr>
        <w:jc w:val="both"/>
        <w:rPr>
          <w:sz w:val="28"/>
          <w:szCs w:val="28"/>
        </w:rPr>
      </w:pPr>
      <w:r>
        <w:rPr>
          <w:sz w:val="28"/>
          <w:szCs w:val="28"/>
        </w:rPr>
        <w:t>Начальник управления экономики</w:t>
      </w:r>
    </w:p>
    <w:p w:rsidR="00985050" w:rsidRDefault="00985050" w:rsidP="00985050">
      <w:pPr>
        <w:jc w:val="both"/>
        <w:rPr>
          <w:sz w:val="28"/>
          <w:szCs w:val="28"/>
        </w:rPr>
      </w:pPr>
      <w:r>
        <w:rPr>
          <w:sz w:val="28"/>
          <w:szCs w:val="28"/>
        </w:rPr>
        <w:t>администрации муниципального</w:t>
      </w:r>
    </w:p>
    <w:p w:rsidR="00985050" w:rsidRDefault="00985050" w:rsidP="00985050">
      <w:pPr>
        <w:jc w:val="both"/>
        <w:rPr>
          <w:sz w:val="28"/>
          <w:szCs w:val="28"/>
        </w:rPr>
      </w:pPr>
      <w:r>
        <w:rPr>
          <w:sz w:val="28"/>
          <w:szCs w:val="28"/>
        </w:rPr>
        <w:t>образования город-курорт Геленджик                                               А.К. Ананиади</w:t>
      </w:r>
    </w:p>
    <w:p w:rsidR="00985050" w:rsidRDefault="00985050" w:rsidP="00985050">
      <w:pPr>
        <w:jc w:val="both"/>
        <w:rPr>
          <w:sz w:val="28"/>
          <w:szCs w:val="28"/>
        </w:rPr>
      </w:pPr>
    </w:p>
    <w:p w:rsidR="00985050" w:rsidRDefault="00985050" w:rsidP="00985050">
      <w:pPr>
        <w:jc w:val="both"/>
        <w:rPr>
          <w:sz w:val="28"/>
          <w:szCs w:val="28"/>
        </w:rPr>
      </w:pPr>
      <w:r>
        <w:rPr>
          <w:sz w:val="28"/>
          <w:szCs w:val="28"/>
        </w:rPr>
        <w:t>Исполняющий обязанности</w:t>
      </w:r>
    </w:p>
    <w:p w:rsidR="00985050" w:rsidRDefault="00985050" w:rsidP="00985050">
      <w:pPr>
        <w:pStyle w:val="a4"/>
        <w:jc w:val="both"/>
        <w:rPr>
          <w:sz w:val="28"/>
          <w:szCs w:val="28"/>
        </w:rPr>
      </w:pPr>
      <w:r>
        <w:rPr>
          <w:sz w:val="28"/>
          <w:szCs w:val="28"/>
        </w:rPr>
        <w:t xml:space="preserve">первого заместителя главы </w:t>
      </w:r>
    </w:p>
    <w:p w:rsidR="00985050" w:rsidRDefault="00985050" w:rsidP="00985050">
      <w:pPr>
        <w:pStyle w:val="a4"/>
        <w:jc w:val="both"/>
        <w:rPr>
          <w:sz w:val="28"/>
          <w:szCs w:val="28"/>
        </w:rPr>
      </w:pPr>
      <w:r>
        <w:rPr>
          <w:sz w:val="28"/>
          <w:szCs w:val="28"/>
        </w:rPr>
        <w:t xml:space="preserve">муниципального образования </w:t>
      </w:r>
    </w:p>
    <w:p w:rsidR="00985050" w:rsidRDefault="00985050" w:rsidP="00985050">
      <w:pPr>
        <w:jc w:val="both"/>
        <w:rPr>
          <w:sz w:val="28"/>
          <w:szCs w:val="28"/>
        </w:rPr>
      </w:pPr>
      <w:r>
        <w:rPr>
          <w:sz w:val="28"/>
          <w:szCs w:val="28"/>
        </w:rPr>
        <w:t>город-курорт Геленджик                                                                     Д.В. Полуянов</w:t>
      </w:r>
    </w:p>
    <w:p w:rsidR="00985050" w:rsidRDefault="00985050" w:rsidP="00985050">
      <w:pPr>
        <w:jc w:val="both"/>
        <w:rPr>
          <w:sz w:val="28"/>
          <w:szCs w:val="28"/>
        </w:rPr>
      </w:pPr>
    </w:p>
    <w:p w:rsidR="00985050" w:rsidRDefault="00985050" w:rsidP="00985050">
      <w:pPr>
        <w:jc w:val="both"/>
        <w:rPr>
          <w:sz w:val="28"/>
          <w:szCs w:val="28"/>
        </w:rPr>
      </w:pPr>
    </w:p>
    <w:tbl>
      <w:tblPr>
        <w:tblW w:w="9885" w:type="dxa"/>
        <w:tblLayout w:type="fixed"/>
        <w:tblLook w:val="04A0" w:firstRow="1" w:lastRow="0" w:firstColumn="1" w:lastColumn="0" w:noHBand="0" w:noVBand="1"/>
      </w:tblPr>
      <w:tblGrid>
        <w:gridCol w:w="5493"/>
        <w:gridCol w:w="4392"/>
      </w:tblGrid>
      <w:tr w:rsidR="00985050" w:rsidTr="00985050">
        <w:tc>
          <w:tcPr>
            <w:tcW w:w="5495" w:type="dxa"/>
            <w:hideMark/>
          </w:tcPr>
          <w:p w:rsidR="00985050" w:rsidRDefault="00985050">
            <w:pPr>
              <w:pStyle w:val="a4"/>
              <w:tabs>
                <w:tab w:val="left" w:pos="6120"/>
              </w:tabs>
              <w:spacing w:line="276" w:lineRule="auto"/>
              <w:ind w:right="-141" w:firstLine="851"/>
              <w:jc w:val="both"/>
              <w:rPr>
                <w:rFonts w:eastAsia="Calibri"/>
                <w:bCs/>
                <w:sz w:val="28"/>
                <w:szCs w:val="28"/>
                <w:lang w:eastAsia="en-US"/>
              </w:rPr>
            </w:pPr>
            <w:r>
              <w:rPr>
                <w:rFonts w:eastAsia="Calibri"/>
                <w:bCs/>
                <w:sz w:val="28"/>
                <w:szCs w:val="28"/>
                <w:lang w:eastAsia="en-US"/>
              </w:rPr>
              <w:lastRenderedPageBreak/>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p>
        </w:tc>
        <w:tc>
          <w:tcPr>
            <w:tcW w:w="4394" w:type="dxa"/>
          </w:tcPr>
          <w:p w:rsidR="00985050" w:rsidRDefault="00985050">
            <w:pPr>
              <w:pStyle w:val="a4"/>
              <w:tabs>
                <w:tab w:val="left" w:pos="6120"/>
              </w:tabs>
              <w:spacing w:line="276" w:lineRule="auto"/>
              <w:ind w:right="-141"/>
              <w:jc w:val="center"/>
              <w:rPr>
                <w:rFonts w:eastAsia="Calibri"/>
                <w:bCs/>
                <w:sz w:val="28"/>
                <w:szCs w:val="28"/>
                <w:lang w:eastAsia="en-US"/>
              </w:rPr>
            </w:pPr>
            <w:r>
              <w:rPr>
                <w:rFonts w:eastAsia="Calibri"/>
                <w:bCs/>
                <w:sz w:val="28"/>
                <w:szCs w:val="28"/>
                <w:lang w:eastAsia="en-US"/>
              </w:rPr>
              <w:t xml:space="preserve">ПРИЛОЖЕНИЕ </w:t>
            </w:r>
          </w:p>
          <w:p w:rsidR="00985050" w:rsidRDefault="00985050">
            <w:pPr>
              <w:pStyle w:val="a4"/>
              <w:tabs>
                <w:tab w:val="left" w:pos="6120"/>
              </w:tabs>
              <w:spacing w:line="276" w:lineRule="auto"/>
              <w:ind w:right="-141"/>
              <w:jc w:val="center"/>
              <w:rPr>
                <w:rFonts w:eastAsia="Calibri"/>
                <w:bCs/>
                <w:sz w:val="28"/>
                <w:szCs w:val="28"/>
                <w:lang w:eastAsia="en-US"/>
              </w:rPr>
            </w:pPr>
          </w:p>
          <w:p w:rsidR="00985050" w:rsidRDefault="00985050">
            <w:pPr>
              <w:pStyle w:val="a4"/>
              <w:tabs>
                <w:tab w:val="left" w:pos="6120"/>
              </w:tabs>
              <w:spacing w:line="276" w:lineRule="auto"/>
              <w:ind w:right="-141"/>
              <w:jc w:val="center"/>
              <w:rPr>
                <w:rFonts w:eastAsia="Calibri"/>
                <w:bCs/>
                <w:sz w:val="28"/>
                <w:szCs w:val="28"/>
                <w:lang w:eastAsia="en-US"/>
              </w:rPr>
            </w:pPr>
            <w:r>
              <w:rPr>
                <w:rFonts w:eastAsia="Calibri"/>
                <w:bCs/>
                <w:sz w:val="28"/>
                <w:szCs w:val="28"/>
                <w:lang w:eastAsia="en-US"/>
              </w:rPr>
              <w:t>УТВЕРЖДЕНЫ</w:t>
            </w:r>
          </w:p>
          <w:p w:rsidR="00985050" w:rsidRDefault="00985050">
            <w:pPr>
              <w:pStyle w:val="a4"/>
              <w:tabs>
                <w:tab w:val="left" w:pos="6120"/>
              </w:tabs>
              <w:spacing w:line="276" w:lineRule="auto"/>
              <w:ind w:right="-141"/>
              <w:jc w:val="center"/>
              <w:rPr>
                <w:rFonts w:eastAsia="Calibri"/>
                <w:bCs/>
                <w:sz w:val="28"/>
                <w:szCs w:val="28"/>
                <w:lang w:eastAsia="en-US"/>
              </w:rPr>
            </w:pPr>
            <w:r>
              <w:rPr>
                <w:rFonts w:eastAsia="Calibri"/>
                <w:bCs/>
                <w:sz w:val="28"/>
                <w:szCs w:val="28"/>
                <w:lang w:eastAsia="en-US"/>
              </w:rPr>
              <w:t xml:space="preserve">постановлением администрации муниципального образования </w:t>
            </w:r>
          </w:p>
          <w:p w:rsidR="00985050" w:rsidRDefault="00985050">
            <w:pPr>
              <w:pStyle w:val="a4"/>
              <w:tabs>
                <w:tab w:val="left" w:pos="6120"/>
              </w:tabs>
              <w:spacing w:line="276" w:lineRule="auto"/>
              <w:ind w:right="-141"/>
              <w:jc w:val="center"/>
              <w:rPr>
                <w:rFonts w:eastAsia="Calibri"/>
                <w:bCs/>
                <w:sz w:val="28"/>
                <w:szCs w:val="28"/>
                <w:lang w:eastAsia="en-US"/>
              </w:rPr>
            </w:pPr>
            <w:r>
              <w:rPr>
                <w:rFonts w:eastAsia="Calibri"/>
                <w:bCs/>
                <w:sz w:val="28"/>
                <w:szCs w:val="28"/>
                <w:lang w:eastAsia="en-US"/>
              </w:rPr>
              <w:t>город-курорт Геленджик</w:t>
            </w:r>
          </w:p>
          <w:p w:rsidR="00985050" w:rsidRDefault="00985050">
            <w:pPr>
              <w:pStyle w:val="a4"/>
              <w:tabs>
                <w:tab w:val="left" w:pos="6120"/>
              </w:tabs>
              <w:spacing w:line="276" w:lineRule="auto"/>
              <w:ind w:right="-141"/>
              <w:jc w:val="center"/>
              <w:rPr>
                <w:rFonts w:eastAsia="Calibri"/>
                <w:bCs/>
                <w:sz w:val="28"/>
                <w:szCs w:val="28"/>
                <w:lang w:eastAsia="en-US"/>
              </w:rPr>
            </w:pPr>
            <w:r>
              <w:rPr>
                <w:rFonts w:eastAsia="Calibri"/>
                <w:bCs/>
                <w:sz w:val="28"/>
                <w:szCs w:val="28"/>
                <w:lang w:eastAsia="en-US"/>
              </w:rPr>
              <w:t>от_____________№__________</w:t>
            </w:r>
          </w:p>
        </w:tc>
      </w:tr>
    </w:tbl>
    <w:p w:rsidR="00985050" w:rsidRDefault="00985050" w:rsidP="00985050">
      <w:pPr>
        <w:pStyle w:val="a4"/>
        <w:jc w:val="center"/>
        <w:rPr>
          <w:sz w:val="28"/>
          <w:szCs w:val="28"/>
        </w:rPr>
      </w:pPr>
    </w:p>
    <w:p w:rsidR="00985050" w:rsidRDefault="00985050" w:rsidP="00985050">
      <w:pPr>
        <w:pStyle w:val="a4"/>
        <w:jc w:val="center"/>
        <w:rPr>
          <w:bCs/>
          <w:sz w:val="28"/>
          <w:szCs w:val="28"/>
        </w:rPr>
      </w:pPr>
      <w:r>
        <w:rPr>
          <w:bCs/>
          <w:sz w:val="28"/>
          <w:szCs w:val="28"/>
        </w:rPr>
        <w:t>ИЗМЕНЕНИЯ,</w:t>
      </w:r>
    </w:p>
    <w:p w:rsidR="00985050" w:rsidRDefault="00985050" w:rsidP="00985050">
      <w:pPr>
        <w:pStyle w:val="a4"/>
        <w:jc w:val="center"/>
        <w:rPr>
          <w:sz w:val="28"/>
          <w:szCs w:val="28"/>
        </w:rPr>
      </w:pPr>
      <w:r>
        <w:rPr>
          <w:bCs/>
          <w:sz w:val="28"/>
          <w:szCs w:val="28"/>
        </w:rPr>
        <w:t>внесенные</w:t>
      </w:r>
      <w:r>
        <w:rPr>
          <w:sz w:val="28"/>
          <w:szCs w:val="28"/>
        </w:rPr>
        <w:t xml:space="preserve"> в постановление администрации муниципального </w:t>
      </w:r>
    </w:p>
    <w:p w:rsidR="00985050" w:rsidRDefault="00985050" w:rsidP="00985050">
      <w:pPr>
        <w:pStyle w:val="a4"/>
        <w:jc w:val="center"/>
        <w:rPr>
          <w:sz w:val="28"/>
          <w:szCs w:val="28"/>
        </w:rPr>
      </w:pPr>
      <w:r>
        <w:rPr>
          <w:sz w:val="28"/>
          <w:szCs w:val="28"/>
        </w:rPr>
        <w:t xml:space="preserve">образования город-курорт Геленджик от 20 января 2017 года №104  </w:t>
      </w:r>
    </w:p>
    <w:p w:rsidR="00985050" w:rsidRDefault="00985050" w:rsidP="00985050">
      <w:pPr>
        <w:pStyle w:val="a4"/>
        <w:jc w:val="center"/>
        <w:rPr>
          <w:bCs/>
          <w:sz w:val="28"/>
          <w:szCs w:val="28"/>
        </w:rPr>
      </w:pPr>
      <w:r>
        <w:rPr>
          <w:sz w:val="28"/>
          <w:szCs w:val="28"/>
        </w:rPr>
        <w:t>«</w:t>
      </w:r>
      <w:r>
        <w:rPr>
          <w:bCs/>
          <w:sz w:val="28"/>
          <w:szCs w:val="28"/>
        </w:rPr>
        <w:t xml:space="preserve">Об утверждении административного регламента по предоставлению </w:t>
      </w:r>
    </w:p>
    <w:p w:rsidR="00985050" w:rsidRDefault="00985050" w:rsidP="00985050">
      <w:pPr>
        <w:pStyle w:val="a4"/>
        <w:jc w:val="center"/>
        <w:rPr>
          <w:bCs/>
          <w:sz w:val="28"/>
          <w:szCs w:val="28"/>
        </w:rPr>
      </w:pPr>
      <w:r>
        <w:rPr>
          <w:bCs/>
          <w:sz w:val="28"/>
          <w:szCs w:val="28"/>
        </w:rPr>
        <w:t xml:space="preserve">администрацией муниципального образования город-курорт </w:t>
      </w:r>
    </w:p>
    <w:p w:rsidR="00985050" w:rsidRDefault="00985050" w:rsidP="00985050">
      <w:pPr>
        <w:pStyle w:val="a4"/>
        <w:jc w:val="center"/>
        <w:rPr>
          <w:bCs/>
          <w:sz w:val="28"/>
          <w:szCs w:val="28"/>
        </w:rPr>
      </w:pPr>
      <w:r>
        <w:rPr>
          <w:bCs/>
          <w:sz w:val="28"/>
          <w:szCs w:val="28"/>
        </w:rPr>
        <w:t xml:space="preserve">Геленджик муниципальной услуги «Выдача  разрешений </w:t>
      </w:r>
    </w:p>
    <w:p w:rsidR="00985050" w:rsidRDefault="00985050" w:rsidP="00985050">
      <w:pPr>
        <w:pStyle w:val="a4"/>
        <w:jc w:val="center"/>
        <w:rPr>
          <w:bCs/>
          <w:sz w:val="28"/>
          <w:szCs w:val="28"/>
        </w:rPr>
      </w:pPr>
      <w:r>
        <w:rPr>
          <w:bCs/>
          <w:sz w:val="28"/>
          <w:szCs w:val="28"/>
        </w:rPr>
        <w:t xml:space="preserve">на вступление в брак лицам, достигшим возраста шестнадцати лет» </w:t>
      </w:r>
    </w:p>
    <w:p w:rsidR="00985050" w:rsidRDefault="00985050" w:rsidP="00985050">
      <w:pPr>
        <w:pStyle w:val="a4"/>
        <w:jc w:val="center"/>
        <w:rPr>
          <w:bCs/>
          <w:sz w:val="28"/>
          <w:szCs w:val="28"/>
        </w:rPr>
      </w:pPr>
      <w:r>
        <w:rPr>
          <w:bCs/>
          <w:sz w:val="28"/>
          <w:szCs w:val="28"/>
        </w:rPr>
        <w:t xml:space="preserve">(в редакции постановления администрации муниципального </w:t>
      </w:r>
    </w:p>
    <w:p w:rsidR="00985050" w:rsidRDefault="00985050" w:rsidP="00985050">
      <w:pPr>
        <w:pStyle w:val="a4"/>
        <w:jc w:val="center"/>
        <w:rPr>
          <w:bCs/>
          <w:sz w:val="28"/>
          <w:szCs w:val="28"/>
        </w:rPr>
      </w:pPr>
      <w:r>
        <w:rPr>
          <w:bCs/>
          <w:sz w:val="28"/>
          <w:szCs w:val="28"/>
        </w:rPr>
        <w:t>образования город-курорт Геленджик</w:t>
      </w:r>
    </w:p>
    <w:p w:rsidR="00985050" w:rsidRDefault="00985050" w:rsidP="00985050">
      <w:pPr>
        <w:pStyle w:val="a4"/>
        <w:jc w:val="center"/>
        <w:rPr>
          <w:bCs/>
          <w:sz w:val="28"/>
          <w:szCs w:val="28"/>
        </w:rPr>
      </w:pPr>
      <w:r>
        <w:rPr>
          <w:bCs/>
          <w:sz w:val="28"/>
          <w:szCs w:val="28"/>
        </w:rPr>
        <w:t xml:space="preserve"> от 17 мая 2018 года №1409)</w:t>
      </w:r>
    </w:p>
    <w:p w:rsidR="00985050" w:rsidRDefault="00985050" w:rsidP="00985050">
      <w:pPr>
        <w:pStyle w:val="a4"/>
        <w:tabs>
          <w:tab w:val="left" w:pos="709"/>
        </w:tabs>
        <w:ind w:right="-141"/>
        <w:jc w:val="both"/>
        <w:rPr>
          <w:sz w:val="28"/>
          <w:szCs w:val="28"/>
        </w:rPr>
      </w:pPr>
    </w:p>
    <w:p w:rsidR="00985050" w:rsidRDefault="00985050" w:rsidP="00985050">
      <w:pPr>
        <w:pStyle w:val="a4"/>
        <w:tabs>
          <w:tab w:val="left" w:pos="709"/>
        </w:tabs>
        <w:ind w:right="-141"/>
        <w:jc w:val="both"/>
        <w:rPr>
          <w:sz w:val="28"/>
          <w:szCs w:val="28"/>
        </w:rPr>
      </w:pPr>
    </w:p>
    <w:p w:rsidR="00985050" w:rsidRDefault="00985050" w:rsidP="00985050">
      <w:pPr>
        <w:tabs>
          <w:tab w:val="left" w:pos="0"/>
        </w:tabs>
        <w:ind w:firstLine="709"/>
        <w:jc w:val="both"/>
        <w:rPr>
          <w:sz w:val="28"/>
          <w:szCs w:val="28"/>
        </w:rPr>
      </w:pPr>
      <w:r>
        <w:rPr>
          <w:rFonts w:eastAsia="Arial"/>
          <w:sz w:val="28"/>
          <w:szCs w:val="28"/>
        </w:rPr>
        <w:t xml:space="preserve">1.В пункте 1.3.3 </w:t>
      </w:r>
      <w:r>
        <w:rPr>
          <w:sz w:val="28"/>
          <w:szCs w:val="28"/>
        </w:rPr>
        <w:t>приложения к постановлению после пятого абзаца дополнить абзацем следующего содержания:</w:t>
      </w:r>
    </w:p>
    <w:p w:rsidR="00985050" w:rsidRDefault="00985050" w:rsidP="00985050">
      <w:pPr>
        <w:autoSpaceDE w:val="0"/>
        <w:autoSpaceDN w:val="0"/>
        <w:adjustRightInd w:val="0"/>
        <w:ind w:firstLine="709"/>
        <w:jc w:val="both"/>
        <w:outlineLvl w:val="2"/>
        <w:rPr>
          <w:sz w:val="28"/>
          <w:szCs w:val="28"/>
        </w:rPr>
      </w:pPr>
      <w:r>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5" w:history="1">
        <w:r>
          <w:rPr>
            <w:rStyle w:val="a3"/>
            <w:sz w:val="28"/>
            <w:szCs w:val="28"/>
          </w:rPr>
          <w:t>http://www.e-mfc.ru</w:t>
        </w:r>
      </w:hyperlink>
      <w:r>
        <w:rPr>
          <w:rStyle w:val="a3"/>
          <w:sz w:val="28"/>
          <w:szCs w:val="28"/>
        </w:rPr>
        <w:t>»</w:t>
      </w:r>
      <w:r>
        <w:rPr>
          <w:sz w:val="28"/>
          <w:szCs w:val="28"/>
        </w:rPr>
        <w:t>.</w:t>
      </w:r>
    </w:p>
    <w:p w:rsidR="00985050" w:rsidRDefault="00985050" w:rsidP="00985050">
      <w:pPr>
        <w:tabs>
          <w:tab w:val="left" w:pos="0"/>
        </w:tabs>
        <w:ind w:firstLine="709"/>
        <w:jc w:val="both"/>
        <w:rPr>
          <w:sz w:val="28"/>
          <w:szCs w:val="28"/>
        </w:rPr>
      </w:pPr>
      <w:r>
        <w:rPr>
          <w:rFonts w:eastAsia="Arial"/>
          <w:sz w:val="28"/>
          <w:szCs w:val="28"/>
        </w:rPr>
        <w:t xml:space="preserve">2.Подраздел 2.3 </w:t>
      </w:r>
      <w:r>
        <w:rPr>
          <w:sz w:val="28"/>
          <w:szCs w:val="28"/>
        </w:rPr>
        <w:t>приложения к постановлению дополнить абзацами следующего содержания:</w:t>
      </w:r>
    </w:p>
    <w:p w:rsidR="00985050" w:rsidRDefault="00985050" w:rsidP="00985050">
      <w:pPr>
        <w:spacing w:line="0" w:lineRule="atLeast"/>
        <w:ind w:firstLine="709"/>
        <w:jc w:val="both"/>
        <w:rPr>
          <w:sz w:val="28"/>
          <w:szCs w:val="28"/>
        </w:rPr>
      </w:pPr>
      <w:r>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город-курорт Геленджик.</w:t>
      </w:r>
    </w:p>
    <w:p w:rsidR="00985050" w:rsidRDefault="00985050" w:rsidP="009850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 по делам семьи и детства администрации муниципального образования                город-курорт Геленджик».</w:t>
      </w:r>
    </w:p>
    <w:p w:rsidR="00985050" w:rsidRDefault="00985050" w:rsidP="00985050">
      <w:pPr>
        <w:tabs>
          <w:tab w:val="left" w:pos="0"/>
        </w:tabs>
        <w:ind w:firstLine="709"/>
        <w:jc w:val="both"/>
        <w:rPr>
          <w:sz w:val="28"/>
          <w:szCs w:val="28"/>
        </w:rPr>
      </w:pPr>
      <w:r>
        <w:rPr>
          <w:rFonts w:eastAsia="Arial"/>
          <w:sz w:val="28"/>
          <w:szCs w:val="28"/>
        </w:rPr>
        <w:t xml:space="preserve">3.Пункт 2.6.2 </w:t>
      </w:r>
      <w:r>
        <w:rPr>
          <w:sz w:val="28"/>
          <w:szCs w:val="28"/>
        </w:rPr>
        <w:t>приложения к постановлению дополнить абзацем следующего содержания:</w:t>
      </w:r>
    </w:p>
    <w:p w:rsidR="00985050" w:rsidRDefault="00985050" w:rsidP="0098505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предоставлении муниципальной услуги по экстерриториальному принципу </w:t>
      </w:r>
      <w:r>
        <w:rPr>
          <w:sz w:val="28"/>
          <w:szCs w:val="28"/>
        </w:rPr>
        <w:t xml:space="preserve">администрация муниципального образования город-курорт </w:t>
      </w:r>
      <w:r>
        <w:rPr>
          <w:sz w:val="28"/>
          <w:szCs w:val="28"/>
        </w:rPr>
        <w:lastRenderedPageBreak/>
        <w:t>Геленджик</w:t>
      </w:r>
      <w:r>
        <w:rPr>
          <w:rFonts w:eastAsia="Calibri"/>
          <w:sz w:val="28"/>
          <w:szCs w:val="28"/>
        </w:rPr>
        <w:t xml:space="preserve"> </w:t>
      </w:r>
      <w:r>
        <w:rPr>
          <w:rFonts w:eastAsia="Calibri"/>
          <w:sz w:val="28"/>
          <w:szCs w:val="28"/>
          <w:lang w:eastAsia="en-US"/>
        </w:rPr>
        <w:t>не вправе требовать от заявителя (представителя заявителя) или многофункционального центра представления государственных и муниципальных услуг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985050" w:rsidRDefault="00985050" w:rsidP="00985050">
      <w:pPr>
        <w:tabs>
          <w:tab w:val="left" w:pos="0"/>
        </w:tabs>
        <w:ind w:firstLine="709"/>
        <w:jc w:val="both"/>
        <w:rPr>
          <w:sz w:val="28"/>
          <w:szCs w:val="28"/>
        </w:rPr>
      </w:pPr>
      <w:r>
        <w:rPr>
          <w:rFonts w:eastAsia="Arial"/>
          <w:sz w:val="28"/>
          <w:szCs w:val="28"/>
        </w:rPr>
        <w:t xml:space="preserve">4.Пункт 2.12 </w:t>
      </w:r>
      <w:r>
        <w:rPr>
          <w:sz w:val="28"/>
          <w:szCs w:val="28"/>
        </w:rPr>
        <w:t>приложения к постановлению дополнить абзацем следующего содержания:</w:t>
      </w:r>
    </w:p>
    <w:p w:rsidR="00985050" w:rsidRDefault="00985050" w:rsidP="00985050">
      <w:pPr>
        <w:widowControl w:val="0"/>
        <w:ind w:firstLine="709"/>
        <w:jc w:val="both"/>
        <w:rPr>
          <w:sz w:val="28"/>
          <w:szCs w:val="28"/>
        </w:rPr>
      </w:pPr>
      <w:r>
        <w:rPr>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85050" w:rsidRDefault="00985050" w:rsidP="00985050">
      <w:pPr>
        <w:tabs>
          <w:tab w:val="left" w:pos="0"/>
        </w:tabs>
        <w:ind w:firstLine="709"/>
        <w:jc w:val="both"/>
        <w:rPr>
          <w:rFonts w:eastAsia="Arial"/>
          <w:sz w:val="28"/>
          <w:szCs w:val="28"/>
        </w:rPr>
      </w:pPr>
      <w:r>
        <w:rPr>
          <w:rFonts w:eastAsia="Arial"/>
          <w:sz w:val="28"/>
          <w:szCs w:val="28"/>
        </w:rPr>
        <w:t>5.Абзац</w:t>
      </w:r>
      <w:r>
        <w:rPr>
          <w:rFonts w:eastAsia="Arial"/>
          <w:sz w:val="28"/>
          <w:szCs w:val="28"/>
        </w:rPr>
        <w:t>ы второй и третий</w:t>
      </w:r>
      <w:bookmarkStart w:id="0" w:name="_GoBack"/>
      <w:bookmarkEnd w:id="0"/>
      <w:r>
        <w:rPr>
          <w:rFonts w:eastAsia="Arial"/>
          <w:sz w:val="28"/>
          <w:szCs w:val="28"/>
        </w:rPr>
        <w:t xml:space="preserve"> пункта 2.14.1 исключить. </w:t>
      </w:r>
    </w:p>
    <w:p w:rsidR="00985050" w:rsidRDefault="00985050" w:rsidP="00985050">
      <w:pPr>
        <w:tabs>
          <w:tab w:val="left" w:pos="0"/>
        </w:tabs>
        <w:ind w:firstLine="709"/>
        <w:jc w:val="both"/>
        <w:rPr>
          <w:sz w:val="28"/>
          <w:szCs w:val="28"/>
        </w:rPr>
      </w:pPr>
      <w:r>
        <w:rPr>
          <w:rFonts w:eastAsia="Arial"/>
          <w:sz w:val="28"/>
          <w:szCs w:val="28"/>
        </w:rPr>
        <w:t xml:space="preserve">6.Пункт 2.14.1 </w:t>
      </w:r>
      <w:r>
        <w:rPr>
          <w:sz w:val="28"/>
          <w:szCs w:val="28"/>
        </w:rPr>
        <w:t>приложения к постановлению изложить в следующей редакции:</w:t>
      </w:r>
    </w:p>
    <w:p w:rsidR="00985050" w:rsidRDefault="00985050" w:rsidP="00985050">
      <w:pPr>
        <w:widowControl w:val="0"/>
        <w:ind w:firstLine="709"/>
        <w:jc w:val="both"/>
        <w:rPr>
          <w:sz w:val="28"/>
          <w:szCs w:val="28"/>
        </w:rPr>
      </w:pPr>
      <w:r>
        <w:rPr>
          <w:sz w:val="28"/>
          <w:szCs w:val="28"/>
        </w:rPr>
        <w:t>«Заявитель (представитель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85050" w:rsidRDefault="00985050" w:rsidP="00985050">
      <w:pPr>
        <w:widowControl w:val="0"/>
        <w:ind w:firstLine="709"/>
        <w:jc w:val="both"/>
        <w:rPr>
          <w:sz w:val="28"/>
          <w:szCs w:val="28"/>
        </w:rPr>
      </w:pPr>
      <w:r>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предоставления государственных и муниципальных услуг Краснодарского края с администрацией муниципального образования город-курорт Геленджик».</w:t>
      </w:r>
    </w:p>
    <w:p w:rsidR="00985050" w:rsidRDefault="00985050" w:rsidP="00985050">
      <w:pPr>
        <w:tabs>
          <w:tab w:val="left" w:pos="0"/>
        </w:tabs>
        <w:ind w:firstLine="709"/>
        <w:jc w:val="both"/>
        <w:rPr>
          <w:sz w:val="28"/>
          <w:szCs w:val="28"/>
        </w:rPr>
      </w:pPr>
      <w:r>
        <w:rPr>
          <w:rFonts w:eastAsia="Arial"/>
          <w:sz w:val="28"/>
          <w:szCs w:val="28"/>
        </w:rPr>
        <w:t xml:space="preserve">7.Пункт 2.14.3 </w:t>
      </w:r>
      <w:r>
        <w:rPr>
          <w:sz w:val="28"/>
          <w:szCs w:val="28"/>
        </w:rPr>
        <w:t>приложения к постановлению дополнить абзацем следующего содержания:</w:t>
      </w:r>
    </w:p>
    <w:p w:rsidR="00985050" w:rsidRDefault="00985050" w:rsidP="00985050">
      <w:pPr>
        <w:spacing w:line="0" w:lineRule="atLeast"/>
        <w:ind w:firstLine="709"/>
        <w:jc w:val="both"/>
        <w:rPr>
          <w:sz w:val="28"/>
          <w:szCs w:val="28"/>
        </w:rPr>
      </w:pPr>
      <w:r>
        <w:rPr>
          <w:sz w:val="28"/>
          <w:szCs w:val="28"/>
        </w:rPr>
        <w:t xml:space="preserve">«Многофункциональный центр предоставления государственных и муниципальных услуг Краснодарского края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w:t>
      </w:r>
      <w:r>
        <w:rPr>
          <w:sz w:val="28"/>
          <w:szCs w:val="28"/>
        </w:rPr>
        <w:lastRenderedPageBreak/>
        <w:t>заверение с целью направления в администрацию муниципального образования город-курорт Геленджик».</w:t>
      </w:r>
    </w:p>
    <w:p w:rsidR="00985050" w:rsidRDefault="00985050" w:rsidP="00985050">
      <w:pPr>
        <w:tabs>
          <w:tab w:val="left" w:pos="0"/>
        </w:tabs>
        <w:ind w:firstLine="709"/>
        <w:jc w:val="both"/>
        <w:rPr>
          <w:sz w:val="28"/>
          <w:szCs w:val="28"/>
        </w:rPr>
      </w:pPr>
      <w:r>
        <w:rPr>
          <w:rFonts w:eastAsia="Arial"/>
          <w:sz w:val="28"/>
          <w:szCs w:val="28"/>
        </w:rPr>
        <w:t xml:space="preserve">8.Подраздел 3.1 </w:t>
      </w:r>
      <w:r>
        <w:rPr>
          <w:sz w:val="28"/>
          <w:szCs w:val="28"/>
        </w:rPr>
        <w:t>приложения к постановлению дополнить абзацами следующего содержания:</w:t>
      </w:r>
    </w:p>
    <w:p w:rsidR="00985050" w:rsidRDefault="00985050" w:rsidP="00985050">
      <w:pPr>
        <w:autoSpaceDE w:val="0"/>
        <w:autoSpaceDN w:val="0"/>
        <w:adjustRightInd w:val="0"/>
        <w:ind w:firstLine="708"/>
        <w:jc w:val="both"/>
        <w:rPr>
          <w:sz w:val="28"/>
          <w:szCs w:val="28"/>
        </w:rPr>
      </w:pPr>
      <w:r>
        <w:rPr>
          <w:sz w:val="28"/>
          <w:szCs w:val="28"/>
        </w:rPr>
        <w:t xml:space="preserve"> «При предоставлении </w:t>
      </w:r>
      <w:r>
        <w:rPr>
          <w:rFonts w:eastAsia="Calibri"/>
          <w:sz w:val="28"/>
          <w:szCs w:val="28"/>
          <w:lang w:eastAsia="en-US"/>
        </w:rPr>
        <w:t xml:space="preserve">муниципальной </w:t>
      </w:r>
      <w:r>
        <w:rPr>
          <w:sz w:val="28"/>
          <w:szCs w:val="28"/>
        </w:rPr>
        <w:t>услуги по экстерриториальному принципу многофункциональный центр предоставления государственных и муниципальных услуг Краснодарского края:</w:t>
      </w:r>
    </w:p>
    <w:p w:rsidR="00985050" w:rsidRDefault="00985050" w:rsidP="00985050">
      <w:pPr>
        <w:autoSpaceDE w:val="0"/>
        <w:autoSpaceDN w:val="0"/>
        <w:adjustRightInd w:val="0"/>
        <w:ind w:firstLine="708"/>
        <w:jc w:val="both"/>
        <w:rPr>
          <w:sz w:val="28"/>
          <w:szCs w:val="28"/>
        </w:rPr>
      </w:pPr>
      <w:r>
        <w:rPr>
          <w:sz w:val="28"/>
          <w:szCs w:val="28"/>
        </w:rPr>
        <w:t>1)принимает от заявителя (представителя заявителя) заявление и документы, представленные заявителем (представителем заявителя);</w:t>
      </w:r>
    </w:p>
    <w:p w:rsidR="00985050" w:rsidRDefault="00985050" w:rsidP="00985050">
      <w:pPr>
        <w:autoSpaceDE w:val="0"/>
        <w:autoSpaceDN w:val="0"/>
        <w:adjustRightInd w:val="0"/>
        <w:ind w:firstLine="708"/>
        <w:jc w:val="both"/>
        <w:rPr>
          <w:sz w:val="28"/>
          <w:szCs w:val="28"/>
        </w:rPr>
      </w:pPr>
      <w:r>
        <w:rPr>
          <w:sz w:val="28"/>
          <w:szCs w:val="28"/>
        </w:rPr>
        <w:t xml:space="preserve">2)осуществляет копирование (сканирование) документов, предусмотренных </w:t>
      </w:r>
      <w:hyperlink r:id="rId6" w:history="1">
        <w:r>
          <w:rPr>
            <w:rStyle w:val="a3"/>
            <w:sz w:val="28"/>
            <w:szCs w:val="28"/>
          </w:rPr>
          <w:t>пунктами 1</w:t>
        </w:r>
      </w:hyperlink>
      <w:r>
        <w:rPr>
          <w:sz w:val="28"/>
          <w:szCs w:val="28"/>
        </w:rPr>
        <w:t>-</w:t>
      </w:r>
      <w:hyperlink r:id="rId7" w:history="1">
        <w:r>
          <w:rPr>
            <w:rStyle w:val="a3"/>
            <w:sz w:val="28"/>
            <w:szCs w:val="28"/>
          </w:rPr>
          <w:t>7</w:t>
        </w:r>
      </w:hyperlink>
      <w:r>
        <w:rPr>
          <w:sz w:val="28"/>
          <w:szCs w:val="28"/>
        </w:rPr>
        <w:t xml:space="preserve">, </w:t>
      </w:r>
      <w:hyperlink r:id="rId8" w:history="1">
        <w:r>
          <w:rPr>
            <w:rStyle w:val="a3"/>
            <w:sz w:val="28"/>
            <w:szCs w:val="28"/>
          </w:rPr>
          <w:t>9</w:t>
        </w:r>
      </w:hyperlink>
      <w:r>
        <w:rPr>
          <w:sz w:val="28"/>
          <w:szCs w:val="28"/>
        </w:rPr>
        <w:t xml:space="preserve">, </w:t>
      </w:r>
      <w:hyperlink r:id="rId9" w:history="1">
        <w:r>
          <w:rPr>
            <w:rStyle w:val="a3"/>
            <w:sz w:val="28"/>
            <w:szCs w:val="28"/>
          </w:rPr>
          <w:t>10</w:t>
        </w:r>
      </w:hyperlink>
      <w:r>
        <w:rPr>
          <w:sz w:val="28"/>
          <w:szCs w:val="28"/>
        </w:rPr>
        <w:t xml:space="preserve">, </w:t>
      </w:r>
      <w:hyperlink r:id="rId10" w:history="1">
        <w:r>
          <w:rPr>
            <w:rStyle w:val="a3"/>
            <w:sz w:val="28"/>
            <w:szCs w:val="28"/>
          </w:rPr>
          <w:t>14</w:t>
        </w:r>
      </w:hyperlink>
      <w:r>
        <w:rPr>
          <w:sz w:val="28"/>
          <w:szCs w:val="28"/>
        </w:rPr>
        <w:t xml:space="preserve">, </w:t>
      </w:r>
      <w:hyperlink r:id="rId11" w:history="1">
        <w:r>
          <w:rPr>
            <w:rStyle w:val="a3"/>
            <w:sz w:val="28"/>
            <w:szCs w:val="28"/>
          </w:rPr>
          <w:t>17</w:t>
        </w:r>
      </w:hyperlink>
      <w:r>
        <w:rPr>
          <w:sz w:val="28"/>
          <w:szCs w:val="28"/>
        </w:rPr>
        <w:t xml:space="preserve"> и </w:t>
      </w:r>
      <w:hyperlink r:id="rId12" w:history="1">
        <w:r>
          <w:rPr>
            <w:rStyle w:val="a3"/>
            <w:sz w:val="28"/>
            <w:szCs w:val="28"/>
          </w:rPr>
          <w:t>18 части 6 статьи                                 7</w:t>
        </w:r>
      </w:hyperlink>
      <w:r>
        <w:rPr>
          <w:sz w:val="28"/>
          <w:szCs w:val="28"/>
        </w:rPr>
        <w:t xml:space="preserve"> Федерального закона от 27 июля 2010 года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заверенной копии документа личного хранения);</w:t>
      </w:r>
    </w:p>
    <w:p w:rsidR="00985050" w:rsidRDefault="00985050" w:rsidP="00985050">
      <w:pPr>
        <w:autoSpaceDE w:val="0"/>
        <w:autoSpaceDN w:val="0"/>
        <w:adjustRightInd w:val="0"/>
        <w:ind w:firstLine="708"/>
        <w:jc w:val="both"/>
        <w:rPr>
          <w:sz w:val="28"/>
          <w:szCs w:val="28"/>
        </w:rPr>
      </w:pPr>
      <w:r>
        <w:rPr>
          <w:sz w:val="28"/>
          <w:szCs w:val="28"/>
        </w:rPr>
        <w:t>3)формирует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85050" w:rsidRDefault="00985050" w:rsidP="00985050">
      <w:pPr>
        <w:spacing w:line="0" w:lineRule="atLeast"/>
        <w:ind w:firstLine="709"/>
        <w:jc w:val="both"/>
        <w:rPr>
          <w:rFonts w:eastAsia="Calibri"/>
          <w:sz w:val="28"/>
          <w:szCs w:val="28"/>
          <w:lang w:eastAsia="en-US"/>
        </w:rPr>
      </w:pPr>
      <w:r>
        <w:rPr>
          <w:sz w:val="28"/>
          <w:szCs w:val="28"/>
        </w:rPr>
        <w:t>4)с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Краснодарского края, в администрацию муниципального образования город-курорт Геленджик».</w:t>
      </w:r>
    </w:p>
    <w:p w:rsidR="00985050" w:rsidRDefault="00985050" w:rsidP="00985050">
      <w:pPr>
        <w:ind w:left="709"/>
        <w:rPr>
          <w:rFonts w:eastAsia="Calibri"/>
          <w:sz w:val="28"/>
          <w:szCs w:val="28"/>
        </w:rPr>
      </w:pPr>
    </w:p>
    <w:p w:rsidR="00985050" w:rsidRDefault="00985050" w:rsidP="00985050">
      <w:pPr>
        <w:ind w:left="709"/>
        <w:rPr>
          <w:rFonts w:eastAsia="Calibri"/>
          <w:sz w:val="28"/>
          <w:szCs w:val="28"/>
        </w:rPr>
      </w:pPr>
    </w:p>
    <w:p w:rsidR="00985050" w:rsidRDefault="00985050" w:rsidP="00985050">
      <w:pPr>
        <w:rPr>
          <w:sz w:val="28"/>
          <w:szCs w:val="28"/>
        </w:rPr>
      </w:pPr>
      <w:r>
        <w:rPr>
          <w:sz w:val="28"/>
          <w:szCs w:val="28"/>
        </w:rPr>
        <w:t xml:space="preserve">Начальник отдела по делам </w:t>
      </w:r>
    </w:p>
    <w:p w:rsidR="00985050" w:rsidRDefault="00985050" w:rsidP="00985050">
      <w:pPr>
        <w:rPr>
          <w:sz w:val="28"/>
          <w:szCs w:val="28"/>
        </w:rPr>
      </w:pPr>
      <w:r>
        <w:rPr>
          <w:sz w:val="28"/>
          <w:szCs w:val="28"/>
        </w:rPr>
        <w:t xml:space="preserve">семьи и детства администрации </w:t>
      </w:r>
    </w:p>
    <w:p w:rsidR="00985050" w:rsidRDefault="00985050" w:rsidP="00985050">
      <w:pPr>
        <w:rPr>
          <w:sz w:val="28"/>
          <w:szCs w:val="28"/>
        </w:rPr>
      </w:pPr>
      <w:r>
        <w:rPr>
          <w:sz w:val="28"/>
          <w:szCs w:val="28"/>
        </w:rPr>
        <w:t xml:space="preserve">муниципального образования </w:t>
      </w:r>
    </w:p>
    <w:p w:rsidR="00985050" w:rsidRDefault="00985050" w:rsidP="00985050">
      <w:pPr>
        <w:pStyle w:val="a4"/>
        <w:jc w:val="both"/>
        <w:rPr>
          <w:b/>
          <w:sz w:val="28"/>
          <w:szCs w:val="28"/>
        </w:rPr>
      </w:pPr>
      <w:r>
        <w:rPr>
          <w:sz w:val="28"/>
          <w:szCs w:val="28"/>
        </w:rPr>
        <w:t>город-курорт Геленджик                                                                  Л.В. Литвиненко</w:t>
      </w:r>
    </w:p>
    <w:p w:rsidR="00985050" w:rsidRDefault="00985050" w:rsidP="00985050"/>
    <w:p w:rsidR="00985050" w:rsidRDefault="00985050" w:rsidP="00985050"/>
    <w:p w:rsidR="00FC4D97" w:rsidRDefault="00FC4D97"/>
    <w:sectPr w:rsidR="00FC4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DD"/>
    <w:rsid w:val="002F5CDD"/>
    <w:rsid w:val="00985050"/>
    <w:rsid w:val="00FC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050"/>
    <w:rPr>
      <w:color w:val="0000FF"/>
      <w:u w:val="single"/>
    </w:rPr>
  </w:style>
  <w:style w:type="paragraph" w:styleId="a4">
    <w:name w:val="No Spacing"/>
    <w:uiPriority w:val="1"/>
    <w:qFormat/>
    <w:rsid w:val="00985050"/>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9850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85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050"/>
    <w:rPr>
      <w:color w:val="0000FF"/>
      <w:u w:val="single"/>
    </w:rPr>
  </w:style>
  <w:style w:type="paragraph" w:styleId="a4">
    <w:name w:val="No Spacing"/>
    <w:uiPriority w:val="1"/>
    <w:qFormat/>
    <w:rsid w:val="00985050"/>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9850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85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DDBeBa8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9eDa3K" TargetMode="External"/><Relationship Id="rId12" Type="http://schemas.openxmlformats.org/officeDocument/2006/relationships/hyperlink" Target="consultantplus://offline/ref=409C938BF7BBFA69D038773E6D2756A3C15567B54642D57013BF301F522872EBBE0562EAeDa2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9C938BF7BBFA69D038773E6D2756A3C15567B54642D57013BF301F522872EBBE0562E8eDa7K" TargetMode="External"/><Relationship Id="rId11"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hyperlink" Target="http://www.e-mfc.ru" TargetMode="External"/><Relationship Id="rId10"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3B8D9D9e3a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1826</Words>
  <Characters>10409</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2018-10-19T11:13:00Z</dcterms:created>
  <dcterms:modified xsi:type="dcterms:W3CDTF">2018-10-19T11:14:00Z</dcterms:modified>
</cp:coreProperties>
</file>