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E650C8">
        <w:rPr>
          <w:rFonts w:ascii="Times New Roman" w:hAnsi="Times New Roman"/>
          <w:b/>
          <w:bCs/>
          <w:sz w:val="28"/>
          <w:szCs w:val="34"/>
        </w:rPr>
        <w:t xml:space="preserve">Голубая бухта </w:t>
      </w:r>
      <w:r w:rsidR="00FB5615">
        <w:rPr>
          <w:rFonts w:ascii="Times New Roman" w:hAnsi="Times New Roman"/>
          <w:b/>
          <w:bCs/>
          <w:sz w:val="28"/>
          <w:szCs w:val="34"/>
        </w:rPr>
        <w:t>(вблизи</w:t>
      </w:r>
      <w:r w:rsidR="00E650C8">
        <w:rPr>
          <w:rFonts w:ascii="Times New Roman" w:hAnsi="Times New Roman"/>
          <w:b/>
          <w:bCs/>
          <w:sz w:val="28"/>
          <w:szCs w:val="34"/>
        </w:rPr>
        <w:t xml:space="preserve"> дома №21а</w:t>
      </w:r>
      <w:r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C457A9">
        <w:rPr>
          <w:rFonts w:ascii="Times New Roman" w:hAnsi="Times New Roman"/>
          <w:sz w:val="28"/>
          <w:szCs w:val="34"/>
        </w:rPr>
        <w:t xml:space="preserve">23 мая </w:t>
      </w:r>
      <w:r w:rsidR="00B3290A">
        <w:rPr>
          <w:rFonts w:ascii="Times New Roman" w:hAnsi="Times New Roman"/>
          <w:sz w:val="28"/>
          <w:szCs w:val="34"/>
        </w:rPr>
        <w:t xml:space="preserve">2020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C457A9">
        <w:rPr>
          <w:rFonts w:ascii="Times New Roman" w:hAnsi="Times New Roman"/>
          <w:sz w:val="28"/>
          <w:szCs w:val="28"/>
        </w:rPr>
        <w:t>№154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5A84">
        <w:rPr>
          <w:rFonts w:ascii="Times New Roman" w:hAnsi="Times New Roman"/>
          <w:sz w:val="28"/>
          <w:szCs w:val="28"/>
        </w:rPr>
        <w:t xml:space="preserve">26 </w:t>
      </w:r>
      <w:r w:rsidR="008F60F9">
        <w:rPr>
          <w:rFonts w:ascii="Times New Roman" w:hAnsi="Times New Roman"/>
          <w:sz w:val="28"/>
          <w:szCs w:val="28"/>
        </w:rPr>
        <w:t>марта 2020 года №561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E650C8">
        <w:rPr>
          <w:rFonts w:ascii="Times New Roman" w:hAnsi="Times New Roman"/>
          <w:sz w:val="28"/>
          <w:szCs w:val="34"/>
        </w:rPr>
        <w:t xml:space="preserve"> нестационарных торговых объектов в количестве </w:t>
      </w:r>
      <w:r w:rsidR="001C232C">
        <w:rPr>
          <w:rFonts w:ascii="Times New Roman" w:hAnsi="Times New Roman"/>
          <w:sz w:val="28"/>
          <w:szCs w:val="34"/>
        </w:rPr>
        <w:t>7</w:t>
      </w:r>
      <w:r>
        <w:rPr>
          <w:rFonts w:ascii="Times New Roman" w:hAnsi="Times New Roman"/>
          <w:sz w:val="28"/>
          <w:szCs w:val="34"/>
        </w:rPr>
        <w:t xml:space="preserve"> штук</w:t>
      </w:r>
      <w:r w:rsidR="00E650C8">
        <w:rPr>
          <w:rFonts w:ascii="Times New Roman" w:hAnsi="Times New Roman"/>
          <w:sz w:val="28"/>
          <w:szCs w:val="34"/>
        </w:rPr>
        <w:t xml:space="preserve"> и площадки для посадочных мест</w:t>
      </w:r>
      <w:r>
        <w:rPr>
          <w:rFonts w:ascii="Times New Roman" w:hAnsi="Times New Roman"/>
          <w:sz w:val="28"/>
          <w:szCs w:val="34"/>
        </w:rPr>
        <w:t xml:space="preserve">, установленных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E650C8">
        <w:rPr>
          <w:rFonts w:ascii="Times New Roman" w:hAnsi="Times New Roman"/>
          <w:sz w:val="28"/>
          <w:szCs w:val="34"/>
        </w:rPr>
        <w:t xml:space="preserve">Голубая бухта </w:t>
      </w:r>
      <w:r w:rsidR="00FB5615">
        <w:rPr>
          <w:rFonts w:ascii="Times New Roman" w:hAnsi="Times New Roman"/>
          <w:sz w:val="28"/>
          <w:szCs w:val="34"/>
        </w:rPr>
        <w:t>(вблизи дома</w:t>
      </w:r>
      <w:r w:rsidR="00E650C8">
        <w:rPr>
          <w:rFonts w:ascii="Times New Roman" w:hAnsi="Times New Roman"/>
          <w:sz w:val="28"/>
          <w:szCs w:val="34"/>
        </w:rPr>
        <w:t xml:space="preserve"> №21а</w:t>
      </w:r>
      <w:r>
        <w:rPr>
          <w:rFonts w:ascii="Times New Roman" w:hAnsi="Times New Roman"/>
          <w:sz w:val="28"/>
          <w:szCs w:val="34"/>
        </w:rPr>
        <w:t xml:space="preserve">) в г. Геленджике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E650C8">
        <w:rPr>
          <w:rFonts w:ascii="Times New Roman" w:hAnsi="Times New Roman"/>
          <w:sz w:val="28"/>
          <w:szCs w:val="34"/>
        </w:rPr>
        <w:t>24 января 2020 года №1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B3290A">
        <w:rPr>
          <w:rFonts w:ascii="Times New Roman" w:hAnsi="Times New Roman"/>
          <w:sz w:val="28"/>
          <w:szCs w:val="34"/>
        </w:rPr>
        <w:t>город-курорт Геленджик (</w:t>
      </w:r>
      <w:proofErr w:type="spellStart"/>
      <w:r w:rsidR="00D00A4C">
        <w:rPr>
          <w:rFonts w:ascii="Times New Roman" w:hAnsi="Times New Roman"/>
          <w:sz w:val="28"/>
          <w:szCs w:val="34"/>
        </w:rPr>
        <w:t>Тоскин</w:t>
      </w:r>
      <w:proofErr w:type="spellEnd"/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 w:rsidR="00FB5615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 w:rsidR="00D16E19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F85B88" w:rsidRDefault="00F85B88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1F" w:rsidRDefault="0031081F" w:rsidP="00393162">
      <w:r>
        <w:separator/>
      </w:r>
    </w:p>
  </w:endnote>
  <w:endnote w:type="continuationSeparator" w:id="0">
    <w:p w:rsidR="0031081F" w:rsidRDefault="0031081F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1F" w:rsidRDefault="0031081F" w:rsidP="00393162">
      <w:r>
        <w:separator/>
      </w:r>
    </w:p>
  </w:footnote>
  <w:footnote w:type="continuationSeparator" w:id="0">
    <w:p w:rsidR="0031081F" w:rsidRDefault="0031081F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77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943E2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E25"/>
    <w:rsid w:val="00276F02"/>
    <w:rsid w:val="00283BD4"/>
    <w:rsid w:val="00286A77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081F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3A15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8F60F9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290A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7A9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0A4C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650C8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85B88"/>
    <w:rsid w:val="00FA1435"/>
    <w:rsid w:val="00FA4577"/>
    <w:rsid w:val="00FB5615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5876-9552-4F88-9A38-51D6F97F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2020-07-03T14:35:00Z</cp:lastPrinted>
  <dcterms:created xsi:type="dcterms:W3CDTF">2020-01-24T12:36:00Z</dcterms:created>
  <dcterms:modified xsi:type="dcterms:W3CDTF">2020-07-13T06:22:00Z</dcterms:modified>
</cp:coreProperties>
</file>