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4"/>
      </w:tblGrid>
      <w:tr w:rsidR="00C9179C" w:rsidRPr="00C9179C" w:rsidTr="00AB0B12">
        <w:tc>
          <w:tcPr>
            <w:tcW w:w="5070" w:type="dxa"/>
          </w:tcPr>
          <w:p w:rsidR="00C9179C" w:rsidRPr="00C9179C" w:rsidRDefault="00C9179C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C9179C" w:rsidRPr="00C9179C" w:rsidRDefault="00C9179C" w:rsidP="002326C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79C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управления </w:t>
            </w:r>
            <w:r w:rsidR="003275CB">
              <w:rPr>
                <w:rFonts w:ascii="Times New Roman" w:eastAsia="Times New Roman" w:hAnsi="Times New Roman"/>
                <w:sz w:val="28"/>
                <w:szCs w:val="28"/>
              </w:rPr>
              <w:t>имущественных отношений</w:t>
            </w:r>
            <w:r w:rsidR="00FE511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9179C">
              <w:rPr>
                <w:rFonts w:ascii="Times New Roman" w:eastAsia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C9179C" w:rsidRPr="00C9179C" w:rsidRDefault="003275CB" w:rsidP="00C9179C">
            <w:pPr>
              <w:widowControl w:val="0"/>
              <w:tabs>
                <w:tab w:val="left" w:pos="532"/>
              </w:tabs>
              <w:autoSpaceDE w:val="0"/>
              <w:autoSpaceDN w:val="0"/>
              <w:adjustRightInd w:val="0"/>
              <w:ind w:left="45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Сомовой Ю.Ю.</w:t>
            </w:r>
          </w:p>
        </w:tc>
      </w:tr>
    </w:tbl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EA2668" w:rsidRPr="00C9179C" w:rsidRDefault="00EA2668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ЗАКЛЮЧЕНИЕ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C9179C">
        <w:rPr>
          <w:rFonts w:ascii="Times New Roman" w:eastAsia="Calibri" w:hAnsi="Times New Roman" w:cs="Times New Roman"/>
          <w:bCs/>
          <w:sz w:val="28"/>
          <w:szCs w:val="24"/>
        </w:rPr>
        <w:t>о проведении экспертизы</w:t>
      </w:r>
    </w:p>
    <w:p w:rsidR="00984770" w:rsidRDefault="002326CC" w:rsidP="00984770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proofErr w:type="gramStart"/>
      <w:r w:rsidRPr="002326CC">
        <w:rPr>
          <w:rFonts w:ascii="Times New Roman" w:eastAsia="Calibri" w:hAnsi="Times New Roman" w:cs="Times New Roman"/>
          <w:bCs/>
          <w:sz w:val="28"/>
          <w:szCs w:val="24"/>
        </w:rPr>
        <w:t xml:space="preserve">постановления администрации муниципального образования город-курорт Геленджик </w:t>
      </w:r>
      <w:r w:rsidR="00984770" w:rsidRPr="00984770">
        <w:rPr>
          <w:rFonts w:ascii="Times New Roman" w:eastAsia="Calibri" w:hAnsi="Times New Roman" w:cs="Times New Roman"/>
          <w:bCs/>
          <w:sz w:val="28"/>
          <w:szCs w:val="24"/>
        </w:rPr>
        <w:t>от 28 июня 2022 года №1431 «О внесении изменений в постановление администрации муниципального образования город-курорт Геленджик от 28 ноября 2018 года №3519 «Об утверждении порядка и условий предоставления в аренду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="00984770" w:rsidRPr="00984770">
        <w:rPr>
          <w:rFonts w:ascii="Times New Roman" w:eastAsia="Calibri" w:hAnsi="Times New Roman" w:cs="Times New Roman"/>
          <w:bCs/>
          <w:sz w:val="28"/>
          <w:szCs w:val="24"/>
        </w:rPr>
        <w:t xml:space="preserve"> малого и среднего предпринимательства), предназначенного для передачи</w:t>
      </w:r>
    </w:p>
    <w:p w:rsidR="00FE5112" w:rsidRDefault="00984770" w:rsidP="00984770">
      <w:pPr>
        <w:widowControl w:val="0"/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984770">
        <w:rPr>
          <w:rFonts w:ascii="Times New Roman" w:eastAsia="Calibri" w:hAnsi="Times New Roman" w:cs="Times New Roman"/>
          <w:bCs/>
          <w:sz w:val="28"/>
          <w:szCs w:val="24"/>
        </w:rPr>
        <w:t>во владение и (или) в пользова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ние субъектам малого и среднего </w:t>
      </w:r>
      <w:r w:rsidRPr="00984770">
        <w:rPr>
          <w:rFonts w:ascii="Times New Roman" w:eastAsia="Calibri" w:hAnsi="Times New Roman" w:cs="Times New Roman"/>
          <w:bCs/>
          <w:sz w:val="28"/>
          <w:szCs w:val="24"/>
        </w:rPr>
        <w:t>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(в редакции постановления администрации муниципального образования город-курорт Геленджик от 15 марта 2021 года №399)</w:t>
      </w:r>
      <w:proofErr w:type="gramEnd"/>
    </w:p>
    <w:p w:rsidR="00984770" w:rsidRDefault="00984770" w:rsidP="002326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84770" w:rsidRDefault="00984770" w:rsidP="002326C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9179C" w:rsidRPr="002326CC" w:rsidRDefault="00C9179C" w:rsidP="0098477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экономики администрации муниципального образования город-кур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орт Геленджик как уполномоченным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проведению экспертизы муниципальных нормативных правовых актов муниципального образования город-курорт Геленджик (далее – уполномоченный орган)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C9179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2326CC" w:rsidRPr="002326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администрации муниципального образования город-курорт Геленджик </w:t>
      </w:r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28 июня 2022 года №1431 «О внесении изменений в постановление администрации муниципального образования город-курорт Геленджик от 28 ноября 2018 года №3519 «Об утверждении порядка и условий предоставления в</w:t>
      </w:r>
      <w:proofErr w:type="gramEnd"/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аренду муниципального имущества муниципального </w:t>
      </w:r>
      <w:proofErr w:type="spellStart"/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</w:t>
      </w:r>
      <w:r w:rsid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вания</w:t>
      </w:r>
      <w:proofErr w:type="spellEnd"/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город-курорт Геленджик, свободного от прав третьих лиц (за </w:t>
      </w:r>
      <w:proofErr w:type="spellStart"/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исключе</w:t>
      </w:r>
      <w:r w:rsid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нием</w:t>
      </w:r>
      <w:proofErr w:type="spellEnd"/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предназначенного для передачи </w:t>
      </w:r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во владение и (или) в пользование субъектам </w:t>
      </w:r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</w:t>
      </w:r>
      <w:proofErr w:type="gramEnd"/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применяющим</w:t>
      </w:r>
      <w:proofErr w:type="gramEnd"/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специальный налоговый режим «Налог на профессиональный доход» (в редакции постановления администрации муниципального </w:t>
      </w:r>
      <w:proofErr w:type="spellStart"/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образо</w:t>
      </w:r>
      <w:r w:rsid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вания</w:t>
      </w:r>
      <w:proofErr w:type="spellEnd"/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город-курорт Геленджик от 15 марта 2021 года №399)</w:t>
      </w:r>
      <w:r w:rsidR="00984770" w:rsidRPr="0098477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(далее также – нормативный правовой акт).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7" w:anchor="Par36" w:history="1">
        <w:proofErr w:type="gramStart"/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</w:t>
        </w:r>
        <w:proofErr w:type="gramEnd"/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орядком проведения экспертизы муниципальных нормативных правовых актов муниципального образования город-курорт Геленджик,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Порядок), в целях выявления в них положений, необоснованно затрудняющих ведение предпринимательской и инвестиционной деятельности, нормативный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 подлежит проведению экспертизы.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Экспертиза нормативного правового акта осуществляется в соответствии с планом проведения экспертизы нормативных правовых актов (далее – План), утвержденным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начальником управления экономики администрации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</w:t>
      </w:r>
      <w:r w:rsidR="0098477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17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="009847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8" w:anchor="Par58" w:history="1"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7</w:t>
        </w:r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и Планом, экспертиза нормативного правового акта проводилась в срок с 1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по 1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ноября                       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Уполномоченным органом проведены публичные консультации по нормативному правовому акту в соответствии с </w:t>
      </w:r>
      <w:hyperlink r:id="rId9" w:anchor="Par61" w:history="1">
        <w:r w:rsidRPr="00C9179C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пунктом 9</w:t>
        </w:r>
      </w:hyperlink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Порядка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1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 по 1 </w:t>
      </w:r>
      <w:r w:rsidR="00FE5112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2022 года.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Уведомление о проведении публичных консультаций было размещено на официальном сайте администрации муниципального образования город-курорт Геленджик (www.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9179C" w:rsidRPr="00C9179C" w:rsidRDefault="00C9179C" w:rsidP="008F63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экспертизы нормативного правового акта уполномоченный орган запрашивал информацию и материалы, необходимые для проведения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экспер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тизы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</w:t>
      </w:r>
      <w:r w:rsidR="002326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управления </w:t>
      </w:r>
      <w:r w:rsidR="003275CB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имущественных отношений</w:t>
      </w:r>
      <w:r w:rsidR="008F63DE" w:rsidRPr="008F63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</w:t>
      </w:r>
      <w:proofErr w:type="spell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</w:t>
      </w:r>
      <w:r w:rsidR="008F63D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</w:t>
      </w:r>
      <w:proofErr w:type="spell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Геленджик (далее - регулирующий орган).</w:t>
      </w:r>
    </w:p>
    <w:p w:rsidR="00C9179C" w:rsidRPr="00C9179C" w:rsidRDefault="00C9179C" w:rsidP="00C917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9179C">
        <w:rPr>
          <w:rFonts w:ascii="Times New Roman" w:eastAsia="Calibri" w:hAnsi="Times New Roman" w:cs="Times New Roman"/>
          <w:sz w:val="28"/>
          <w:szCs w:val="24"/>
        </w:rPr>
        <w:t>Регулирующий орган сообщил, что нормативный правовой акт принят в соответствии со статьями 16, 37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публичных консультаций были направлены запросы </w:t>
      </w:r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ному представителю Уполномоченного по защите прав предпринимателей </w:t>
      </w:r>
      <w:proofErr w:type="gramStart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Краснодарском </w:t>
      </w:r>
      <w:proofErr w:type="gramStart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</w:t>
      </w:r>
      <w:proofErr w:type="gramEnd"/>
      <w:r w:rsidRPr="00C91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город-курорт Геленджик,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организациям, с которыми заключены соглашения о взаимодействии при проведении экспертизы, в том числе в адрес: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Торгово-промышленной палаты города-курорта Геленджик;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Общественной палаты муниципального образования город-курорт 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Геленджик;</w:t>
      </w:r>
    </w:p>
    <w:p w:rsidR="00C9179C" w:rsidRPr="00C9179C" w:rsidRDefault="0052400B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0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Ассоциации</w:t>
      </w:r>
      <w:r w:rsidR="00C9179C"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«Содействие в развитии курорта Геленджик».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ходе публичных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замечания, предложения, рекомендации в отношении нормативного правового акта в Уполномоченный орган не поступали.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79C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экспертизы, в соответствии с </w:t>
      </w:r>
      <w:hyperlink r:id="rId10" w:anchor="Par64" w:history="1">
        <w:r w:rsidRPr="00C9179C">
          <w:rPr>
            <w:rFonts w:ascii="Times New Roman" w:eastAsia="Calibri" w:hAnsi="Times New Roman" w:cs="Times New Roman"/>
            <w:sz w:val="28"/>
            <w:szCs w:val="28"/>
          </w:rPr>
          <w:t>пунктом 10</w:t>
        </w:r>
      </w:hyperlink>
      <w:r w:rsidRPr="00C9179C">
        <w:rPr>
          <w:rFonts w:ascii="Times New Roman" w:eastAsia="Calibri" w:hAnsi="Times New Roman" w:cs="Times New Roman"/>
          <w:sz w:val="28"/>
          <w:szCs w:val="28"/>
        </w:rPr>
        <w:t xml:space="preserve"> Порядка, уполномоченным органом установлено следующее: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избыточные требования по подготовке и (или) представлению документов, сведений, информации.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мации или подготовкой документов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края, муниципальными нормативными правовыми актами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обязательных процедур.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 выявлено отсутствие необходимых организационных или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техни-ческих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условий, приводящее к невозможности реализации органами местного самоуправления муниципального образования город-курорт Геленджик уста-</w:t>
      </w:r>
      <w:proofErr w:type="spellStart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новленных</w:t>
      </w:r>
      <w:proofErr w:type="spell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функций в отношении субъектов предпринимательской или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Недостаточный уровень развития технологий, инфраструктуры, рынков товаров и услуг 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</w:t>
      </w:r>
      <w:proofErr w:type="spellStart"/>
      <w:proofErr w:type="gramStart"/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1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spellEnd"/>
      <w:proofErr w:type="gramEnd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отсутствии адекватного переходного периода введения в действие соответствующих правовых норм отсутствует.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Источники официального опубликования нормативного правового акта: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газета «Официальный вестник органов местного самоуправления муниципального образования город-курорт Геленджик», №</w:t>
      </w:r>
      <w:r w:rsidR="00984770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98477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4770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 w:rsidR="003275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04A5">
        <w:rPr>
          <w:rFonts w:ascii="Times New Roman" w:eastAsia="Times New Roman" w:hAnsi="Times New Roman" w:cs="Times New Roman"/>
          <w:sz w:val="28"/>
          <w:szCs w:val="24"/>
          <w:lang w:eastAsia="ru-RU"/>
        </w:rPr>
        <w:t>2022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года;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официальный сайт администрации муниципального образования город-курорт Геленджик (</w:t>
      </w:r>
      <w:bookmarkStart w:id="0" w:name="_GoBack"/>
      <w:bookmarkEnd w:id="0"/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www.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gelendzhik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9179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org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Отраслевой (функциональный) орган администрации муниципального образования город-курорт Геленджик, разработавший нормативный правовой акт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</w:t>
      </w:r>
      <w:r w:rsidR="003275CB">
        <w:rPr>
          <w:rFonts w:ascii="Times New Roman" w:eastAsia="Times New Roman" w:hAnsi="Times New Roman" w:cs="Times New Roman"/>
          <w:sz w:val="28"/>
          <w:szCs w:val="24"/>
          <w:lang w:eastAsia="ru-RU"/>
        </w:rPr>
        <w:t>имущественных отношений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город-курорт Геленджик.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7. По результатам экспертизы сделаны выводы об отсутствии в норматив-ном правовом акте положений, создающих необоснованные затруднения для ведения предпринимательской и инвестиционной деятельности.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управления экономики</w:t>
      </w:r>
    </w:p>
    <w:p w:rsidR="00C9179C" w:rsidRPr="00C9179C" w:rsidRDefault="00C9179C" w:rsidP="00C9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</w:t>
      </w:r>
    </w:p>
    <w:p w:rsidR="000D1472" w:rsidRPr="00C9179C" w:rsidRDefault="00C9179C" w:rsidP="00C9179C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город-курорт Геленджик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1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А.К. Ананиади</w:t>
      </w:r>
    </w:p>
    <w:sectPr w:rsidR="000D1472" w:rsidRPr="00C9179C" w:rsidSect="0098477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B7" w:rsidRDefault="001C0DB7">
      <w:pPr>
        <w:spacing w:after="0" w:line="240" w:lineRule="auto"/>
      </w:pPr>
      <w:r>
        <w:separator/>
      </w:r>
    </w:p>
  </w:endnote>
  <w:endnote w:type="continuationSeparator" w:id="0">
    <w:p w:rsidR="001C0DB7" w:rsidRDefault="001C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B7" w:rsidRDefault="001C0DB7">
      <w:pPr>
        <w:spacing w:after="0" w:line="240" w:lineRule="auto"/>
      </w:pPr>
      <w:r>
        <w:separator/>
      </w:r>
    </w:p>
  </w:footnote>
  <w:footnote w:type="continuationSeparator" w:id="0">
    <w:p w:rsidR="001C0DB7" w:rsidRDefault="001C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07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B5DF1" w:rsidRPr="005B5DF1" w:rsidRDefault="0034237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B5DF1">
          <w:rPr>
            <w:rFonts w:ascii="Times New Roman" w:hAnsi="Times New Roman"/>
            <w:sz w:val="28"/>
            <w:szCs w:val="28"/>
          </w:rPr>
          <w:fldChar w:fldCharType="begin"/>
        </w:r>
        <w:r w:rsidRPr="005B5DF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B5DF1">
          <w:rPr>
            <w:rFonts w:ascii="Times New Roman" w:hAnsi="Times New Roman"/>
            <w:sz w:val="28"/>
            <w:szCs w:val="28"/>
          </w:rPr>
          <w:fldChar w:fldCharType="separate"/>
        </w:r>
        <w:r w:rsidR="00EA2668">
          <w:rPr>
            <w:rFonts w:ascii="Times New Roman" w:hAnsi="Times New Roman"/>
            <w:noProof/>
            <w:sz w:val="28"/>
            <w:szCs w:val="28"/>
          </w:rPr>
          <w:t>2</w:t>
        </w:r>
        <w:r w:rsidRPr="005B5DF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B5DF1" w:rsidRDefault="001C0D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35"/>
    <w:rsid w:val="00095C89"/>
    <w:rsid w:val="000D1472"/>
    <w:rsid w:val="00104D84"/>
    <w:rsid w:val="001C0DB7"/>
    <w:rsid w:val="002326CC"/>
    <w:rsid w:val="003275CB"/>
    <w:rsid w:val="00342377"/>
    <w:rsid w:val="00386435"/>
    <w:rsid w:val="00481D7D"/>
    <w:rsid w:val="0052400B"/>
    <w:rsid w:val="00532D1B"/>
    <w:rsid w:val="00846021"/>
    <w:rsid w:val="008F63DE"/>
    <w:rsid w:val="00984770"/>
    <w:rsid w:val="00BB5749"/>
    <w:rsid w:val="00C9179C"/>
    <w:rsid w:val="00D22611"/>
    <w:rsid w:val="00D80739"/>
    <w:rsid w:val="00E804A5"/>
    <w:rsid w:val="00EA2668"/>
    <w:rsid w:val="00F072CC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9179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79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9179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4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73;&#1086;&#1083;&#1086;&#1090;&#1085;&#1077;&#1074;\&#1056;&#1040;&#1041;&#1054;&#1058;&#1040;\11&#1054;&#1056;&#1042;\2022\&#1101;&#1082;&#1089;&#1087;&#1077;&#1088;&#1090;&#1080;&#1079;&#1072;\&#1079;&#1072;&#1082;&#1083;&#1102;&#1095;&#1077;&#1085;&#1080;&#1077;%20&#1082;%20&#1087;&#1086;&#1089;&#1090;.&#8470;208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15</cp:revision>
  <cp:lastPrinted>2023-01-10T13:41:00Z</cp:lastPrinted>
  <dcterms:created xsi:type="dcterms:W3CDTF">2022-10-03T09:19:00Z</dcterms:created>
  <dcterms:modified xsi:type="dcterms:W3CDTF">2023-01-10T13:56:00Z</dcterms:modified>
</cp:coreProperties>
</file>