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8151F9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земель</w:t>
            </w:r>
            <w:r w:rsidR="00996CCA">
              <w:rPr>
                <w:rFonts w:eastAsia="Calibri"/>
                <w:sz w:val="28"/>
                <w:szCs w:val="28"/>
                <w:lang w:eastAsia="ru-RU"/>
              </w:rPr>
              <w:t>ных отношений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0E2499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6C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E24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F318D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0E249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E249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2499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996CC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0E2499">
        <w:rPr>
          <w:rFonts w:ascii="Times New Roman" w:eastAsia="Times New Roman" w:hAnsi="Times New Roman"/>
          <w:bCs/>
          <w:sz w:val="28"/>
          <w:szCs w:val="28"/>
          <w:lang w:eastAsia="ru-RU"/>
        </w:rPr>
        <w:t>988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0E2499">
        <w:rPr>
          <w:rFonts w:ascii="Times New Roman" w:eastAsia="Times New Roman" w:hAnsi="Times New Roman"/>
          <w:bCs/>
          <w:sz w:val="28"/>
          <w:szCs w:val="28"/>
          <w:lang w:eastAsia="ru-RU"/>
        </w:rPr>
        <w:t>схем размещения нестационарных объектов</w:t>
      </w:r>
      <w:r w:rsidR="00DA0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организации обслуживания зон отдыха населения на пляжных территориях в прибрежных защитных полосах водных объектов, размещение которых</w:t>
      </w:r>
      <w:r w:rsidR="001F69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</w:t>
      </w:r>
      <w:r w:rsidR="00D6454F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 муниципального</w:t>
      </w:r>
      <w:proofErr w:type="gramEnd"/>
      <w:r w:rsidR="00D645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</w:p>
    <w:p w:rsidR="00DF7A00" w:rsidRDefault="006A587A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r w:rsidR="00BB63B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D4D08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63B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D4D08">
        <w:rPr>
          <w:rFonts w:ascii="Times New Roman" w:eastAsia="Times New Roman" w:hAnsi="Times New Roman"/>
          <w:bCs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8D4D08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B63B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8D4D08">
        <w:rPr>
          <w:rFonts w:ascii="Times New Roman" w:eastAsia="Times New Roman" w:hAnsi="Times New Roman"/>
          <w:bCs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318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18 июня 2020 года №988 «Об утверждении схем размещения нестационарных объектов для организации обслуживания зон</w:t>
      </w:r>
      <w:proofErr w:type="gramEnd"/>
      <w:r w:rsidR="008F31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F31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F31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F318D">
        <w:rPr>
          <w:rFonts w:ascii="Times New Roman" w:eastAsia="Times New Roman" w:hAnsi="Times New Roman"/>
          <w:bCs/>
          <w:sz w:val="28"/>
          <w:szCs w:val="28"/>
          <w:lang w:eastAsia="ru-RU"/>
        </w:rPr>
        <w:t>16 апреля 2021 года №689)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отношений</w:t>
      </w:r>
      <w:proofErr w:type="gramEnd"/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318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18 июня 2020 года №988 «Об утверждении схем размещения нестационарных объектов 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</w:t>
      </w:r>
      <w:proofErr w:type="gramEnd"/>
      <w:r w:rsidR="008F31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собственности, без предоставления земельных участков и установления сервитутов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16 апреля 2021 года №689)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C8" w:rsidRDefault="003858C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3858C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25" w:rsidRDefault="00C54125" w:rsidP="007D1224">
      <w:pPr>
        <w:spacing w:after="0" w:line="240" w:lineRule="auto"/>
      </w:pPr>
      <w:r>
        <w:separator/>
      </w:r>
    </w:p>
  </w:endnote>
  <w:endnote w:type="continuationSeparator" w:id="0">
    <w:p w:rsidR="00C54125" w:rsidRDefault="00C5412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25" w:rsidRDefault="00C54125" w:rsidP="007D1224">
      <w:pPr>
        <w:spacing w:after="0" w:line="240" w:lineRule="auto"/>
      </w:pPr>
      <w:r>
        <w:separator/>
      </w:r>
    </w:p>
  </w:footnote>
  <w:footnote w:type="continuationSeparator" w:id="0">
    <w:p w:rsidR="00C54125" w:rsidRDefault="00C5412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645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499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22D7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1F69A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0CBB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58C8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4B23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408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1A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2BF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19CA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51F9"/>
    <w:rsid w:val="008167CC"/>
    <w:rsid w:val="008169AC"/>
    <w:rsid w:val="00822723"/>
    <w:rsid w:val="0082519A"/>
    <w:rsid w:val="00827600"/>
    <w:rsid w:val="0083119A"/>
    <w:rsid w:val="00832222"/>
    <w:rsid w:val="0083392C"/>
    <w:rsid w:val="008339B0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4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18D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96CCA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3B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125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77FCD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54F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0E08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51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5EDA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581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2021-05-12T07:50:00Z</cp:lastPrinted>
  <dcterms:created xsi:type="dcterms:W3CDTF">2021-05-19T09:16:00Z</dcterms:created>
  <dcterms:modified xsi:type="dcterms:W3CDTF">2021-05-19T09:16:00Z</dcterms:modified>
</cp:coreProperties>
</file>