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7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5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326</w:t>
      </w:r>
    </w:p>
    <w:p w:rsidR="00847316" w:rsidRPr="003A0064" w:rsidRDefault="00847316" w:rsidP="003A0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3A0064" w:rsidRDefault="00847316" w:rsidP="003A0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A0064" w:rsidRPr="003A0064" w:rsidRDefault="00F710FD" w:rsidP="003A0064">
      <w:pPr>
        <w:tabs>
          <w:tab w:val="left" w:pos="900"/>
          <w:tab w:val="left" w:pos="1134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0064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A0064" w:rsidRPr="003A0064">
        <w:rPr>
          <w:rFonts w:ascii="Times New Roman" w:hAnsi="Times New Roman" w:cs="Times New Roman"/>
          <w:kern w:val="1"/>
          <w:sz w:val="28"/>
          <w:szCs w:val="28"/>
        </w:rPr>
        <w:t>О внесении изменения в пункт 2.6.1 административного</w:t>
      </w:r>
      <w:r w:rsidR="003A0064" w:rsidRPr="003A00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0064">
        <w:rPr>
          <w:rFonts w:ascii="Times New Roman" w:hAnsi="Times New Roman" w:cs="Times New Roman"/>
          <w:kern w:val="2"/>
          <w:sz w:val="28"/>
          <w:szCs w:val="28"/>
        </w:rPr>
        <w:t xml:space="preserve">регламента </w:t>
      </w:r>
      <w:r w:rsidRPr="003A0064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3A006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64">
        <w:rPr>
          <w:rFonts w:ascii="Times New Roman" w:hAnsi="Times New Roman" w:cs="Times New Roman"/>
          <w:sz w:val="28"/>
          <w:szCs w:val="28"/>
        </w:rPr>
        <w:t xml:space="preserve">услуги «Выдача уведомления о соответствии </w:t>
      </w:r>
      <w:proofErr w:type="gramStart"/>
      <w:r w:rsidRPr="003A0064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6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gramStart"/>
      <w:r w:rsidRPr="003A0064">
        <w:rPr>
          <w:rFonts w:ascii="Times New Roman" w:hAnsi="Times New Roman" w:cs="Times New Roman"/>
          <w:bCs/>
          <w:sz w:val="28"/>
          <w:szCs w:val="28"/>
        </w:rPr>
        <w:t>реконструированных</w:t>
      </w:r>
      <w:proofErr w:type="gramEnd"/>
      <w:r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Pr="003A0064">
        <w:rPr>
          <w:rFonts w:ascii="Times New Roman" w:hAnsi="Times New Roman" w:cs="Times New Roman"/>
          <w:bCs/>
          <w:sz w:val="28"/>
          <w:szCs w:val="28"/>
        </w:rPr>
        <w:t>объекта индивидуального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64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  <w:r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Pr="003A0064">
        <w:rPr>
          <w:rFonts w:ascii="Times New Roman" w:hAnsi="Times New Roman" w:cs="Times New Roman"/>
          <w:bCs/>
          <w:sz w:val="28"/>
          <w:szCs w:val="28"/>
        </w:rPr>
        <w:t>или садового дома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64">
        <w:rPr>
          <w:rFonts w:ascii="Times New Roman" w:hAnsi="Times New Roman" w:cs="Times New Roman"/>
          <w:bCs/>
          <w:sz w:val="28"/>
          <w:szCs w:val="28"/>
        </w:rPr>
        <w:t>требованиям законодательства</w:t>
      </w:r>
      <w:r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Pr="003A0064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3A0064">
        <w:rPr>
          <w:rFonts w:ascii="Times New Roman" w:hAnsi="Times New Roman" w:cs="Times New Roman"/>
          <w:bCs/>
          <w:sz w:val="28"/>
          <w:szCs w:val="28"/>
        </w:rPr>
        <w:t>градостроительной</w:t>
      </w:r>
      <w:proofErr w:type="gramEnd"/>
      <w:r w:rsidRPr="003A0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A0064">
        <w:rPr>
          <w:rFonts w:ascii="Times New Roman" w:hAnsi="Times New Roman" w:cs="Times New Roman"/>
          <w:bCs/>
          <w:sz w:val="28"/>
          <w:szCs w:val="28"/>
        </w:rPr>
        <w:t>деятельности»,</w:t>
      </w:r>
      <w:r w:rsidRPr="003A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064">
        <w:rPr>
          <w:rFonts w:ascii="Times New Roman" w:hAnsi="Times New Roman" w:cs="Times New Roman"/>
          <w:kern w:val="2"/>
          <w:sz w:val="28"/>
          <w:szCs w:val="28"/>
        </w:rPr>
        <w:t>утвержденного</w:t>
      </w:r>
      <w:proofErr w:type="gramEnd"/>
      <w:r w:rsidRPr="003A00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A0064">
        <w:rPr>
          <w:rFonts w:ascii="Times New Roman" w:hAnsi="Times New Roman" w:cs="Times New Roman"/>
          <w:kern w:val="1"/>
          <w:sz w:val="28"/>
          <w:szCs w:val="28"/>
        </w:rPr>
        <w:t>постановлением</w:t>
      </w:r>
    </w:p>
    <w:p w:rsidR="003A0064" w:rsidRPr="003A0064" w:rsidRDefault="003A0064" w:rsidP="003A0064">
      <w:pPr>
        <w:tabs>
          <w:tab w:val="left" w:pos="900"/>
          <w:tab w:val="left" w:pos="1134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4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</w:p>
    <w:p w:rsidR="003A0064" w:rsidRPr="003A0064" w:rsidRDefault="003A0064" w:rsidP="003A006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A0064">
        <w:rPr>
          <w:rFonts w:ascii="Times New Roman" w:hAnsi="Times New Roman" w:cs="Times New Roman"/>
          <w:kern w:val="1"/>
          <w:sz w:val="28"/>
          <w:szCs w:val="28"/>
        </w:rPr>
        <w:t>город-курорт Геленджик от 17 апреля 2020 года №676</w:t>
      </w:r>
    </w:p>
    <w:p w:rsidR="003A0064" w:rsidRPr="003A0064" w:rsidRDefault="003A0064" w:rsidP="003A006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06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3A0064" w:rsidRPr="003A0064" w:rsidRDefault="003A0064" w:rsidP="003A006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</w:p>
    <w:p w:rsidR="00C6626D" w:rsidRPr="003A0064" w:rsidRDefault="003A0064" w:rsidP="003A0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064">
        <w:rPr>
          <w:rFonts w:ascii="Times New Roman" w:hAnsi="Times New Roman" w:cs="Times New Roman"/>
          <w:sz w:val="28"/>
          <w:szCs w:val="28"/>
        </w:rPr>
        <w:t>Геленджик от 15 сентября 2022 года №2030)</w:t>
      </w:r>
      <w:r w:rsidR="004D6B20" w:rsidRPr="003A0064">
        <w:rPr>
          <w:rFonts w:ascii="Times New Roman" w:hAnsi="Times New Roman" w:cs="Times New Roman"/>
          <w:sz w:val="28"/>
          <w:szCs w:val="28"/>
        </w:rPr>
        <w:t>»</w:t>
      </w:r>
      <w:r w:rsidR="00C6626D" w:rsidRPr="003A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EB3C3A" w:rsidRDefault="00024880" w:rsidP="00EB3C3A">
      <w:pPr>
        <w:tabs>
          <w:tab w:val="left" w:pos="900"/>
          <w:tab w:val="left" w:pos="1134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EB3C3A" w:rsidRPr="003A0064">
        <w:rPr>
          <w:rFonts w:ascii="Times New Roman" w:hAnsi="Times New Roman" w:cs="Times New Roman"/>
          <w:kern w:val="1"/>
          <w:sz w:val="28"/>
          <w:szCs w:val="28"/>
        </w:rPr>
        <w:t>О внесении изменения в пункт 2.6.1 административного</w:t>
      </w:r>
      <w:r w:rsidR="00EB3C3A" w:rsidRPr="003A0064">
        <w:rPr>
          <w:rFonts w:ascii="Times New Roman" w:hAnsi="Times New Roman" w:cs="Times New Roman"/>
          <w:kern w:val="2"/>
          <w:sz w:val="28"/>
          <w:szCs w:val="28"/>
        </w:rPr>
        <w:t xml:space="preserve"> регламента </w:t>
      </w:r>
      <w:r w:rsidR="00EB3C3A" w:rsidRPr="003A0064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услуги «Выдача уведомления о соответствии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построенных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или реконструированных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объекта индивидуального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жилищного</w:t>
      </w:r>
      <w:proofErr w:type="gramEnd"/>
      <w:r w:rsidR="00EB3C3A" w:rsidRPr="003A00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3C3A" w:rsidRPr="003A0064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или садового дома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требованиям законодательства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EB3C3A">
        <w:rPr>
          <w:rFonts w:ascii="Times New Roman" w:hAnsi="Times New Roman" w:cs="Times New Roman"/>
          <w:bCs/>
          <w:sz w:val="28"/>
          <w:szCs w:val="28"/>
        </w:rPr>
        <w:t xml:space="preserve">о градостроительной </w:t>
      </w:r>
      <w:r w:rsidR="00EB3C3A" w:rsidRPr="003A0064">
        <w:rPr>
          <w:rFonts w:ascii="Times New Roman" w:hAnsi="Times New Roman" w:cs="Times New Roman"/>
          <w:bCs/>
          <w:sz w:val="28"/>
          <w:szCs w:val="28"/>
        </w:rPr>
        <w:t>деятельности»,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kern w:val="2"/>
          <w:sz w:val="28"/>
          <w:szCs w:val="28"/>
        </w:rPr>
        <w:t>утвержден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>-</w:t>
      </w:r>
      <w:proofErr w:type="spellStart"/>
      <w:r w:rsidR="00EB3C3A" w:rsidRPr="003A0064">
        <w:rPr>
          <w:rFonts w:ascii="Times New Roman" w:hAnsi="Times New Roman" w:cs="Times New Roman"/>
          <w:kern w:val="2"/>
          <w:sz w:val="28"/>
          <w:szCs w:val="28"/>
        </w:rPr>
        <w:t>ного</w:t>
      </w:r>
      <w:proofErr w:type="spellEnd"/>
      <w:r w:rsidR="00EB3C3A" w:rsidRPr="003A00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kern w:val="1"/>
          <w:sz w:val="28"/>
          <w:szCs w:val="28"/>
        </w:rPr>
        <w:t>постановлением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kern w:val="1"/>
          <w:sz w:val="28"/>
          <w:szCs w:val="28"/>
        </w:rPr>
        <w:t>город-курорт Геленджик от 17 апреля 2020 года №676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EB3C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3C3A" w:rsidRPr="003A0064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750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C3A" w:rsidRPr="003A0064">
        <w:rPr>
          <w:rFonts w:ascii="Times New Roman" w:hAnsi="Times New Roman" w:cs="Times New Roman"/>
          <w:sz w:val="28"/>
          <w:szCs w:val="28"/>
        </w:rPr>
        <w:t>от 15 сентября 2022 года №2030)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8E2CA5">
        <w:rPr>
          <w:rFonts w:ascii="Times New Roman" w:hAnsi="Times New Roman" w:cs="Times New Roman"/>
          <w:sz w:val="28"/>
          <w:szCs w:val="28"/>
        </w:rPr>
        <w:t>, 10 ноября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C002F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24880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Геленджик.</w:t>
      </w:r>
      <w:proofErr w:type="gramEnd"/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CA6" w:rsidRPr="003A0064">
        <w:rPr>
          <w:rFonts w:ascii="Times New Roman" w:hAnsi="Times New Roman" w:cs="Times New Roman"/>
          <w:kern w:val="1"/>
          <w:sz w:val="28"/>
          <w:szCs w:val="28"/>
        </w:rPr>
        <w:t>О внесении изменения в пункт 2.6.1 административного</w:t>
      </w:r>
      <w:r w:rsidR="00C61CA6" w:rsidRPr="003A0064">
        <w:rPr>
          <w:rFonts w:ascii="Times New Roman" w:hAnsi="Times New Roman" w:cs="Times New Roman"/>
          <w:kern w:val="2"/>
          <w:sz w:val="28"/>
          <w:szCs w:val="28"/>
        </w:rPr>
        <w:t xml:space="preserve"> регламента </w:t>
      </w:r>
      <w:r w:rsidR="00C61CA6" w:rsidRPr="003A0064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sz w:val="28"/>
          <w:szCs w:val="28"/>
        </w:rPr>
        <w:t xml:space="preserve">услуги «Выдача уведомления о соответствии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построенных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или реконструированных</w:t>
      </w:r>
      <w:r w:rsidR="00C61CA6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объекта индивидуального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  <w:r w:rsidR="00C61CA6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или садового дома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требованиям законодательства</w:t>
      </w:r>
      <w:r w:rsidR="00C61CA6" w:rsidRPr="003A0064">
        <w:rPr>
          <w:rFonts w:ascii="Times New Roman" w:hAnsi="Times New Roman" w:cs="Times New Roman"/>
          <w:sz w:val="28"/>
          <w:szCs w:val="28"/>
        </w:rPr>
        <w:t xml:space="preserve"> </w:t>
      </w:r>
      <w:r w:rsidR="00C61CA6">
        <w:rPr>
          <w:rFonts w:ascii="Times New Roman" w:hAnsi="Times New Roman" w:cs="Times New Roman"/>
          <w:bCs/>
          <w:sz w:val="28"/>
          <w:szCs w:val="28"/>
        </w:rPr>
        <w:t xml:space="preserve">о градостроительной </w:t>
      </w:r>
      <w:r w:rsidR="00C61CA6" w:rsidRPr="003A0064">
        <w:rPr>
          <w:rFonts w:ascii="Times New Roman" w:hAnsi="Times New Roman" w:cs="Times New Roman"/>
          <w:bCs/>
          <w:sz w:val="28"/>
          <w:szCs w:val="28"/>
        </w:rPr>
        <w:t>деятельности»,</w:t>
      </w:r>
      <w:r w:rsidR="00C61CA6">
        <w:rPr>
          <w:rFonts w:ascii="Times New Roman" w:hAnsi="Times New Roman" w:cs="Times New Roman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утвержденного </w:t>
      </w:r>
      <w:r w:rsidR="00C61CA6" w:rsidRPr="003A0064">
        <w:rPr>
          <w:rFonts w:ascii="Times New Roman" w:hAnsi="Times New Roman" w:cs="Times New Roman"/>
          <w:kern w:val="1"/>
          <w:sz w:val="28"/>
          <w:szCs w:val="28"/>
        </w:rPr>
        <w:t>постановлением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kern w:val="1"/>
          <w:sz w:val="28"/>
          <w:szCs w:val="28"/>
        </w:rPr>
        <w:t xml:space="preserve">город-курорт Геленджик </w:t>
      </w:r>
      <w:r w:rsidR="00FA64D6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</w:t>
      </w:r>
      <w:r w:rsidR="00C61CA6" w:rsidRPr="003A0064">
        <w:rPr>
          <w:rFonts w:ascii="Times New Roman" w:hAnsi="Times New Roman" w:cs="Times New Roman"/>
          <w:kern w:val="1"/>
          <w:sz w:val="28"/>
          <w:szCs w:val="28"/>
        </w:rPr>
        <w:t>от 17 апреля 2020 года №676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C61CA6" w:rsidRPr="003A0064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C61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1CA6" w:rsidRPr="003A0064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FA64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1CA6" w:rsidRPr="003A0064">
        <w:rPr>
          <w:rFonts w:ascii="Times New Roman" w:hAnsi="Times New Roman" w:cs="Times New Roman"/>
          <w:sz w:val="28"/>
          <w:szCs w:val="28"/>
        </w:rPr>
        <w:t>от 15 сентября 2022 года №2030)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02" w:rsidRDefault="0037700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FA64D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F6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A0" w:rsidRDefault="003F6BA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98" w:rsidRDefault="00957B98" w:rsidP="004E50DA">
      <w:pPr>
        <w:spacing w:after="0" w:line="240" w:lineRule="auto"/>
      </w:pPr>
      <w:r>
        <w:separator/>
      </w:r>
    </w:p>
  </w:endnote>
  <w:endnote w:type="continuationSeparator" w:id="0">
    <w:p w:rsidR="00957B98" w:rsidRDefault="00957B9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98" w:rsidRDefault="00957B98" w:rsidP="004E50DA">
      <w:pPr>
        <w:spacing w:after="0" w:line="240" w:lineRule="auto"/>
      </w:pPr>
      <w:r>
        <w:separator/>
      </w:r>
    </w:p>
  </w:footnote>
  <w:footnote w:type="continuationSeparator" w:id="0">
    <w:p w:rsidR="00957B98" w:rsidRDefault="00957B9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57B98">
    <w:pPr>
      <w:pStyle w:val="a4"/>
      <w:jc w:val="center"/>
    </w:pPr>
  </w:p>
  <w:p w:rsidR="005E437C" w:rsidRDefault="00957B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5217"/>
    <w:rsid w:val="00273DEB"/>
    <w:rsid w:val="0027414D"/>
    <w:rsid w:val="002746BA"/>
    <w:rsid w:val="00275067"/>
    <w:rsid w:val="00277905"/>
    <w:rsid w:val="00283736"/>
    <w:rsid w:val="002942BF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77002"/>
    <w:rsid w:val="0038736A"/>
    <w:rsid w:val="0039354A"/>
    <w:rsid w:val="003A0064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3F5851"/>
    <w:rsid w:val="003F6BA0"/>
    <w:rsid w:val="00410213"/>
    <w:rsid w:val="00417EF8"/>
    <w:rsid w:val="00442D10"/>
    <w:rsid w:val="00442E20"/>
    <w:rsid w:val="00446D24"/>
    <w:rsid w:val="0045544C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D6B2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2CA5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43B4A"/>
    <w:rsid w:val="00957B98"/>
    <w:rsid w:val="00964ECE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07E1E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002F8"/>
    <w:rsid w:val="00C50689"/>
    <w:rsid w:val="00C61CA6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70E0"/>
    <w:rsid w:val="00DC18E1"/>
    <w:rsid w:val="00DC3738"/>
    <w:rsid w:val="00DC5C91"/>
    <w:rsid w:val="00DC639E"/>
    <w:rsid w:val="00DD0352"/>
    <w:rsid w:val="00DE3EF0"/>
    <w:rsid w:val="00DE497C"/>
    <w:rsid w:val="00DE519C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B3C3A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67309"/>
    <w:rsid w:val="00F70506"/>
    <w:rsid w:val="00F710FD"/>
    <w:rsid w:val="00F86D29"/>
    <w:rsid w:val="00F92771"/>
    <w:rsid w:val="00F92825"/>
    <w:rsid w:val="00FA35FA"/>
    <w:rsid w:val="00FA64D6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A6E9-9ABA-40E3-82CC-64EED8D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2022-09-20T14:25:00Z</cp:lastPrinted>
  <dcterms:created xsi:type="dcterms:W3CDTF">2022-06-06T06:11:00Z</dcterms:created>
  <dcterms:modified xsi:type="dcterms:W3CDTF">2022-11-15T09:06:00Z</dcterms:modified>
</cp:coreProperties>
</file>