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Особенностей подачи и рассмотрения</w:t>
      </w: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жалоб на решения и действия (бездействие) администрации муниципального образования город-курорт Геленджик</w:t>
      </w: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ее должностных лиц, муниципальных служащих,</w:t>
      </w: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 также на решения и действия (бездействие)</w:t>
      </w: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многофункционального центра предоставления</w:t>
      </w: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государственных и муниципальных услуг, работников многофункционального центра предоставления</w:t>
      </w: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государственных и муниципальных услуг</w:t>
      </w:r>
    </w:p>
    <w:p w:rsidR="00D06025" w:rsidRDefault="00D06025" w:rsidP="00D06025">
      <w:pPr>
        <w:spacing w:after="0" w:line="240" w:lineRule="auto"/>
        <w:jc w:val="both"/>
        <w:rPr>
          <w:rFonts w:ascii="Times New Roman" w:hAnsi="Times New Roman" w:cs="Times New Roman"/>
          <w:sz w:val="28"/>
          <w:szCs w:val="28"/>
        </w:rPr>
      </w:pP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протест прокурора города Геленджика от 30 апреля 2019 года №7-02-2019/4210 на 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(в редакции постановления администрации муниципального образования город-         курорт Геленджик от 30 мая 2018 года №1564), 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от 1 апреля 2019 года №48-ФЗ),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 редакции постановления Правительства Российской Федерации от 13 июня 2018 года </w:t>
      </w:r>
      <w:r>
        <w:rPr>
          <w:rFonts w:ascii="Times New Roman" w:hAnsi="Times New Roman" w:cs="Times New Roman"/>
          <w:sz w:val="28"/>
          <w:szCs w:val="28"/>
        </w:rPr>
        <w:lastRenderedPageBreak/>
        <w:t>№676), учитывая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(в редакции постановления главы администрации (губернатора) Краснодарского края от 19 июля 2019 года №453), в соответствии со статьями 16, 32, 37, 43 Федерального закона от 6 октября  2003 года №131-ФЗ «Об общих принципах организации местного самоуправления в Российской Федерации» (в редакции Федеральн</w:t>
      </w:r>
      <w:r>
        <w:rPr>
          <w:rFonts w:ascii="Times New Roman" w:hAnsi="Times New Roman" w:cs="Times New Roman"/>
          <w:spacing w:val="-20"/>
          <w:sz w:val="28"/>
          <w:szCs w:val="28"/>
        </w:rPr>
        <w:t>ого</w:t>
      </w:r>
      <w:r>
        <w:rPr>
          <w:rFonts w:ascii="Times New Roman" w:hAnsi="Times New Roman" w:cs="Times New Roman"/>
          <w:sz w:val="28"/>
          <w:szCs w:val="28"/>
        </w:rPr>
        <w:t xml:space="preserve"> закона от 2 августа 2019 года №283-ФЗ), статьями 7, 32, 70 Устава муниципального образования город-курорт Геленджик, п о с т а н о в л я ю:</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Протест прокурора города Геленджика от 30 апреля 2019 года                     №7-02-2019/4210 на 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(в редакции постановления администрации муниципального образования город-курорт Геленджик от 30 мая 2018 года №1564) удовлетворить.</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               ционального центра предоставления государственных и муниципальных услуг согласно приложению к настоящему постановлению.</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муниципального образования город-курорт Геленджик от 30 мая 2018 года №1564 «О внесении изменений в 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                  курорт Геленджик при предоставлении муниципальных услуг».</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опубликовать в Геленджикской городской </w:t>
      </w:r>
      <w:r>
        <w:rPr>
          <w:rFonts w:ascii="Times New Roman" w:hAnsi="Times New Roman" w:cs="Times New Roman"/>
          <w:sz w:val="28"/>
          <w:szCs w:val="28"/>
        </w:rPr>
        <w:lastRenderedPageBreak/>
        <w:t>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возложить на заместителя главы муниципального образования город-курорт Геленджик                 В.В. Черноситова.</w:t>
      </w:r>
    </w:p>
    <w:p w:rsidR="00D06025" w:rsidRDefault="00D06025" w:rsidP="00D06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Постановление вступает в силу со дня его официального опубликования.</w:t>
      </w:r>
    </w:p>
    <w:p w:rsidR="00D06025" w:rsidRDefault="00D06025" w:rsidP="00D06025">
      <w:pPr>
        <w:spacing w:after="0" w:line="240" w:lineRule="auto"/>
        <w:ind w:firstLine="709"/>
        <w:jc w:val="both"/>
        <w:rPr>
          <w:rFonts w:ascii="Times New Roman" w:hAnsi="Times New Roman" w:cs="Times New Roman"/>
          <w:sz w:val="28"/>
          <w:szCs w:val="28"/>
        </w:rPr>
      </w:pPr>
    </w:p>
    <w:p w:rsidR="00D06025" w:rsidRDefault="00D06025" w:rsidP="00D06025">
      <w:pPr>
        <w:spacing w:after="0" w:line="240" w:lineRule="auto"/>
        <w:ind w:firstLine="709"/>
        <w:jc w:val="both"/>
        <w:rPr>
          <w:rFonts w:ascii="Times New Roman" w:hAnsi="Times New Roman" w:cs="Times New Roman"/>
          <w:sz w:val="28"/>
          <w:szCs w:val="28"/>
        </w:rPr>
      </w:pPr>
    </w:p>
    <w:p w:rsidR="00D06025" w:rsidRDefault="00D06025" w:rsidP="00D06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D06025" w:rsidRDefault="00D06025" w:rsidP="00D060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                                                                   А.А. Богодистов</w:t>
      </w: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p>
    <w:p w:rsidR="00D06025" w:rsidRDefault="00D06025" w:rsidP="00D06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ЛИСТ СОГЛАСОВАНИЯ</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проекта постановления администрации муниципального</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____________________________№_________</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Особенностей подачи и рассмотрения</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жалоб на решения и действия (бездействие) администрации</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город-курорт Геленджик</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ее должностных лиц, муниципальных служащих,</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на решения и действия (бездействие)</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работников</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w:t>
      </w:r>
    </w:p>
    <w:p w:rsidR="00D06025" w:rsidRDefault="00D06025" w:rsidP="00D060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w:t>
      </w:r>
    </w:p>
    <w:p w:rsidR="00D06025" w:rsidRDefault="00D06025" w:rsidP="00D06025">
      <w:pPr>
        <w:spacing w:after="0" w:line="240" w:lineRule="auto"/>
        <w:jc w:val="center"/>
        <w:rPr>
          <w:rFonts w:ascii="Times New Roman" w:hAnsi="Times New Roman" w:cs="Times New Roman"/>
          <w:sz w:val="28"/>
          <w:szCs w:val="28"/>
        </w:rPr>
      </w:pPr>
    </w:p>
    <w:p w:rsidR="00D06025" w:rsidRDefault="00D06025" w:rsidP="00D06025">
      <w:pPr>
        <w:spacing w:after="0" w:line="240" w:lineRule="auto"/>
        <w:jc w:val="center"/>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06025" w:rsidTr="00D06025">
        <w:tc>
          <w:tcPr>
            <w:tcW w:w="4927" w:type="dxa"/>
            <w:hideMark/>
          </w:tcPr>
          <w:p w:rsidR="00D06025" w:rsidRDefault="00D06025">
            <w:pPr>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tc>
        <w:tc>
          <w:tcPr>
            <w:tcW w:w="4927" w:type="dxa"/>
          </w:tcPr>
          <w:p w:rsidR="00D06025" w:rsidRDefault="00D06025">
            <w:pPr>
              <w:rPr>
                <w:rFonts w:ascii="Times New Roman" w:hAnsi="Times New Roman" w:cs="Times New Roman"/>
                <w:sz w:val="28"/>
                <w:szCs w:val="28"/>
              </w:rPr>
            </w:pPr>
          </w:p>
        </w:tc>
      </w:tr>
      <w:tr w:rsidR="00D06025" w:rsidTr="00D06025">
        <w:tc>
          <w:tcPr>
            <w:tcW w:w="4927" w:type="dxa"/>
            <w:hideMark/>
          </w:tcPr>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Управлением экономики </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D06025" w:rsidRDefault="00D06025">
            <w:pPr>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p w:rsidR="00D06025" w:rsidRDefault="00D06025">
            <w:pPr>
              <w:rPr>
                <w:rFonts w:ascii="Times New Roman" w:hAnsi="Times New Roman" w:cs="Times New Roman"/>
                <w:sz w:val="28"/>
                <w:szCs w:val="28"/>
              </w:rPr>
            </w:pPr>
            <w:r>
              <w:rPr>
                <w:rFonts w:ascii="Times New Roman" w:hAnsi="Times New Roman" w:cs="Times New Roman"/>
                <w:sz w:val="28"/>
                <w:szCs w:val="28"/>
              </w:rPr>
              <w:t>Начальник управления</w:t>
            </w:r>
          </w:p>
        </w:tc>
        <w:tc>
          <w:tcPr>
            <w:tcW w:w="4927" w:type="dxa"/>
          </w:tcPr>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r>
              <w:rPr>
                <w:rFonts w:ascii="Times New Roman" w:hAnsi="Times New Roman" w:cs="Times New Roman"/>
                <w:sz w:val="28"/>
                <w:szCs w:val="28"/>
              </w:rPr>
              <w:t>А.К. Ананиади</w:t>
            </w:r>
          </w:p>
        </w:tc>
      </w:tr>
      <w:tr w:rsidR="00D06025" w:rsidTr="00D06025">
        <w:tc>
          <w:tcPr>
            <w:tcW w:w="4927" w:type="dxa"/>
          </w:tcPr>
          <w:p w:rsidR="00D06025" w:rsidRDefault="00D06025">
            <w:pPr>
              <w:rPr>
                <w:rFonts w:ascii="Times New Roman" w:hAnsi="Times New Roman" w:cs="Times New Roman"/>
                <w:sz w:val="28"/>
                <w:szCs w:val="28"/>
              </w:rPr>
            </w:pPr>
          </w:p>
          <w:p w:rsidR="00D06025" w:rsidRDefault="00D06025">
            <w:pPr>
              <w:rPr>
                <w:rFonts w:ascii="Times New Roman" w:hAnsi="Times New Roman" w:cs="Times New Roman"/>
                <w:sz w:val="28"/>
                <w:szCs w:val="28"/>
              </w:rPr>
            </w:pPr>
          </w:p>
          <w:p w:rsidR="00D06025" w:rsidRDefault="00D06025">
            <w:pPr>
              <w:rPr>
                <w:rFonts w:ascii="Times New Roman" w:hAnsi="Times New Roman" w:cs="Times New Roman"/>
                <w:sz w:val="28"/>
                <w:szCs w:val="28"/>
              </w:rPr>
            </w:pPr>
            <w:r>
              <w:rPr>
                <w:rFonts w:ascii="Times New Roman" w:hAnsi="Times New Roman" w:cs="Times New Roman"/>
                <w:sz w:val="28"/>
                <w:szCs w:val="28"/>
              </w:rPr>
              <w:t>Проект согласован:</w:t>
            </w:r>
          </w:p>
          <w:p w:rsidR="00D06025" w:rsidRDefault="00D06025">
            <w:pPr>
              <w:rPr>
                <w:rFonts w:ascii="Times New Roman" w:hAnsi="Times New Roman" w:cs="Times New Roman"/>
                <w:sz w:val="28"/>
                <w:szCs w:val="28"/>
              </w:rPr>
            </w:pPr>
            <w:r>
              <w:rPr>
                <w:rFonts w:ascii="Times New Roman" w:hAnsi="Times New Roman" w:cs="Times New Roman"/>
                <w:sz w:val="28"/>
                <w:szCs w:val="28"/>
              </w:rPr>
              <w:t>Начальник правового управления</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D06025" w:rsidRDefault="00D06025">
            <w:pPr>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tc>
        <w:tc>
          <w:tcPr>
            <w:tcW w:w="4927" w:type="dxa"/>
          </w:tcPr>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r>
              <w:rPr>
                <w:rFonts w:ascii="Times New Roman" w:hAnsi="Times New Roman" w:cs="Times New Roman"/>
                <w:sz w:val="28"/>
                <w:szCs w:val="28"/>
              </w:rPr>
              <w:t>И.В. Гребеник</w:t>
            </w:r>
          </w:p>
        </w:tc>
      </w:tr>
      <w:tr w:rsidR="00D06025" w:rsidTr="00D06025">
        <w:tc>
          <w:tcPr>
            <w:tcW w:w="4927" w:type="dxa"/>
          </w:tcPr>
          <w:p w:rsidR="00D06025" w:rsidRDefault="00D06025">
            <w:pPr>
              <w:rPr>
                <w:rFonts w:ascii="Times New Roman" w:hAnsi="Times New Roman" w:cs="Times New Roman"/>
                <w:sz w:val="28"/>
                <w:szCs w:val="28"/>
              </w:rPr>
            </w:pPr>
          </w:p>
          <w:p w:rsidR="00D06025" w:rsidRDefault="00D06025">
            <w:pPr>
              <w:rPr>
                <w:rFonts w:ascii="Times New Roman" w:hAnsi="Times New Roman" w:cs="Times New Roman"/>
                <w:sz w:val="28"/>
                <w:szCs w:val="28"/>
              </w:rPr>
            </w:pP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D06025" w:rsidRDefault="00D06025">
            <w:pP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06025" w:rsidRDefault="00D06025">
            <w:pPr>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p>
        </w:tc>
        <w:tc>
          <w:tcPr>
            <w:tcW w:w="4927" w:type="dxa"/>
          </w:tcPr>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r>
              <w:rPr>
                <w:rFonts w:ascii="Times New Roman" w:hAnsi="Times New Roman" w:cs="Times New Roman"/>
                <w:sz w:val="28"/>
                <w:szCs w:val="28"/>
              </w:rPr>
              <w:t>В.В. Черноситов</w:t>
            </w:r>
          </w:p>
        </w:tc>
      </w:tr>
      <w:tr w:rsidR="00D06025" w:rsidTr="00D06025">
        <w:tc>
          <w:tcPr>
            <w:tcW w:w="4927" w:type="dxa"/>
          </w:tcPr>
          <w:p w:rsidR="00D06025" w:rsidRDefault="00D06025">
            <w:pPr>
              <w:rPr>
                <w:rFonts w:ascii="Times New Roman" w:hAnsi="Times New Roman" w:cs="Times New Roman"/>
                <w:sz w:val="28"/>
                <w:szCs w:val="28"/>
              </w:rPr>
            </w:pPr>
          </w:p>
          <w:p w:rsidR="00D06025" w:rsidRDefault="00D06025">
            <w:pPr>
              <w:rPr>
                <w:rFonts w:ascii="Times New Roman" w:hAnsi="Times New Roman" w:cs="Times New Roman"/>
                <w:sz w:val="28"/>
                <w:szCs w:val="28"/>
              </w:rPr>
            </w:pPr>
          </w:p>
          <w:p w:rsidR="00D06025" w:rsidRDefault="00D06025">
            <w:pPr>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D06025" w:rsidRDefault="00D06025">
            <w:pPr>
              <w:tabs>
                <w:tab w:val="right" w:pos="4711"/>
              </w:tabs>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p>
          <w:p w:rsidR="00D06025" w:rsidRDefault="00D06025">
            <w:pPr>
              <w:rPr>
                <w:rFonts w:ascii="Times New Roman" w:hAnsi="Times New Roman" w:cs="Times New Roman"/>
                <w:sz w:val="28"/>
                <w:szCs w:val="28"/>
              </w:rPr>
            </w:pPr>
            <w:r>
              <w:rPr>
                <w:rFonts w:ascii="Times New Roman" w:hAnsi="Times New Roman" w:cs="Times New Roman"/>
                <w:sz w:val="28"/>
                <w:szCs w:val="28"/>
              </w:rPr>
              <w:t>город-курорт Геленджик</w:t>
            </w:r>
          </w:p>
        </w:tc>
        <w:tc>
          <w:tcPr>
            <w:tcW w:w="4927" w:type="dxa"/>
          </w:tcPr>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p>
          <w:p w:rsidR="00D06025" w:rsidRDefault="00D06025">
            <w:pPr>
              <w:jc w:val="right"/>
              <w:rPr>
                <w:rFonts w:ascii="Times New Roman" w:hAnsi="Times New Roman" w:cs="Times New Roman"/>
                <w:sz w:val="28"/>
                <w:szCs w:val="28"/>
              </w:rPr>
            </w:pPr>
            <w:r>
              <w:rPr>
                <w:rFonts w:ascii="Times New Roman" w:hAnsi="Times New Roman" w:cs="Times New Roman"/>
                <w:sz w:val="28"/>
                <w:szCs w:val="28"/>
              </w:rPr>
              <w:t>Д.В. Полуянов</w:t>
            </w:r>
          </w:p>
        </w:tc>
      </w:tr>
    </w:tbl>
    <w:p w:rsidR="00D06025" w:rsidRDefault="00D06025" w:rsidP="00D06025">
      <w:pPr>
        <w:spacing w:after="0" w:line="240" w:lineRule="auto"/>
        <w:rPr>
          <w:rFonts w:ascii="Times New Roman" w:hAnsi="Times New Roman" w:cs="Times New Roman"/>
          <w:sz w:val="28"/>
          <w:szCs w:val="28"/>
        </w:rPr>
      </w:pPr>
    </w:p>
    <w:p w:rsidR="007F4C4F" w:rsidRDefault="007F4C4F"/>
    <w:p w:rsidR="00D06025" w:rsidRDefault="00D06025"/>
    <w:p w:rsidR="00D06025" w:rsidRDefault="00D06025"/>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06025" w:rsidRPr="00D06025" w:rsidTr="008D21E8">
        <w:tc>
          <w:tcPr>
            <w:tcW w:w="4927" w:type="dxa"/>
          </w:tcPr>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p>
        </w:tc>
        <w:tc>
          <w:tcPr>
            <w:tcW w:w="4927" w:type="dxa"/>
          </w:tcPr>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r w:rsidRPr="00D06025">
              <w:rPr>
                <w:rFonts w:ascii="Times New Roman" w:hAnsi="Times New Roman" w:cs="Times New Roman"/>
                <w:sz w:val="28"/>
                <w:szCs w:val="28"/>
              </w:rPr>
              <w:t>ПРИЛОЖЕНИЕ</w:t>
            </w: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r w:rsidRPr="00D06025">
              <w:rPr>
                <w:rFonts w:ascii="Times New Roman" w:hAnsi="Times New Roman" w:cs="Times New Roman"/>
                <w:sz w:val="28"/>
                <w:szCs w:val="28"/>
              </w:rPr>
              <w:t>УТВЕРЖДЕНЫ</w:t>
            </w: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r w:rsidRPr="00D06025">
              <w:rPr>
                <w:rFonts w:ascii="Times New Roman" w:hAnsi="Times New Roman" w:cs="Times New Roman"/>
                <w:sz w:val="28"/>
                <w:szCs w:val="28"/>
              </w:rPr>
              <w:t>постановлением администрации</w:t>
            </w: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r w:rsidRPr="00D06025">
              <w:rPr>
                <w:rFonts w:ascii="Times New Roman" w:hAnsi="Times New Roman" w:cs="Times New Roman"/>
                <w:sz w:val="28"/>
                <w:szCs w:val="28"/>
              </w:rPr>
              <w:t>муниципального образования</w:t>
            </w: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r w:rsidRPr="00D06025">
              <w:rPr>
                <w:rFonts w:ascii="Times New Roman" w:hAnsi="Times New Roman" w:cs="Times New Roman"/>
                <w:sz w:val="28"/>
                <w:szCs w:val="28"/>
              </w:rPr>
              <w:t>город-курорт Геленджик</w:t>
            </w: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r w:rsidRPr="00D06025">
              <w:rPr>
                <w:rFonts w:ascii="Times New Roman" w:hAnsi="Times New Roman" w:cs="Times New Roman"/>
                <w:sz w:val="28"/>
                <w:szCs w:val="28"/>
              </w:rPr>
              <w:t>от_________________№_____</w:t>
            </w: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p>
          <w:p w:rsidR="00D06025" w:rsidRPr="00D06025" w:rsidRDefault="00D06025" w:rsidP="00D06025">
            <w:pPr>
              <w:widowControl/>
              <w:tabs>
                <w:tab w:val="center" w:pos="4677"/>
                <w:tab w:val="right" w:pos="9355"/>
              </w:tabs>
              <w:suppressAutoHyphens w:val="0"/>
              <w:jc w:val="center"/>
              <w:rPr>
                <w:rFonts w:ascii="Times New Roman" w:hAnsi="Times New Roman" w:cs="Times New Roman"/>
                <w:sz w:val="28"/>
                <w:szCs w:val="28"/>
              </w:rPr>
            </w:pPr>
          </w:p>
        </w:tc>
      </w:tr>
    </w:tbl>
    <w:p w:rsidR="00D06025" w:rsidRPr="00D06025" w:rsidRDefault="00D06025" w:rsidP="00D06025">
      <w:pPr>
        <w:widowControl/>
        <w:spacing w:after="0" w:line="240" w:lineRule="auto"/>
        <w:jc w:val="center"/>
        <w:rPr>
          <w:rFonts w:ascii="Times New Roman" w:hAnsi="Times New Roman" w:cs="Times New Roman"/>
          <w:sz w:val="28"/>
          <w:szCs w:val="28"/>
        </w:rPr>
      </w:pPr>
    </w:p>
    <w:p w:rsidR="00D06025" w:rsidRPr="00D06025" w:rsidRDefault="00D06025" w:rsidP="00D06025">
      <w:pPr>
        <w:widowControl/>
        <w:spacing w:after="0" w:line="240" w:lineRule="auto"/>
        <w:jc w:val="center"/>
        <w:rPr>
          <w:rFonts w:ascii="Times New Roman" w:hAnsi="Times New Roman" w:cs="Times New Roman"/>
          <w:sz w:val="28"/>
          <w:szCs w:val="28"/>
        </w:rPr>
      </w:pP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ОСОБЕННОСТИ</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подачи и рассмотрения жалоб на решения и действия</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(бездействие) администрации муниципального образования</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город-курорт Геленджик и ее должностных лиц, муниципальных</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служащих, а также на решения и действия (бездействие) многофункционального центра предоставления государственных</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и муниципальных услуг, работников многофункционального центра предоставления государственных и муниципальных услуг</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(далее – Особенности)</w:t>
      </w:r>
    </w:p>
    <w:p w:rsidR="00D06025" w:rsidRPr="00D06025" w:rsidRDefault="00D06025" w:rsidP="00D06025">
      <w:pPr>
        <w:widowControl/>
        <w:spacing w:after="0" w:line="240" w:lineRule="auto"/>
        <w:jc w:val="center"/>
        <w:rPr>
          <w:rFonts w:ascii="Times New Roman" w:hAnsi="Times New Roman" w:cs="Times New Roman"/>
          <w:sz w:val="28"/>
          <w:szCs w:val="28"/>
        </w:rPr>
      </w:pPr>
    </w:p>
    <w:p w:rsidR="00D06025" w:rsidRPr="00D06025" w:rsidRDefault="00D06025" w:rsidP="00D06025">
      <w:pPr>
        <w:widowControl/>
        <w:spacing w:after="0" w:line="240" w:lineRule="auto"/>
        <w:ind w:firstLine="709"/>
        <w:jc w:val="center"/>
        <w:rPr>
          <w:rFonts w:ascii="Times New Roman" w:hAnsi="Times New Roman" w:cs="Times New Roman"/>
          <w:sz w:val="28"/>
          <w:szCs w:val="28"/>
        </w:rPr>
      </w:pPr>
      <w:r w:rsidRPr="00D06025">
        <w:rPr>
          <w:rFonts w:ascii="Times New Roman" w:hAnsi="Times New Roman" w:cs="Times New Roman"/>
          <w:sz w:val="28"/>
          <w:szCs w:val="28"/>
        </w:rPr>
        <w:t>1. Общие положения</w:t>
      </w:r>
    </w:p>
    <w:p w:rsidR="00D06025" w:rsidRPr="00D06025" w:rsidRDefault="00D06025" w:rsidP="00D06025">
      <w:pPr>
        <w:widowControl/>
        <w:spacing w:after="0" w:line="240" w:lineRule="auto"/>
        <w:jc w:val="center"/>
        <w:rPr>
          <w:rFonts w:ascii="Times New Roman" w:hAnsi="Times New Roman" w:cs="Times New Roman"/>
          <w:sz w:val="28"/>
          <w:szCs w:val="28"/>
        </w:rPr>
      </w:pP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1.1.Настоящие Особенности определяют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           курорт Геленджик, а также на решения и действия (бездействие)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в соответствии с Федеральным законом от 27 июля 2010 года №210-ФЗ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1.2.Действие Особенностей распространяется на жалобы, поданные с соблюдением требований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1.3.Положения Особенностей не применяются в случае,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муниципальные услуги, должностных лиц органа, предоставляющего муниципальные услуги, либо муниципальных служащих, а также на решения и действия (бездействие) многофункционального центра, работников многофункционального центра и заявитель уведомляется о том, что жалоба будет рассмотрена в порядке и сроки, предусмотренные федеральным законом.</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lastRenderedPageBreak/>
        <w:t>1.4. Термины, используемые в Особенностях:</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 xml:space="preserve">муниципальная услуга, предоставляемая администрацией муниципаль-ного образования город-курорт Геленджик (далее – муниципальная услуга) – деятельность по реализации функций администрации муниципального образования город-курорт Геленджик (далее – орган, предоставляющий муниципальную услугу), которая осуществляется по запросам заявителей в пределах ее полномочий по решению вопросов местного значения, установленных в соответствии с Федеральным законом от 6 октября 2003 года №131-ФЗ «Об общих принципах организации местного самоуправления в Российской Федерации» и Уставом муниципального образования город-курорт Геленджик,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 w:history="1">
        <w:r w:rsidRPr="00D06025">
          <w:rPr>
            <w:rFonts w:ascii="Times New Roman" w:eastAsia="Calibri" w:hAnsi="Times New Roman" w:cs="Times New Roman"/>
            <w:kern w:val="0"/>
            <w:sz w:val="28"/>
            <w:szCs w:val="28"/>
          </w:rPr>
          <w:t>статьей 19</w:t>
        </w:r>
      </w:hyperlink>
      <w:r w:rsidRPr="00D06025">
        <w:rPr>
          <w:rFonts w:ascii="Times New Roman" w:eastAsia="Calibri" w:hAnsi="Times New Roman" w:cs="Times New Roman"/>
          <w:kern w:val="0"/>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Краснодарского края, в случае принятия муниципальных правовых актов муниципального образования город-курорт Геленджик о реализации таких прав;</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eastAsia="Calibri" w:hAnsi="Times New Roman" w:cs="Times New Roman"/>
          <w:kern w:val="0"/>
          <w:sz w:val="28"/>
          <w:szCs w:val="28"/>
        </w:rPr>
        <w:t>орган, предоставляющий муниципальную услугу, – администрация муни-ципального образования город-курорт Геленджик;</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орган, обеспечивающий предоставление муниципальной услуги, – отрас-левой (функциональный), территориальный орган администрации, обеспечи-вающий предоставление муниципальной услуги;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shd w:val="clear" w:color="auto" w:fill="FFFFFF"/>
        </w:rPr>
        <w:t>должностное лицо – должностное лицо органа, предоставляющего муниципальную услугу;</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заявитель – физическое или юридическое лицо в соответствии с               пунктом 3 статьи 2 Федерального закона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eastAsia="Calibri" w:hAnsi="Times New Roman" w:cs="Times New Roman"/>
          <w:kern w:val="0"/>
          <w:sz w:val="28"/>
          <w:szCs w:val="28"/>
        </w:rPr>
        <w:t xml:space="preserve">жалоба на нарушение порядка предоставления муниципальной услуги (далее – жалоба) – требование заявителя или его </w:t>
      </w:r>
      <w:hyperlink r:id="rId6" w:history="1">
        <w:r w:rsidRPr="00D06025">
          <w:rPr>
            <w:rFonts w:ascii="Times New Roman" w:eastAsia="Calibri" w:hAnsi="Times New Roman" w:cs="Times New Roman"/>
            <w:kern w:val="0"/>
            <w:sz w:val="28"/>
            <w:szCs w:val="28"/>
          </w:rPr>
          <w:t>законного представителя</w:t>
        </w:r>
      </w:hyperlink>
      <w:r w:rsidRPr="00D06025">
        <w:rPr>
          <w:rFonts w:ascii="Times New Roman" w:eastAsia="Calibri" w:hAnsi="Times New Roman" w:cs="Times New Roman"/>
          <w:kern w:val="0"/>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при получении данным заявителем муниципальной услуги.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 xml:space="preserve">1.5.Уполномоченным органом по рассмотрению жалоб заявителей на решения и действия (бездействие) администрации муниципального образования город-курорт Геленджик и ее должностных лиц, муниципальных служащих, многофункционального центра, работников многофункционального центра является орган, предоставляющий муниципальную услугу, в лице управления </w:t>
      </w:r>
      <w:r w:rsidRPr="00D06025">
        <w:rPr>
          <w:rFonts w:ascii="Times New Roman" w:hAnsi="Times New Roman" w:cs="Times New Roman"/>
          <w:sz w:val="28"/>
          <w:szCs w:val="28"/>
        </w:rPr>
        <w:lastRenderedPageBreak/>
        <w:t>экономики администрации муниципального образования город-курорт Гелен-джик (далее – управление экономики).</w:t>
      </w:r>
    </w:p>
    <w:p w:rsidR="00D06025" w:rsidRPr="00D06025" w:rsidRDefault="00D06025" w:rsidP="00D06025">
      <w:pPr>
        <w:widowControl/>
        <w:spacing w:after="0" w:line="240" w:lineRule="auto"/>
        <w:jc w:val="center"/>
        <w:rPr>
          <w:rFonts w:ascii="Times New Roman" w:hAnsi="Times New Roman" w:cs="Times New Roman"/>
          <w:b/>
          <w:sz w:val="28"/>
          <w:szCs w:val="28"/>
        </w:rPr>
      </w:pP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2.Особенности подачи и рассмотрения жалоб на решения</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и действия (бездействие) органа, предоставляющего муниципальную</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услугу, должностных лиц органа, предоставляющего муниципальную</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услугу, муниципальных служащих органа, предоставляющего</w:t>
      </w:r>
    </w:p>
    <w:p w:rsidR="00D06025" w:rsidRPr="00D06025" w:rsidRDefault="00D06025" w:rsidP="00D06025">
      <w:pPr>
        <w:widowControl/>
        <w:spacing w:after="0" w:line="240" w:lineRule="auto"/>
        <w:jc w:val="center"/>
        <w:rPr>
          <w:rFonts w:ascii="Times New Roman" w:hAnsi="Times New Roman" w:cs="Times New Roman"/>
          <w:sz w:val="28"/>
          <w:szCs w:val="28"/>
        </w:rPr>
      </w:pPr>
      <w:r w:rsidRPr="00D06025">
        <w:rPr>
          <w:rFonts w:ascii="Times New Roman" w:hAnsi="Times New Roman" w:cs="Times New Roman"/>
          <w:sz w:val="28"/>
          <w:szCs w:val="28"/>
        </w:rPr>
        <w:t>муниципальную услугу, многофункционального центра, работников многофункционального центра</w:t>
      </w:r>
    </w:p>
    <w:p w:rsidR="00D06025" w:rsidRPr="00D06025" w:rsidRDefault="00D06025" w:rsidP="00D06025">
      <w:pPr>
        <w:widowControl/>
        <w:spacing w:after="0" w:line="240" w:lineRule="auto"/>
        <w:jc w:val="center"/>
        <w:rPr>
          <w:rFonts w:ascii="Times New Roman" w:hAnsi="Times New Roman" w:cs="Times New Roman"/>
          <w:sz w:val="28"/>
          <w:szCs w:val="28"/>
        </w:rPr>
      </w:pPr>
    </w:p>
    <w:p w:rsidR="00D06025" w:rsidRPr="00D06025" w:rsidRDefault="00D06025" w:rsidP="00D06025">
      <w:pPr>
        <w:widowControl/>
        <w:spacing w:after="0" w:line="240" w:lineRule="auto"/>
        <w:ind w:firstLine="708"/>
        <w:jc w:val="both"/>
        <w:rPr>
          <w:rFonts w:ascii="Times New Roman" w:hAnsi="Times New Roman" w:cs="Times New Roman"/>
          <w:sz w:val="28"/>
          <w:szCs w:val="28"/>
        </w:rPr>
      </w:pPr>
      <w:r w:rsidRPr="00D06025">
        <w:rPr>
          <w:rFonts w:ascii="Times New Roman" w:hAnsi="Times New Roman" w:cs="Times New Roman"/>
          <w:sz w:val="28"/>
          <w:szCs w:val="28"/>
        </w:rPr>
        <w:t>2.1 Жалоба подается в письменной форме на бумажном носителе, в электронной форме в орган, предоставляющий муниципальную услугу, на имя руководителя органа, предоставляющего муниципальную услугу, и регистри-руется в управлении делами администрации муниципального образования город-курорт Геленджик (далее – управление делами).</w:t>
      </w:r>
    </w:p>
    <w:p w:rsidR="00D06025" w:rsidRPr="00D06025" w:rsidRDefault="00D06025" w:rsidP="00D06025">
      <w:pPr>
        <w:widowControl/>
        <w:spacing w:after="0" w:line="240" w:lineRule="auto"/>
        <w:ind w:firstLine="708"/>
        <w:jc w:val="both"/>
        <w:rPr>
          <w:rFonts w:ascii="Times New Roman" w:hAnsi="Times New Roman" w:cs="Times New Roman"/>
          <w:sz w:val="28"/>
          <w:szCs w:val="28"/>
        </w:rPr>
      </w:pPr>
      <w:r w:rsidRPr="00D06025">
        <w:rPr>
          <w:rFonts w:ascii="Times New Roman" w:hAnsi="Times New Roman" w:cs="Times New Roman"/>
          <w:sz w:val="28"/>
          <w:szCs w:val="28"/>
        </w:rPr>
        <w:t>Жалобы на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рассматриваются управлением экономики.</w:t>
      </w:r>
    </w:p>
    <w:p w:rsidR="00D06025" w:rsidRPr="00D06025" w:rsidRDefault="00D06025" w:rsidP="00D06025">
      <w:pPr>
        <w:widowControl/>
        <w:spacing w:after="0" w:line="240" w:lineRule="auto"/>
        <w:ind w:firstLine="708"/>
        <w:jc w:val="both"/>
        <w:rPr>
          <w:rFonts w:ascii="Times New Roman" w:hAnsi="Times New Roman" w:cs="Times New Roman"/>
          <w:sz w:val="28"/>
          <w:szCs w:val="28"/>
        </w:rPr>
      </w:pPr>
      <w:r w:rsidRPr="00D06025">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 главой муниципального образования город-курорт Геленджик.</w:t>
      </w:r>
    </w:p>
    <w:p w:rsidR="00D06025" w:rsidRPr="00D06025" w:rsidRDefault="00D06025" w:rsidP="00D06025">
      <w:pPr>
        <w:widowControl/>
        <w:spacing w:after="0" w:line="240" w:lineRule="auto"/>
        <w:ind w:firstLine="708"/>
        <w:jc w:val="both"/>
        <w:rPr>
          <w:rFonts w:ascii="Times New Roman" w:hAnsi="Times New Roman" w:cs="Times New Roman"/>
          <w:sz w:val="28"/>
          <w:szCs w:val="28"/>
        </w:rPr>
      </w:pPr>
      <w:r w:rsidRPr="00D06025">
        <w:rPr>
          <w:rFonts w:ascii="Times New Roman" w:hAnsi="Times New Roman" w:cs="Times New Roman"/>
          <w:sz w:val="28"/>
          <w:szCs w:val="28"/>
        </w:rPr>
        <w:t>Жалобы  на решения и действия (бездействие) работников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способами, установленными частью 2 статьи 11.2 Федерального закона «Об организации предоставления государственных и муниципальных услуг», а именно: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федеральной государственной инфор-мационной системы «Единый портал государственных и муниципальных услуг (функций)» (далее – Единый портал) либо 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 а также может быть принята при личном приеме заявителя.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eastAsia="Calibri" w:hAnsi="Times New Roman" w:cs="Times New Roman"/>
          <w:kern w:val="0"/>
          <w:sz w:val="28"/>
          <w:szCs w:val="28"/>
        </w:rPr>
        <w:lastRenderedPageBreak/>
        <w:t>2.3. Жалоба на решения и действия (бездействие) многофункционального центра, работника многофункционального центра может быть направлена способами, установленными частью 2 статьи 11.2 Федерального закона                     «Об организации предоставления государственных и муниципальных услуг»,                           а именно: по почте, с использованием информационно-телекоммуникационной сети «Интернет», официального сайта многофункционального центра, официального сайта учредителя многофункционального центра, Единого портала либо портала Краснодарского края, а также может быть принята при личном приеме заявителя.</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2.4. Заявитель может обратиться с жалобой, в том числе в следующих случаях:</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sidRPr="00D06025">
          <w:rPr>
            <w:rFonts w:ascii="Times New Roman" w:eastAsia="Calibri" w:hAnsi="Times New Roman" w:cs="Times New Roman"/>
            <w:kern w:val="0"/>
            <w:sz w:val="28"/>
            <w:szCs w:val="28"/>
          </w:rPr>
          <w:t>частью 1.3 статьи 16</w:t>
        </w:r>
      </w:hyperlink>
      <w:r w:rsidRPr="00D06025">
        <w:rPr>
          <w:rFonts w:ascii="Times New Roman" w:eastAsia="Calibri" w:hAnsi="Times New Roman" w:cs="Times New Roman"/>
          <w:kern w:val="0"/>
          <w:sz w:val="28"/>
          <w:szCs w:val="28"/>
        </w:rPr>
        <w:t xml:space="preserve"> Федерального закона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 для предоставления муниципальной услуги;</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 для предоставления муниципальной услуги, у заявителя;</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город-курорт Геленд-жик.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D06025">
        <w:rPr>
          <w:rFonts w:ascii="Times New Roman" w:eastAsia="Calibri" w:hAnsi="Times New Roman" w:cs="Times New Roman"/>
          <w:kern w:val="0"/>
          <w:sz w:val="28"/>
          <w:szCs w:val="28"/>
        </w:rPr>
        <w:lastRenderedPageBreak/>
        <w:t>закона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8) нарушение срока или порядка выдачи документов по результатам предоставления муниципальной услуги;</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город-курорт Геленджик.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eastAsia="Calibri" w:hAnsi="Times New Roman" w:cs="Times New Roman"/>
          <w:kern w:val="0"/>
          <w:sz w:val="28"/>
          <w:szCs w:val="28"/>
        </w:rPr>
      </w:pPr>
      <w:r w:rsidRPr="00D06025">
        <w:rPr>
          <w:rFonts w:ascii="Times New Roman" w:eastAsia="Calibri" w:hAnsi="Times New Roman" w:cs="Times New Roman"/>
          <w:kern w:val="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sidRPr="00D06025">
        <w:rPr>
          <w:rFonts w:ascii="Times New Roman" w:eastAsia="Calibri" w:hAnsi="Times New Roman" w:cs="Times New Roman"/>
          <w:kern w:val="0"/>
          <w:sz w:val="28"/>
          <w:szCs w:val="28"/>
          <w:u w:val="single"/>
        </w:rPr>
        <w:t xml:space="preserve"> </w:t>
      </w:r>
      <w:r w:rsidRPr="00D06025">
        <w:rPr>
          <w:rFonts w:ascii="Times New Roman" w:eastAsia="Calibri" w:hAnsi="Times New Roman" w:cs="Times New Roman"/>
          <w:kern w:val="0"/>
          <w:sz w:val="28"/>
          <w:szCs w:val="28"/>
        </w:rPr>
        <w:t xml:space="preserve">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06025">
        <w:rPr>
          <w:rFonts w:ascii="Times New Roman" w:eastAsia="Calibri" w:hAnsi="Times New Roman" w:cs="Times New Roman"/>
          <w:kern w:val="0"/>
          <w:sz w:val="28"/>
          <w:szCs w:val="28"/>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sidRPr="00D06025">
          <w:rPr>
            <w:rFonts w:ascii="Times New Roman" w:eastAsia="Calibri" w:hAnsi="Times New Roman" w:cs="Times New Roman"/>
            <w:kern w:val="0"/>
            <w:sz w:val="28"/>
            <w:szCs w:val="28"/>
          </w:rPr>
          <w:t>частью 1.3 статьи 16</w:t>
        </w:r>
      </w:hyperlink>
      <w:r w:rsidRPr="00D06025">
        <w:rPr>
          <w:rFonts w:ascii="Times New Roman" w:eastAsia="Calibri" w:hAnsi="Times New Roman" w:cs="Times New Roman"/>
          <w:kern w:val="0"/>
          <w:sz w:val="28"/>
          <w:szCs w:val="28"/>
        </w:rPr>
        <w:t xml:space="preserve"> Федерального закона «Об организации предоставления государственных и муниципальных услуг».</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 xml:space="preserve">2.5.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w:t>
      </w:r>
      <w:r w:rsidRPr="00D06025">
        <w:rPr>
          <w:rFonts w:ascii="Times New Roman" w:hAnsi="Times New Roman" w:cs="Times New Roman"/>
          <w:spacing w:val="-20"/>
          <w:sz w:val="28"/>
          <w:szCs w:val="28"/>
        </w:rPr>
        <w:t>11.2 Фед</w:t>
      </w:r>
      <w:r w:rsidRPr="00D06025">
        <w:rPr>
          <w:rFonts w:ascii="Times New Roman" w:hAnsi="Times New Roman" w:cs="Times New Roman"/>
          <w:sz w:val="28"/>
          <w:szCs w:val="28"/>
        </w:rPr>
        <w:t>ерального закона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shd w:val="clear" w:color="auto" w:fill="FFFFFF"/>
        </w:rPr>
        <w:t>2.6.</w:t>
      </w:r>
      <w:r w:rsidRPr="00D06025">
        <w:rPr>
          <w:rFonts w:ascii="Times New Roman" w:hAnsi="Times New Roman" w:cs="Times New Roman"/>
          <w:sz w:val="28"/>
          <w:szCs w:val="28"/>
        </w:rPr>
        <w:t xml:space="preserve"> Время приема жалоб должно совпадать со временем предоставления муниципальных услуг и временем работы многофункционального центра, а также совпадать со временем работы учредителя многофункционального центра.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2.8.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учредителем многофункционального центра в месте фактического нахождения учредителя.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При поступлении жалобы на решения и действия (бездействие) органа, предоставляющего муниципальную услугу, его должностных лиц, муници-</w:t>
      </w:r>
      <w:r w:rsidRPr="00D06025">
        <w:rPr>
          <w:rFonts w:ascii="Times New Roman" w:hAnsi="Times New Roman" w:cs="Times New Roman"/>
          <w:sz w:val="28"/>
          <w:szCs w:val="28"/>
        </w:rPr>
        <w:lastRenderedPageBreak/>
        <w:t>пальных служащих через многофункциональный центр, многофункциональный центр обеспечивает ее передачу в управление делами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Срок рассмотрения жалобы исчисляется со дня регистрации жалобы в управлении делами, многофункциональном центре, у учредителя много-функционального центра.</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2.9. При подаче жалобы в электронном виде документы, указанные в пункте 2.7 Особенностей,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6025" w:rsidRPr="00D06025" w:rsidRDefault="00D06025" w:rsidP="00D06025">
      <w:pPr>
        <w:widowControl/>
        <w:spacing w:after="0" w:line="240" w:lineRule="auto"/>
        <w:ind w:firstLine="709"/>
        <w:jc w:val="both"/>
        <w:rPr>
          <w:rFonts w:ascii="Times New Roman" w:eastAsiaTheme="minorHAnsi" w:hAnsi="Times New Roman" w:cs="Times New Roman"/>
          <w:kern w:val="0"/>
          <w:sz w:val="28"/>
          <w:szCs w:val="28"/>
        </w:rPr>
      </w:pPr>
      <w:r w:rsidRPr="00D06025">
        <w:rPr>
          <w:rFonts w:ascii="Times New Roman" w:hAnsi="Times New Roman" w:cs="Times New Roman"/>
          <w:sz w:val="28"/>
          <w:szCs w:val="28"/>
        </w:rPr>
        <w:t xml:space="preserve">2.10. </w:t>
      </w:r>
      <w:r w:rsidRPr="00D06025">
        <w:rPr>
          <w:rFonts w:ascii="Times New Roman" w:eastAsiaTheme="minorHAnsi" w:hAnsi="Times New Roman" w:cs="Times New Roman"/>
          <w:kern w:val="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сроки, установленные частью 6 статьи 11.2 Федерального закона «Об организации предоставления государственных и муниципальных услуг», а именно: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2.11. Орган, предоставляющий муниципальную услугу, многофункцио-нальный центр обеспечивают:</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оснащение мест приема жалоб;</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официальном сайте администрации муниципального образования город-курорт Геленджик, в федеральной государственной информационной системе «Единый портал государственных и муниципальных услуг (функций)» либо государственной информационной системе Краснодарского края «Портал государственных и муниципальных услуг Краснодарского края», официальном сайте многофункционального центра;</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многофункционального центра, работ-ников многофункционального центра, в том числе по телефону, электронной почте, при личном приеме;</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lastRenderedPageBreak/>
        <w:t>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формирование и предоставление в соответствии с требованиями Особен-ностей ежеквартальной отчетности о полученных и рассмотренных жалобах              (в том числе о количестве удовлетворенных и неудовлетворенных жалоб).</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2.12.Жалоба должна содержать сведения, предусмотренные частью 5 статьи 11.2 Федерального закона «Об организации предоставления государственных и муниципальных услуг», а именно:</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предоставлены доку-менты (при наличии), подтверждающие доводы заявителя, либо их копии.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2.13. В случае если жалоба подана заявителем в орган, многофунк-циональный центр, учредителю многофункционального центра, в компетенцию которого не входит ее рассмотрение в соответствии с требованиями пункта 2.1 Особенностей, в течение трех рабочих дней со дня ее регистрации указанный орган, многофункциональный центр, учредитель многофункционального центра направляют жалобу в уполномоченные на ее рассмотрение управление эконо-мики, многофункциональный центр, учредителю многофункционального центра и в письменной форме информируют заявителя о перенаправлении жалобы.</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При этом срок рассмотрения жалобы исчисляется со дня регистрации жалобы в управлении делами, многофункциональном центре, у учредителя многофункционального центра.</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экономики.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 xml:space="preserve">При рассмотрении жалобы управлением экономики запрашиваются в органе, обеспечивающем предоставление соответствующей муниципальной </w:t>
      </w:r>
      <w:r w:rsidRPr="00D06025">
        <w:rPr>
          <w:rFonts w:ascii="Times New Roman" w:hAnsi="Times New Roman" w:cs="Times New Roman"/>
          <w:sz w:val="28"/>
          <w:szCs w:val="28"/>
        </w:rPr>
        <w:lastRenderedPageBreak/>
        <w:t>услуги, копия решения, которое обжалуется, а также материалы и информация, послужившие основанием для принятия данного решения, осуществление действия (бездействия) при предоставлении муниципальной услуги.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 xml:space="preserve">Запрос управления экономики, поступивший в орган, обеспечивающий предоставление муниципальной услуги, регистрируется в день его </w:t>
      </w:r>
      <w:r w:rsidRPr="00D06025">
        <w:rPr>
          <w:rFonts w:ascii="Times New Roman" w:hAnsi="Times New Roman" w:cs="Times New Roman"/>
          <w:spacing w:val="-20"/>
          <w:sz w:val="28"/>
          <w:szCs w:val="28"/>
        </w:rPr>
        <w:t>пост</w:t>
      </w:r>
      <w:r w:rsidRPr="00D06025">
        <w:rPr>
          <w:rFonts w:ascii="Times New Roman" w:hAnsi="Times New Roman" w:cs="Times New Roman"/>
          <w:sz w:val="28"/>
          <w:szCs w:val="28"/>
        </w:rPr>
        <w:t xml:space="preserve">упления. </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Руководитель органа, обеспечивающего предоставление муниципальной услуги, получивший запрос управления экономики в связи с рассмотрением жалобы, в течение двух рабочих дней со дня регистрации запроса направляет запрашиваемую информацию и материалы в бумажном виде в адрес управления экономики, а также в электронном виде на адрес электронной почты, указанный в запросе.</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 в удовлетворении жалобы отказывается.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При удовлетворении жалобы уполномоченный на ее рассмотрение                    орган, многофункциональный центр не позднее 5 рабочих дней со дня принятия решения, если иное не установлено законодательством Российской Федерации, принимает исчерпывающие меры по устранению выявленных нарушений,                      в том числе по выдаче заявителю результата предоставления муниципальной услуги.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2.16.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2.15 Особенностей, в письменной форме и по желанию заявителя в электронной форме.</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2.16.1. В случае признания жалобы подлежащей удовлетворению в ответе заявителю, указанном в пункте 2.16 Особенностей,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lastRenderedPageBreak/>
        <w:t>2.16.2. В случае признания жалобы не подлежащей удовлетворению в ответе заявителю, указанном в пункте 2.16 Особенностей, даются аргументи-рованные разъяснения о причинах принятого решения, а также информация о порядке обжалования принятого решения.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2.17. В ответе по результатам рассмотрения жалобы указываются: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наименование органа, предоставляющего муниципальную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номер, дата, место принятия решения, включая сведения о должностном лице, решение или действия (бездействие) которого обжалуется;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основания для принятия решения по жалобе;</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принятое по жалобе решение;</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сведения о порядке обжалования принятого по жалобе решения.</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2.18. Орган, предоставляющий муниципальную услугу, много-функциональный центр, учредитель многофункционального центра отказывают в удовлетворении жалобы в следующих случаях:</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в) наличие решения по жалобе, принятого ранее в соответствии с требо-ваниями Особенностей в отношении того же заявителя и по тому же предмету жалобы.</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 xml:space="preserve">Орган, предоставляющий муниципальную услугу, многофункциональный центр, учредитель многофункционального центра отказывают в удовлетворении жалобы также в случае, если по результатам ее рассмотрения установлено отсутствие нарушений при предоставлении муниципальной услуги. </w:t>
      </w:r>
    </w:p>
    <w:p w:rsidR="00D06025" w:rsidRPr="00D06025" w:rsidRDefault="00D06025" w:rsidP="00D06025">
      <w:pPr>
        <w:widowControl/>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hAnsi="Times New Roman" w:cs="Times New Roman"/>
          <w:sz w:val="28"/>
          <w:szCs w:val="28"/>
        </w:rPr>
        <w:t xml:space="preserve">2.19. </w:t>
      </w:r>
      <w:r w:rsidRPr="00D06025">
        <w:rPr>
          <w:rFonts w:ascii="Times New Roman" w:eastAsia="Times New Roman" w:hAnsi="Times New Roman" w:cs="Times New Roman"/>
          <w:kern w:val="0"/>
          <w:sz w:val="28"/>
          <w:szCs w:val="28"/>
          <w:lang w:eastAsia="ru-RU"/>
        </w:rPr>
        <w:t xml:space="preserve">Ответ на жалобу не дается в случаях: </w:t>
      </w:r>
    </w:p>
    <w:p w:rsidR="00D06025" w:rsidRPr="00D06025" w:rsidRDefault="00D06025" w:rsidP="00D06025">
      <w:pPr>
        <w:widowControl/>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1) если в письменной жалобе не указаны фамилия заявителя, направив-шего жалобу, или почтовый адрес, по которому должен быть направлен ответ.</w:t>
      </w:r>
    </w:p>
    <w:p w:rsidR="00D06025" w:rsidRPr="00D06025" w:rsidRDefault="00D06025" w:rsidP="00D06025">
      <w:pPr>
        <w:widowControl/>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6025" w:rsidRPr="00D06025" w:rsidRDefault="00D06025" w:rsidP="00D06025">
      <w:pPr>
        <w:widowControl/>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2) если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06025" w:rsidRPr="00D06025" w:rsidRDefault="00D06025" w:rsidP="00D06025">
      <w:pPr>
        <w:widowControl/>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lastRenderedPageBreak/>
        <w:t>3) если текст письменной жалобы не позволяет определить суть жалобы, о чем в течение семи дней со дня регистрации жалобы сообщается заявителю, направившему жалобу.</w:t>
      </w:r>
    </w:p>
    <w:p w:rsidR="00D06025" w:rsidRPr="00D06025" w:rsidRDefault="00D06025" w:rsidP="00D06025">
      <w:pPr>
        <w:widowControl/>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06025" w:rsidRPr="00D06025" w:rsidRDefault="00D06025" w:rsidP="00D06025">
      <w:pPr>
        <w:widowControl/>
        <w:suppressAutoHyphens w:val="0"/>
        <w:autoSpaceDE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2.20.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 а также об оставлении жалобы без ответа в течение 3 рабочих дней со дня регистрации жалобы.</w:t>
      </w:r>
    </w:p>
    <w:p w:rsidR="00D06025" w:rsidRPr="00D06025" w:rsidRDefault="00D06025" w:rsidP="00D06025">
      <w:pPr>
        <w:widowControl/>
        <w:suppressAutoHyphens w:val="0"/>
        <w:autoSpaceDE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2.21.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первый заместитель главы муниципального образования город-курорт Геленджик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о чем уведомляется заявитель, направивший жалобу.</w:t>
      </w:r>
    </w:p>
    <w:p w:rsidR="00D06025" w:rsidRPr="00D06025" w:rsidRDefault="00D06025" w:rsidP="00D06025">
      <w:pPr>
        <w:widowControl/>
        <w:suppressAutoHyphens w:val="0"/>
        <w:autoSpaceDE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2.22. В случае поступления в орган, предоставляющий муниципальную услугу, письменной жалобы, содержащей вопрос, ответ на который размещен в соответствии с частью 4 статьи 10 Федерального закона от 2 мая 2006 года №59-ФЗ «О порядке рассмотрения обращений граждан Российской Федерации» на официальном сайте администрации муниципального образования город-курорт Геленджик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D06025" w:rsidRPr="00D06025" w:rsidRDefault="00D06025" w:rsidP="00D06025">
      <w:pPr>
        <w:widowControl/>
        <w:suppressAutoHyphens w:val="0"/>
        <w:autoSpaceDE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2.23. В случае, если ответ по существу поставленного в жалобе вопроса не может быть дан без разглашения сведений, составляющих государственную или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6025" w:rsidRPr="00D06025" w:rsidRDefault="00D06025" w:rsidP="00D06025">
      <w:pPr>
        <w:widowControl/>
        <w:suppressAutoHyphens w:val="0"/>
        <w:autoSpaceDE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2.24.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 многофункциональный центр, учредителю многофункцио-нального центра.</w:t>
      </w:r>
    </w:p>
    <w:p w:rsidR="00D06025" w:rsidRPr="00D06025" w:rsidRDefault="00D06025" w:rsidP="00D06025">
      <w:pPr>
        <w:widowControl/>
        <w:spacing w:after="0" w:line="240" w:lineRule="auto"/>
        <w:ind w:firstLine="709"/>
        <w:jc w:val="both"/>
        <w:rPr>
          <w:rFonts w:ascii="Times New Roman" w:eastAsia="Times New Roman" w:hAnsi="Times New Roman" w:cs="Times New Roman"/>
          <w:kern w:val="0"/>
          <w:sz w:val="28"/>
          <w:szCs w:val="28"/>
          <w:lang w:eastAsia="ru-RU"/>
        </w:rPr>
      </w:pPr>
      <w:r w:rsidRPr="00D06025">
        <w:rPr>
          <w:rFonts w:ascii="Times New Roman" w:eastAsia="Times New Roman" w:hAnsi="Times New Roman" w:cs="Times New Roman"/>
          <w:kern w:val="0"/>
          <w:sz w:val="28"/>
          <w:szCs w:val="28"/>
          <w:lang w:eastAsia="ru-RU"/>
        </w:rPr>
        <w:t>2.25. В случае установления в ходе или по результатам рассмотрения жалобы признаков состава административного правонарушения или преступ-</w:t>
      </w:r>
      <w:r w:rsidRPr="00D06025">
        <w:rPr>
          <w:rFonts w:ascii="Times New Roman" w:eastAsia="Times New Roman" w:hAnsi="Times New Roman" w:cs="Times New Roman"/>
          <w:kern w:val="0"/>
          <w:sz w:val="28"/>
          <w:szCs w:val="28"/>
          <w:lang w:eastAsia="ru-RU"/>
        </w:rPr>
        <w:lastRenderedPageBreak/>
        <w:t>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p>
    <w:p w:rsidR="00D06025" w:rsidRPr="00D06025" w:rsidRDefault="00D06025" w:rsidP="00D06025">
      <w:pPr>
        <w:widowControl/>
        <w:spacing w:after="0" w:line="240" w:lineRule="auto"/>
        <w:ind w:firstLine="709"/>
        <w:jc w:val="center"/>
        <w:rPr>
          <w:rFonts w:ascii="Times New Roman" w:hAnsi="Times New Roman" w:cs="Times New Roman"/>
          <w:sz w:val="28"/>
          <w:szCs w:val="28"/>
        </w:rPr>
      </w:pPr>
      <w:r w:rsidRPr="00D06025">
        <w:rPr>
          <w:rFonts w:ascii="Times New Roman" w:hAnsi="Times New Roman" w:cs="Times New Roman"/>
          <w:sz w:val="28"/>
          <w:szCs w:val="28"/>
        </w:rPr>
        <w:t>3. Формирование и предоставление отчетности о полученных</w:t>
      </w:r>
    </w:p>
    <w:p w:rsidR="00D06025" w:rsidRPr="00D06025" w:rsidRDefault="00D06025" w:rsidP="00D06025">
      <w:pPr>
        <w:widowControl/>
        <w:spacing w:after="0" w:line="240" w:lineRule="auto"/>
        <w:ind w:firstLine="709"/>
        <w:jc w:val="center"/>
        <w:rPr>
          <w:rFonts w:ascii="Times New Roman" w:hAnsi="Times New Roman" w:cs="Times New Roman"/>
          <w:sz w:val="28"/>
          <w:szCs w:val="28"/>
        </w:rPr>
      </w:pPr>
      <w:r w:rsidRPr="00D06025">
        <w:rPr>
          <w:rFonts w:ascii="Times New Roman" w:hAnsi="Times New Roman" w:cs="Times New Roman"/>
          <w:sz w:val="28"/>
          <w:szCs w:val="28"/>
        </w:rPr>
        <w:t>и рассмотренных жалобах (в том числе о количестве</w:t>
      </w:r>
    </w:p>
    <w:p w:rsidR="00D06025" w:rsidRPr="00D06025" w:rsidRDefault="00D06025" w:rsidP="00D06025">
      <w:pPr>
        <w:widowControl/>
        <w:spacing w:after="0" w:line="240" w:lineRule="auto"/>
        <w:ind w:firstLine="709"/>
        <w:jc w:val="center"/>
        <w:rPr>
          <w:rFonts w:ascii="Times New Roman" w:hAnsi="Times New Roman" w:cs="Times New Roman"/>
          <w:sz w:val="28"/>
          <w:szCs w:val="28"/>
        </w:rPr>
      </w:pPr>
      <w:r w:rsidRPr="00D06025">
        <w:rPr>
          <w:rFonts w:ascii="Times New Roman" w:hAnsi="Times New Roman" w:cs="Times New Roman"/>
          <w:sz w:val="28"/>
          <w:szCs w:val="28"/>
        </w:rPr>
        <w:t>удовлетворенных и неудовлетворенных жалоб)</w:t>
      </w:r>
    </w:p>
    <w:p w:rsidR="00D06025" w:rsidRPr="00D06025" w:rsidRDefault="00D06025" w:rsidP="00D06025">
      <w:pPr>
        <w:widowControl/>
        <w:spacing w:after="0" w:line="240" w:lineRule="auto"/>
        <w:ind w:firstLine="709"/>
        <w:jc w:val="center"/>
        <w:rPr>
          <w:rFonts w:ascii="Times New Roman" w:hAnsi="Times New Roman" w:cs="Times New Roman"/>
          <w:sz w:val="28"/>
          <w:szCs w:val="28"/>
        </w:rPr>
      </w:pPr>
    </w:p>
    <w:p w:rsidR="00D06025" w:rsidRPr="00D06025" w:rsidRDefault="00D06025" w:rsidP="00D06025">
      <w:pPr>
        <w:widowControl/>
        <w:spacing w:after="0" w:line="240" w:lineRule="auto"/>
        <w:ind w:firstLine="709"/>
        <w:jc w:val="both"/>
        <w:rPr>
          <w:rFonts w:ascii="Times New Roman" w:hAnsi="Times New Roman" w:cs="Times New Roman"/>
          <w:sz w:val="28"/>
          <w:szCs w:val="28"/>
        </w:rPr>
      </w:pPr>
      <w:r w:rsidRPr="00D06025">
        <w:rPr>
          <w:rFonts w:ascii="Times New Roman" w:hAnsi="Times New Roman" w:cs="Times New Roman"/>
          <w:sz w:val="28"/>
          <w:szCs w:val="28"/>
        </w:rPr>
        <w:t>Управление экономики подготавливает сводную информацию о получен-ных и рассмотренных жалобах и направляет ее до двадцатого числа месяца, следующего за отчетным кварталом, заместителю главы по вопросам экономического развития и имущественных отношений, а также обеспечивает ее размещение на официальном сайте администрации в информационно-телекоммуникационной сети «Интернет».</w:t>
      </w:r>
    </w:p>
    <w:p w:rsidR="00D06025" w:rsidRPr="00D06025" w:rsidRDefault="00D06025" w:rsidP="00D06025">
      <w:pPr>
        <w:widowControl/>
        <w:spacing w:after="0" w:line="240" w:lineRule="auto"/>
        <w:ind w:firstLine="709"/>
        <w:jc w:val="both"/>
        <w:rPr>
          <w:rFonts w:ascii="Times New Roman" w:hAnsi="Times New Roman" w:cs="Times New Roman"/>
          <w:sz w:val="28"/>
          <w:szCs w:val="28"/>
        </w:rPr>
      </w:pPr>
    </w:p>
    <w:p w:rsidR="00D06025" w:rsidRPr="00D06025" w:rsidRDefault="00D06025" w:rsidP="00D06025">
      <w:pPr>
        <w:widowControl/>
        <w:spacing w:after="0" w:line="240" w:lineRule="auto"/>
        <w:ind w:firstLine="709"/>
        <w:jc w:val="both"/>
        <w:rPr>
          <w:rFonts w:ascii="Times New Roman" w:hAnsi="Times New Roman" w:cs="Times New Roman"/>
          <w:sz w:val="28"/>
          <w:szCs w:val="28"/>
        </w:rPr>
      </w:pPr>
    </w:p>
    <w:p w:rsidR="00D06025" w:rsidRPr="00D06025" w:rsidRDefault="00D06025" w:rsidP="00D06025">
      <w:pPr>
        <w:widowControl/>
        <w:spacing w:after="0" w:line="240" w:lineRule="auto"/>
        <w:rPr>
          <w:rFonts w:ascii="Times New Roman" w:hAnsi="Times New Roman" w:cs="Times New Roman"/>
          <w:sz w:val="28"/>
          <w:szCs w:val="28"/>
        </w:rPr>
      </w:pPr>
      <w:r w:rsidRPr="00D06025">
        <w:rPr>
          <w:rFonts w:ascii="Times New Roman" w:hAnsi="Times New Roman" w:cs="Times New Roman"/>
          <w:sz w:val="28"/>
          <w:szCs w:val="28"/>
        </w:rPr>
        <w:t>Начальник управления экономики</w:t>
      </w:r>
    </w:p>
    <w:p w:rsidR="00D06025" w:rsidRPr="00D06025" w:rsidRDefault="00D06025" w:rsidP="00D06025">
      <w:pPr>
        <w:widowControl/>
        <w:spacing w:after="0" w:line="240" w:lineRule="auto"/>
        <w:rPr>
          <w:rFonts w:ascii="Times New Roman" w:hAnsi="Times New Roman" w:cs="Times New Roman"/>
          <w:sz w:val="28"/>
          <w:szCs w:val="28"/>
        </w:rPr>
      </w:pPr>
      <w:r w:rsidRPr="00D06025">
        <w:rPr>
          <w:rFonts w:ascii="Times New Roman" w:hAnsi="Times New Roman" w:cs="Times New Roman"/>
          <w:sz w:val="28"/>
          <w:szCs w:val="28"/>
        </w:rPr>
        <w:t xml:space="preserve">администрации муниципального </w:t>
      </w:r>
    </w:p>
    <w:p w:rsidR="00D06025" w:rsidRPr="00D06025" w:rsidRDefault="00D06025" w:rsidP="00D06025">
      <w:pPr>
        <w:widowControl/>
        <w:spacing w:after="0" w:line="240" w:lineRule="auto"/>
        <w:rPr>
          <w:rFonts w:ascii="Times New Roman" w:hAnsi="Times New Roman" w:cs="Times New Roman"/>
          <w:sz w:val="28"/>
          <w:szCs w:val="28"/>
        </w:rPr>
      </w:pPr>
      <w:r w:rsidRPr="00D06025">
        <w:rPr>
          <w:rFonts w:ascii="Times New Roman" w:hAnsi="Times New Roman" w:cs="Times New Roman"/>
          <w:sz w:val="28"/>
          <w:szCs w:val="28"/>
        </w:rPr>
        <w:t>образования город-курорт Геленджик                                                А.К. Ананиади</w:t>
      </w:r>
    </w:p>
    <w:p w:rsidR="00D06025" w:rsidRPr="00D06025" w:rsidRDefault="00D06025" w:rsidP="00D06025"/>
    <w:p w:rsidR="00D06025" w:rsidRPr="00D06025" w:rsidRDefault="00D06025" w:rsidP="00D06025">
      <w:pPr>
        <w:spacing w:after="0" w:line="240" w:lineRule="auto"/>
        <w:rPr>
          <w:rFonts w:ascii="Times New Roman" w:hAnsi="Times New Roman" w:cs="Times New Roman"/>
          <w:sz w:val="28"/>
          <w:szCs w:val="28"/>
        </w:rPr>
      </w:pPr>
    </w:p>
    <w:p w:rsidR="00D06025" w:rsidRPr="00D06025" w:rsidRDefault="00D06025" w:rsidP="00D06025"/>
    <w:p w:rsidR="00D06025" w:rsidRPr="00D06025" w:rsidRDefault="00D06025" w:rsidP="00D06025"/>
    <w:p w:rsidR="00D06025" w:rsidRPr="00D06025" w:rsidRDefault="00D06025" w:rsidP="00D06025">
      <w:pPr>
        <w:widowControl/>
        <w:suppressAutoHyphens w:val="0"/>
        <w:autoSpaceDN/>
        <w:rPr>
          <w:rFonts w:asciiTheme="minorHAnsi" w:eastAsiaTheme="minorHAnsi" w:hAnsiTheme="minorHAnsi" w:cstheme="minorBidi"/>
          <w:kern w:val="0"/>
        </w:rPr>
      </w:pPr>
    </w:p>
    <w:p w:rsidR="00D06025" w:rsidRPr="00D06025" w:rsidRDefault="00D06025" w:rsidP="00D06025"/>
    <w:p w:rsidR="00D06025" w:rsidRDefault="00D06025">
      <w:bookmarkStart w:id="0" w:name="_GoBack"/>
      <w:bookmarkEnd w:id="0"/>
    </w:p>
    <w:sectPr w:rsidR="00D06025" w:rsidSect="00D0602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1D"/>
    <w:rsid w:val="007F4C4F"/>
    <w:rsid w:val="00B85E43"/>
    <w:rsid w:val="00D06025"/>
    <w:rsid w:val="00E2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25"/>
    <w:pPr>
      <w:widowControl w:val="0"/>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5"/>
    <w:pPr>
      <w:widowControl w:val="0"/>
      <w:autoSpaceDN w:val="0"/>
      <w:spacing w:after="0" w:line="240" w:lineRule="auto"/>
    </w:pPr>
    <w:rPr>
      <w:rFonts w:ascii="Calibri" w:eastAsia="SimSun" w:hAnsi="Calibri" w:cs="F"/>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06025"/>
    <w:pPr>
      <w:widowControl w:val="0"/>
      <w:autoSpaceDN w:val="0"/>
      <w:spacing w:after="0" w:line="240" w:lineRule="auto"/>
    </w:pPr>
    <w:rPr>
      <w:rFonts w:ascii="Calibri" w:eastAsia="SimSun" w:hAnsi="Calibri" w:cs="F"/>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25"/>
    <w:pPr>
      <w:widowControl w:val="0"/>
      <w:suppressAutoHyphens/>
      <w:autoSpaceDN w:val="0"/>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5"/>
    <w:pPr>
      <w:widowControl w:val="0"/>
      <w:autoSpaceDN w:val="0"/>
      <w:spacing w:after="0" w:line="240" w:lineRule="auto"/>
    </w:pPr>
    <w:rPr>
      <w:rFonts w:ascii="Calibri" w:eastAsia="SimSun" w:hAnsi="Calibri" w:cs="F"/>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06025"/>
    <w:pPr>
      <w:widowControl w:val="0"/>
      <w:autoSpaceDN w:val="0"/>
      <w:spacing w:after="0" w:line="240" w:lineRule="auto"/>
    </w:pPr>
    <w:rPr>
      <w:rFonts w:ascii="Calibri" w:eastAsia="SimSun" w:hAnsi="Calibri" w:cs="F"/>
      <w:kern w:val="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9C02F8DF97F6C291DB10BC207CA85DE8F7CB9D1A24DF29B64362F00AA35BAD6EBBF37C25575DEE9E3C6622AF7AF5N5s1K" TargetMode="External"/><Relationship Id="rId3" Type="http://schemas.openxmlformats.org/officeDocument/2006/relationships/settings" Target="settings.xml"/><Relationship Id="rId7" Type="http://schemas.openxmlformats.org/officeDocument/2006/relationships/hyperlink" Target="consultantplus://offline/ref=1AA3230B866F0E2D97079C02F8DF97F6C291DB10BC207CA85DE8F7CB9D1A24DF29B64362F00AA35BAD6EBBF37C25575DEE9E3C6622AF7AF5N5s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782F6C929D4AF487DD018B458618956675CA4939025DD948DB25EB1BCF7CB8D216098DB3B69003133310F11F12J" TargetMode="External"/><Relationship Id="rId5" Type="http://schemas.openxmlformats.org/officeDocument/2006/relationships/hyperlink" Target="consultantplus://offline/ref=B5AAB64E31587B05D99F57890A123789B0729DB9E6013274455AE3497218099150517C31F846F6A4AE501B7CA6B31ECCB4853DC236D8056En2M8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5770</Words>
  <Characters>32894</Characters>
  <Application>Microsoft Office Word</Application>
  <DocSecurity>0</DocSecurity>
  <Lines>274</Lines>
  <Paragraphs>77</Paragraphs>
  <ScaleCrop>false</ScaleCrop>
  <Company/>
  <LinksUpToDate>false</LinksUpToDate>
  <CharactersWithSpaces>38587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Заболотнев</dc:creator>
  <cp:keywords/>
  <dc:description/>
  <cp:lastModifiedBy>Михаил Заболотнев</cp:lastModifiedBy>
  <cp:revision>2</cp:revision>
  <dcterms:created xsi:type="dcterms:W3CDTF">2019-08-08T12:20:00Z</dcterms:created>
  <dcterms:modified xsi:type="dcterms:W3CDTF">2019-08-08T12:22:00Z</dcterms:modified>
</cp:coreProperties>
</file>