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EA" w:rsidRDefault="003B10E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B10EA" w:rsidRDefault="003B10EA">
      <w:pPr>
        <w:pStyle w:val="ConsPlusNormal"/>
        <w:jc w:val="both"/>
        <w:outlineLvl w:val="0"/>
      </w:pPr>
    </w:p>
    <w:p w:rsidR="003B10EA" w:rsidRDefault="003B10EA">
      <w:pPr>
        <w:pStyle w:val="ConsPlusTitle"/>
        <w:jc w:val="center"/>
        <w:outlineLvl w:val="0"/>
      </w:pPr>
      <w:r>
        <w:t>ДЕПАРТАМЕНТ ИНФОРМАТИЗАЦИИ И СВЯЗИ КРАСНОДАРСКОГО КРАЯ</w:t>
      </w:r>
    </w:p>
    <w:p w:rsidR="003B10EA" w:rsidRDefault="003B10EA">
      <w:pPr>
        <w:pStyle w:val="ConsPlusTitle"/>
        <w:jc w:val="center"/>
      </w:pPr>
    </w:p>
    <w:p w:rsidR="003B10EA" w:rsidRDefault="003B10EA">
      <w:pPr>
        <w:pStyle w:val="ConsPlusTitle"/>
        <w:jc w:val="center"/>
      </w:pPr>
      <w:r>
        <w:t>ПРИКАЗ</w:t>
      </w:r>
    </w:p>
    <w:p w:rsidR="003B10EA" w:rsidRDefault="003B10EA">
      <w:pPr>
        <w:pStyle w:val="ConsPlusTitle"/>
        <w:jc w:val="center"/>
      </w:pPr>
      <w:r>
        <w:t>от 20 января 2017 г. N 10</w:t>
      </w:r>
    </w:p>
    <w:p w:rsidR="003B10EA" w:rsidRDefault="003B10EA">
      <w:pPr>
        <w:pStyle w:val="ConsPlusTitle"/>
        <w:jc w:val="center"/>
      </w:pPr>
    </w:p>
    <w:p w:rsidR="003B10EA" w:rsidRDefault="003B10EA">
      <w:pPr>
        <w:pStyle w:val="ConsPlusTitle"/>
        <w:jc w:val="center"/>
      </w:pPr>
      <w:r>
        <w:t>ОБ УТВЕРЖДЕНИИ ПЕРЕЧНЯ</w:t>
      </w:r>
    </w:p>
    <w:p w:rsidR="003B10EA" w:rsidRDefault="003B10EA">
      <w:pPr>
        <w:pStyle w:val="ConsPlusTitle"/>
        <w:jc w:val="center"/>
      </w:pPr>
      <w:r>
        <w:t>ГОСУДАРСТВЕННЫХ УСЛУГ, ПРЕДОСТАВЛЕНИЕ</w:t>
      </w:r>
    </w:p>
    <w:p w:rsidR="003B10EA" w:rsidRDefault="003B10EA">
      <w:pPr>
        <w:pStyle w:val="ConsPlusTitle"/>
        <w:jc w:val="center"/>
      </w:pPr>
      <w:proofErr w:type="gramStart"/>
      <w:r>
        <w:t>КОТОРЫХ ОРГАНИЗУЕТСЯ В МНОГОФУНКЦИОНАЛЬНЫХ ЦЕНТРАХ</w:t>
      </w:r>
      <w:proofErr w:type="gramEnd"/>
    </w:p>
    <w:p w:rsidR="003B10EA" w:rsidRDefault="003B10E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B10EA" w:rsidRDefault="003B10EA">
      <w:pPr>
        <w:pStyle w:val="ConsPlusTitle"/>
        <w:jc w:val="center"/>
      </w:pPr>
      <w:r>
        <w:t>КРАСНОДАРСКОГО КРАЯ</w:t>
      </w:r>
    </w:p>
    <w:p w:rsidR="003B10EA" w:rsidRDefault="003B10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10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0EA" w:rsidRDefault="003B10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0EA" w:rsidRDefault="003B10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0EA" w:rsidRDefault="003B10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информатизации и связи Краснодарского края</w:t>
            </w:r>
            <w:proofErr w:type="gramEnd"/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6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19.05.2017 </w:t>
            </w:r>
            <w:hyperlink r:id="rId7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07.07.2017 </w:t>
            </w:r>
            <w:hyperlink r:id="rId8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08.09.2017 </w:t>
            </w:r>
            <w:hyperlink r:id="rId9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02.11.2017 </w:t>
            </w:r>
            <w:hyperlink r:id="rId10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27.12.2017 </w:t>
            </w:r>
            <w:hyperlink r:id="rId1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12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24.04.2018 </w:t>
            </w:r>
            <w:hyperlink r:id="rId13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12.07.2018 </w:t>
            </w:r>
            <w:hyperlink r:id="rId14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15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12.11.2018 </w:t>
            </w:r>
            <w:hyperlink r:id="rId16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05.02.2019 </w:t>
            </w:r>
            <w:hyperlink r:id="rId17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18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16.07.2019 </w:t>
            </w:r>
            <w:hyperlink r:id="rId19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27.09.2019 </w:t>
            </w:r>
            <w:hyperlink r:id="rId20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2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24.04.2020 </w:t>
            </w:r>
            <w:hyperlink r:id="rId22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09.07.2020 </w:t>
            </w:r>
            <w:hyperlink r:id="rId23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24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16.11.2020 </w:t>
            </w:r>
            <w:hyperlink r:id="rId25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11.01.2021 </w:t>
            </w:r>
            <w:hyperlink r:id="rId26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22.03.2021 </w:t>
            </w:r>
            <w:hyperlink r:id="rId27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17.05.2021 </w:t>
            </w:r>
            <w:hyperlink r:id="rId28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22.06.2021 </w:t>
            </w:r>
            <w:hyperlink r:id="rId29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30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01.03.2022 </w:t>
            </w:r>
            <w:hyperlink r:id="rId3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20.04.2022 </w:t>
            </w:r>
            <w:hyperlink r:id="rId32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02.08.2022 </w:t>
            </w:r>
            <w:hyperlink r:id="rId33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25.10.2022 </w:t>
            </w:r>
            <w:hyperlink r:id="rId34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10.11.2022 </w:t>
            </w:r>
            <w:hyperlink r:id="rId35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36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15.02.2023 </w:t>
            </w:r>
            <w:hyperlink r:id="rId37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30.03.2023 </w:t>
            </w:r>
            <w:hyperlink r:id="rId38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19.06.2023 </w:t>
            </w:r>
            <w:hyperlink r:id="rId39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0EA" w:rsidRDefault="003B10EA">
            <w:pPr>
              <w:pStyle w:val="ConsPlusNormal"/>
            </w:pPr>
          </w:p>
        </w:tc>
      </w:tr>
    </w:tbl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</w:t>
      </w:r>
      <w:hyperlink r:id="rId42">
        <w:r>
          <w:rPr>
            <w:color w:val="0000FF"/>
          </w:rPr>
          <w:t>постановлением</w:t>
        </w:r>
      </w:hyperlink>
      <w:r>
        <w:t xml:space="preserve"> главы</w:t>
      </w:r>
      <w:proofErr w:type="gramEnd"/>
      <w:r>
        <w:t xml:space="preserve"> </w:t>
      </w:r>
      <w:proofErr w:type="gramStart"/>
      <w:r>
        <w:t>администрации (губернатора) Краснодарского края от 13 января 2011 года N 5 "О создании департамента информатизации и связи Краснодарского края и о внесении изменений в некоторые правовые акты главы администрации (губернатора) Краснодарского края", в целях организации предоставления государственных услуг по принципу "одного окна" в многофункциональных центрах предоставления государственных и муниципальных услуг Краснодарского края приказываю:</w:t>
      </w:r>
      <w:proofErr w:type="gramEnd"/>
    </w:p>
    <w:p w:rsidR="003B10EA" w:rsidRDefault="003B10EA">
      <w:pPr>
        <w:pStyle w:val="ConsPlusNormal"/>
        <w:spacing w:before="220"/>
        <w:ind w:firstLine="540"/>
        <w:jc w:val="both"/>
      </w:pPr>
      <w:r>
        <w:t>1. Утвердить:</w:t>
      </w:r>
    </w:p>
    <w:p w:rsidR="003B10EA" w:rsidRDefault="003B10EA">
      <w:pPr>
        <w:pStyle w:val="ConsPlusNormal"/>
        <w:spacing w:before="220"/>
        <w:ind w:firstLine="540"/>
        <w:jc w:val="both"/>
      </w:pPr>
      <w:hyperlink w:anchor="P54">
        <w:proofErr w:type="gramStart"/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организуется в многофункциональных центрах предоставления государственных и муниципальных услуг Краснодарского края (приложение N 1);</w:t>
      </w:r>
      <w:proofErr w:type="gramEnd"/>
    </w:p>
    <w:p w:rsidR="003B10EA" w:rsidRDefault="003B10EA">
      <w:pPr>
        <w:pStyle w:val="ConsPlusNormal"/>
        <w:spacing w:before="220"/>
        <w:ind w:firstLine="540"/>
        <w:jc w:val="both"/>
      </w:pPr>
      <w:hyperlink w:anchor="P608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организуется в многофункциональных центрах предоставления государственных и муниципальных услуг Краснодарского края,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 (приложение N 2).</w:t>
      </w:r>
    </w:p>
    <w:p w:rsidR="003B10EA" w:rsidRDefault="003B10EA">
      <w:pPr>
        <w:pStyle w:val="ConsPlusNormal"/>
        <w:jc w:val="both"/>
      </w:pPr>
      <w:r>
        <w:t xml:space="preserve">(п. 1 в ред. </w:t>
      </w:r>
      <w:hyperlink r:id="rId43">
        <w:r>
          <w:rPr>
            <w:color w:val="0000FF"/>
          </w:rPr>
          <w:t>Приказа</w:t>
        </w:r>
      </w:hyperlink>
      <w:r>
        <w:t xml:space="preserve"> Департамента информатизации и связи Краснодарского края от 05.02.2019 N </w:t>
      </w:r>
      <w:r>
        <w:lastRenderedPageBreak/>
        <w:t>17)</w:t>
      </w:r>
    </w:p>
    <w:p w:rsidR="003B10EA" w:rsidRDefault="003B10EA">
      <w:pPr>
        <w:pStyle w:val="ConsPlusNormal"/>
        <w:spacing w:before="220"/>
        <w:ind w:firstLine="540"/>
        <w:jc w:val="both"/>
      </w:pPr>
      <w:r>
        <w:t>1.1. Рекомендовать исполнительным органам государственной власти Краснодарского края направлять в департамент информатизации и связи Краснодарского края:</w:t>
      </w:r>
    </w:p>
    <w:p w:rsidR="003B10EA" w:rsidRDefault="003B10EA">
      <w:pPr>
        <w:pStyle w:val="ConsPlusNormal"/>
        <w:spacing w:before="220"/>
        <w:ind w:firstLine="540"/>
        <w:jc w:val="both"/>
      </w:pPr>
      <w:r>
        <w:t>сведения о государственной услуге или об изменениях сведений о государственной услуге, включенных в Перечень, в течение десяти календарных дней со дня вступления в силу нормативного правового акта, утверждающего административный регламент предоставления государственной услуги, отменяющего или изменяющего условия предоставления государственной услуги в МФЦ;</w:t>
      </w:r>
    </w:p>
    <w:p w:rsidR="003B10EA" w:rsidRDefault="003B10EA">
      <w:pPr>
        <w:pStyle w:val="ConsPlusNormal"/>
        <w:spacing w:before="220"/>
        <w:ind w:firstLine="540"/>
        <w:jc w:val="both"/>
      </w:pPr>
      <w:proofErr w:type="gramStart"/>
      <w:r>
        <w:t>сведения о государственной услуге или об изменениях сведений о государственной услуге, включенной в Перечень, предоставление которой осуществляется в рамках исполнения органами местного самоуправления в Краснодарском крае отдельных государственных полномочий Краснодарского края, переданных им на основании закона Краснодарского края с предоставлением субвенций из краевого бюджета, в течение десяти календарных дней со дня вступления в силу нормативного правового акта, утверждающего административный регламент</w:t>
      </w:r>
      <w:proofErr w:type="gramEnd"/>
      <w:r>
        <w:t xml:space="preserve"> предоставления государственной услуги, отменяющего или изменяющего условия предоставления государственной услуги в МФЦ.</w:t>
      </w:r>
    </w:p>
    <w:p w:rsidR="003B10EA" w:rsidRDefault="003B10EA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Приказом</w:t>
        </w:r>
      </w:hyperlink>
      <w:r>
        <w:t xml:space="preserve"> Департамента информатизации и связи Краснодарского края от 05.02.2019 N 17)</w:t>
      </w:r>
    </w:p>
    <w:p w:rsidR="003B10EA" w:rsidRDefault="003B10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Отделу юридической и контрактной службы департамента информатизации и связи Краснодарского края (Лемонджава)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"Интернет", направление настоящего приказа в департамент информационной политики Краснодарского края в целях размещения на "Официальном интернет-портале правовой информации" (www.pravo.gov.ru), управлению информатизации департамента информатизации и связи Краснодарского края (Середа) обеспечить размещение настоящего</w:t>
      </w:r>
      <w:proofErr w:type="gramEnd"/>
      <w:r>
        <w:t xml:space="preserve"> приказа на официальном сайте департамента информатизации и связи Краснодарского края в информационно-телекоммуникационной сети "Интернет" (http://dis.krasnodar.ru) в разделе "Департамент", подразделе "Нормотворческая деятельность", подразделе "Приказы".</w:t>
      </w:r>
    </w:p>
    <w:p w:rsidR="003B10EA" w:rsidRDefault="003B10E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руководителя департамента информатизации и связи Краснодарского края А.А. Нечушкина.</w:t>
      </w:r>
    </w:p>
    <w:p w:rsidR="003B10EA" w:rsidRDefault="003B10EA">
      <w:pPr>
        <w:pStyle w:val="ConsPlusNormal"/>
        <w:spacing w:before="220"/>
        <w:ind w:firstLine="540"/>
        <w:jc w:val="both"/>
      </w:pPr>
      <w:r>
        <w:t>4. Настоящий приказ вступает в силу на следующий день после его официального опубликования.</w:t>
      </w: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right"/>
      </w:pPr>
      <w:r>
        <w:t>Руководитель департамента</w:t>
      </w:r>
    </w:p>
    <w:p w:rsidR="003B10EA" w:rsidRDefault="003B10EA">
      <w:pPr>
        <w:pStyle w:val="ConsPlusNormal"/>
        <w:jc w:val="right"/>
      </w:pPr>
      <w:r>
        <w:t>И.В.СКОБЕЛЕВ</w:t>
      </w: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right"/>
        <w:outlineLvl w:val="0"/>
      </w:pPr>
      <w:r>
        <w:t>Приложение 1</w:t>
      </w: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right"/>
      </w:pPr>
      <w:r>
        <w:t>Утвержден</w:t>
      </w:r>
    </w:p>
    <w:p w:rsidR="003B10EA" w:rsidRDefault="003B10EA">
      <w:pPr>
        <w:pStyle w:val="ConsPlusNormal"/>
        <w:jc w:val="right"/>
      </w:pPr>
      <w:r>
        <w:t>приказом</w:t>
      </w:r>
    </w:p>
    <w:p w:rsidR="003B10EA" w:rsidRDefault="003B10EA">
      <w:pPr>
        <w:pStyle w:val="ConsPlusNormal"/>
        <w:jc w:val="right"/>
      </w:pPr>
      <w:r>
        <w:t>департамента информатизации</w:t>
      </w:r>
    </w:p>
    <w:p w:rsidR="003B10EA" w:rsidRDefault="003B10EA">
      <w:pPr>
        <w:pStyle w:val="ConsPlusNormal"/>
        <w:jc w:val="right"/>
      </w:pPr>
      <w:r>
        <w:t>и связи Краснодарского края</w:t>
      </w:r>
    </w:p>
    <w:p w:rsidR="003B10EA" w:rsidRDefault="003B10EA">
      <w:pPr>
        <w:pStyle w:val="ConsPlusNormal"/>
        <w:jc w:val="right"/>
      </w:pPr>
      <w:r>
        <w:t>от 20 января 2017 г. N 10</w:t>
      </w: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Title"/>
        <w:jc w:val="center"/>
      </w:pPr>
      <w:bookmarkStart w:id="0" w:name="P54"/>
      <w:bookmarkEnd w:id="0"/>
      <w:r>
        <w:lastRenderedPageBreak/>
        <w:t>ПЕРЕЧЕНЬ</w:t>
      </w:r>
    </w:p>
    <w:p w:rsidR="003B10EA" w:rsidRDefault="003B10EA">
      <w:pPr>
        <w:pStyle w:val="ConsPlusTitle"/>
        <w:jc w:val="center"/>
      </w:pPr>
      <w:r>
        <w:t>ГОСУДАРСТВЕННЫХ УСЛУГ, ПРЕДОСТАВЛЕНИЕ КОТОРЫХ ОРГАНИЗУЕТСЯ</w:t>
      </w:r>
    </w:p>
    <w:p w:rsidR="003B10EA" w:rsidRDefault="003B10EA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3B10EA" w:rsidRDefault="003B10EA">
      <w:pPr>
        <w:pStyle w:val="ConsPlusTitle"/>
        <w:jc w:val="center"/>
      </w:pPr>
      <w:r>
        <w:t>И МУНИЦИПАЛЬНЫХ УСЛУГ КРАСНОДАРСКОГО КРАЯ</w:t>
      </w:r>
    </w:p>
    <w:p w:rsidR="003B10EA" w:rsidRDefault="003B10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10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0EA" w:rsidRDefault="003B10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0EA" w:rsidRDefault="003B10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0EA" w:rsidRDefault="003B10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информатизации и связи Краснодарского края</w:t>
            </w:r>
            <w:proofErr w:type="gramEnd"/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>от 19.06.2023 N 123)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0EA" w:rsidRDefault="003B10EA">
            <w:pPr>
              <w:pStyle w:val="ConsPlusNormal"/>
            </w:pPr>
          </w:p>
        </w:tc>
      </w:tr>
    </w:tbl>
    <w:p w:rsidR="003B10EA" w:rsidRDefault="003B10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2"/>
        <w:gridCol w:w="3288"/>
      </w:tblGrid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  <w:jc w:val="center"/>
            </w:pPr>
            <w:r>
              <w:t>Наименование государственной услуги предоставляемой исполнительным органом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  <w:jc w:val="center"/>
            </w:pPr>
            <w:r>
              <w:t>Наименование исполнительного органа Краснодарского края предоставляющего государственную услугу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  <w:jc w:val="center"/>
            </w:pPr>
            <w:r>
              <w:t>3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Оценка качества оказания общественно полезной услуги по содействию в предоставлении бесплатной юридической помощи социально ориентированной некоммерческой организацией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администрация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Лицензирование предпринимательской деятельности по управлению многоквартирными домами на территории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государственная жилищная инспекция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Прием и учет уведомлений о начале осуществления предпринимательской деятельности по техническому обслуживанию, ремонту и техническому диагностированию внутридомового и внутриквартирного газового оборудования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государственная жилищная инспекция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информации о присвоенной деятельности категории риска, а также об изменении присвоенной ранее деятельности категории риска в области управления многоквартирными домами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государственная жилищная инспекция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ветеринарии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Проведение аттестации специалистов в области ветеринарии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ветеринарии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в собственность за плату земельных участков из земель сельскохозяйственного назначения, находящихся в государственной собственности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информации об объектах учета, содержащейся в Реестре государственной собственности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Принятие решения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разрешения на использование земель или земельных участков, распоряжение которыми находится в компетенции департамента имущественных отношений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Предварительное согласование предоставления земельных участков, распоряжение которыми находится в компетенции департамента имущественных отношений Краснодарского края и на которых расположены здания, сооружения, помещения в здании, сооружении, объекты незавершенного строительства, принадлежащие гражданам и юридическим лицам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в постоянное (бессрочное) пользование земельных участков, распоряжение которыми находится в компетенции департамента имущественных отношений Краснодарского края, и на которых расположены здания, сооружения, принадлежащие юридическим лицам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в собственность за плату либо в аренду земельных участков, распоряжение которыми находится в компетенции департамента имущественных отношений Краснодарского края и которые находятся в постоянном (бессрочном) пользовании юридических лиц, этим землепользователям без проведения торгов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в собственность за плату, аренду, безвозмездное пользование земельных участков, распоряжение которыми находится в компетенции департамента имущественных отношений Краснодарского края и на которых расположены здания, сооружения, принадлежащие гражданам и юридическим лицам, без проведения торгов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Принятие решений о прекращении права постоянного (бессрочного) пользования земельными участками, распоряжение которыми находится в компетенции департамента имущественных отношений Краснодарского края, при отказе землепользователей от принадлежащего им права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Принятие решений о проведен</w:t>
            </w:r>
            <w:proofErr w:type="gramStart"/>
            <w:r>
              <w:t>ии ау</w:t>
            </w:r>
            <w:proofErr w:type="gramEnd"/>
            <w:r>
              <w:t xml:space="preserve">кционов по продаже земельных участков либо аукционов на </w:t>
            </w:r>
            <w:r>
              <w:lastRenderedPageBreak/>
              <w:t>право заключения договоров аренды земельных участков, распоряжение которыми находится в компетенции департамента имущественных отношений Краснодарского края, за исключением земельных участков из земель сельскохозяйственного назначения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lastRenderedPageBreak/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в собственность бесплатно земельных участков, распоряжение которыми находится в компетенции департамента имущественных отношений Краснодарского края, без проведения торгов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Предоставление в аренду без проведения торгов земельного участка, находящегося в государственной собственности Краснодарского края, гражданам 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46">
              <w:r>
                <w:rPr>
                  <w:color w:val="0000FF"/>
                </w:rPr>
                <w:t>статьей 39.18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Заключение соглашения об установлении сервитута в отношении земельного участка, находящегося в государственной собственности Краснодарского края, в случаях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20.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21.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Принятие решения об установлении соответствия разрешенного использования находящегося в государственной собственности Краснодарского края земельного участка указанного в заявлении, классификатору видов разрешенного использования земельных участков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22.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в аренду без проведения торгов земельного участка религиозным организациям, казачьим обществам, внесенным в государственный реестр казачьих обществ в Российской Федерации, предназначенного для осуществления сельскохозяйственного производства, сохранения и развития традиционного образа жизни и хозяйствования казачьих обществ, находящегося в государственной собственности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Заключение договора на размещение геодезических, межевых, предупреждающих и иных знаков, включая информационные табло (стелы) и флагштоки, платежных терминалов для оплаты услуг и штрафов в отношении земельных участков, находящихся в государственной собственности Краснодарского края, без предоставления земельных участков и установления сервитутов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24.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Заключение нового договора аренды земельного участка, предназначенного для ведения сельскохозяйственного производства, находящегося в государственной собственности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25.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в аренду без проведения торгов земельного участка из земель сельскохозяйственного назначения, находящегося в государственной собственности Краснодарского края, гражданам для выпаса скота и сенокошения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26.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Рассмотрение ходатайств о переводе земельных участков из состава земель одной категории в другую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имущественных отношений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27.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Признание субъекта малого или среднего предпринимательства социальным предприятием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инвестиций и развития малого и среднего предпринимательства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28.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разрешений на строительство объектов капитального строительства в пределах компетенции, установленной законодательством Российской Федерации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по архитектуре и градостроительству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29.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разрешений на ввод в эксплуатацию объектов капитального строительства, на которые выданы разрешения на строительство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по архитектуре и градостроительству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30.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Принятие решения о заключении (отказе в заключени</w:t>
            </w:r>
            <w:proofErr w:type="gramStart"/>
            <w:r>
              <w:t>и</w:t>
            </w:r>
            <w:proofErr w:type="gramEnd"/>
            <w:r>
              <w:t>) договора на размещение объектов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по архитектуре и градостроительству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31.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Лицензирование розничной продажи алкогольной продукции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32.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Внесение сведений и предоставление информации, содержащейся в торговом реестре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33.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Проведение аттестации экспертов, привлекаемых к осуществлению экспертизы в целях регионального </w:t>
            </w:r>
            <w:r>
              <w:lastRenderedPageBreak/>
              <w:t>государственного контроля (надзора) в области розничной продажи алкогольной и спиртосодержащей продукции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lastRenderedPageBreak/>
              <w:t xml:space="preserve">департамент потребительской сферы и регулирования рынка </w:t>
            </w:r>
            <w:r>
              <w:lastRenderedPageBreak/>
              <w:t>алкоголя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Заключение договора на размещение объектов, относящихся к компетенции министерства курортов, туризма и олимпийского наследия Краснодарского края,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курортов, туризма и олимпийского наследия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35.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Оценка качества оказания общественно полезных услуг, оказываемых социально ориентированными некоммерческими организациями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курортов, туризма и олимпийского наследия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36.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Запись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дополнительной общеобразовательной программе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37.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Оценка качества оказания общественно полезных услуг, оказываемых социально ориентированными некоммерческими организациями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38.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Заключение договоров купли-продажи лесных насаждений для собственных нужд граждан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39.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и аннулирование охотничьего билета единого федерального образца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40.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Проведение государственной экспертизы проектов освоения лесов, расположенных на землях лесного фонда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41.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выписки из государственного лесного реестра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42.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бланков разрешений на добычу охотничьих ресурсов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43.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согласия на сделки с арендованными лесными участками или обязательственными правами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44.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лесного участка в аренду (без проведения торгов)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45.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46.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47.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Выдача, переоформление и аннулирование разрешений на добывание (отстрел, отлов) </w:t>
            </w:r>
            <w:r>
              <w:lastRenderedPageBreak/>
              <w:t>объектов животного мира, не отнесенных к охотничьим ресурсам, в научных, культурных и хозяйственных целях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lastRenderedPageBreak/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разрешений на изъятие объектов животного и растительного мира, принадлежащих к таксонам, занесенным в Красную книгу Краснодарского края и не включенным в Красную книгу Российской Федерации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49.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разрешения на выполнение работ по геологическому изучению недр на землях лесного фонда на территории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50.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Выдача, переоформление и аннулирование разрешений на </w:t>
            </w:r>
            <w:proofErr w:type="gramStart"/>
            <w:r>
              <w:t>содержание</w:t>
            </w:r>
            <w:proofErr w:type="gramEnd"/>
            <w:r>
              <w:t xml:space="preserve"> и разведение объектов животного мира, в том числе отнесенных к охотничьим ресурсам, в полувольных условиях и искусственно созданной среде обитания, за исключением охотничьих ресурсов, таксонов, занесенных в Красную книгу Российской Федерации, и объектов животного мира, находящихся на особо охраняемых природных территориях федерального значения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51.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Утверждение заявок на реализацию инвестиционных проектов по освоению лесов на территории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52.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53.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разрешения на создание искусственного земельного участка на водном объекте (или его части), находящемся в федеральной собственности и расположенном на территории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54.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Согласование расчета вероятного вреда, который может быть причинен жизни, здоровью физических лиц, имуществу физических и юридических лиц на территории Краснодарского края в результате аварии гидротехнического сооружения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55.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Принятие решения об установлении, изменении зон санитарной охраны источников питьевого и хозяйственно-бытового водоснабжения и прекращении их существования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56.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Предоставление водных объектов или их частей, находящихся в федеральной собственности и </w:t>
            </w:r>
            <w:r>
              <w:lastRenderedPageBreak/>
              <w:t>расположенных на территории Краснодарского края, в пользование на основании договоров водопользования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lastRenderedPageBreak/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водных объектов или их частей, находящихся в федеральной собственности и расположенных на территории Краснодарского края, в пользование на основании решений о предоставлении водных объектов в пользование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58.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Организация и проведение государственной экологической экспертизы объектов краевого уровня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59.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Утверждение заключений общественной экологической экспертизы объектов краевого уровня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60.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Заключение договора на размещение пунктов приема вторичного сырья, для размещения которых не требуется разрешения на строительство,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61.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Утверждение проектной документации лесных участков в составе земель лесного фонда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62.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63.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Утверждение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64.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информации о присвоенной объектам контроля категории риска, а также по изменению категории риска объектов контроля в случае их соответствия критериям риска для отнесения к иной категории риска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природных ресурсов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65.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Обеспечение надлежащей экспертизы племенной продукции (материала), выдача племенных свидетельств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67.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      </w:r>
            <w:proofErr w:type="gramStart"/>
            <w:r>
              <w:t>выдаче</w:t>
            </w:r>
            <w:proofErr w:type="gramEnd"/>
            <w:r>
              <w:t xml:space="preserve"> указанным учреждениям лицензий на право подготовки трактористов и машинистов самоходных машин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68.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информации о присвоенной деятельности и (или) используемым производственным объектам категории риска или классе опасности, а также об изменении присвоенных ранее деятельности и (или) используемым производственным объектам категории риска или класса опасности в области технического состояния и эксплуатации самоходных машин и других видов техники, аттракционов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69.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Аттестация экспертов, привлекаемых к осуществлению экспертизы в целях регионального государственного надзора в области технического состояния и эксплуатации самоходных машин и других видов техники, аттракционов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70.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71.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Прием экзаменов на право управления самоходными машинами и выдача подтверждающих право на управление самоходными машинами удостоверений тракториста-машиниста (тракториста) или временных удостоверений на право управления самоходными машинами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72.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73.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Заключение договоров на размещение объектов на землях или земельных участках, находящихся в государственной собственности Краснодарского </w:t>
            </w:r>
            <w:r>
              <w:lastRenderedPageBreak/>
              <w:t>края, без предоставления земельных участков и установления сервитутов на территории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lastRenderedPageBreak/>
              <w:t xml:space="preserve">министерство топливно-энергетического комплекса и жилищно-коммунального </w:t>
            </w:r>
            <w:r>
              <w:lastRenderedPageBreak/>
              <w:t>хозяйства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75.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отдельным категориям граждан жилых помещений в собственность бесплатно за счет средств федерального бюджета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76.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массовом порядке на территорию Краснодарского края на постоянное место жительства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77.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Выдача, переоформление разрешений на осуществление деятельности по перевозке пассажиров и багажа легковыми такси на территории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транспорта и дорожного хозяйства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78.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proofErr w:type="gramStart"/>
            <w:r>
              <w:t>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регионального или межмуниципального значения, находящихся в государственной собственности Краснодарского края</w:t>
            </w:r>
            <w:proofErr w:type="gramEnd"/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транспорта и дорожного хозяйства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79.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согласия на прокладку, перенос или переустройство инженерных коммуникаций, их эксплуатацию в границах придорожных полос, прокладку, перенос или переустройство инженерных коммуникаций в границах полос отвода автомобильных дорог регионального или межмуниципального значения, находящихся в государственной собственности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транспорта и дорожного хозяйства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80.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Согласование местоположения границ смежных земельных участков, расположенных в придорожных полосах автомобильных дорог общего пользования регионального или межмуниципального значения, находящихся в государственной собственности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транспорта и дорожного хозяйства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81.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Заключение договора на размещение пунктов весового контроля автомобилей, для размещения которых не требуется разрешение на строительство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сервитута, публичного сервитута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транспорта и дорожного хозяйства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82.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Заключение договора на размещение зарядных станций (терминалов) для электротранспорта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сервитута, публичного сервитута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транспорта и дорожного хозяйства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83.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информации об объекте культурного наследия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 xml:space="preserve">управление государственной </w:t>
            </w:r>
            <w:proofErr w:type="gramStart"/>
            <w:r>
              <w:t>охраны объектов культурного наследия администрации Краснодарского края</w:t>
            </w:r>
            <w:proofErr w:type="gramEnd"/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84.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задания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 xml:space="preserve">управление государственной </w:t>
            </w:r>
            <w:proofErr w:type="gramStart"/>
            <w:r>
              <w:t>охраны объектов культурного наследия администрации Краснодарского края</w:t>
            </w:r>
            <w:proofErr w:type="gramEnd"/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85.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разрешения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 xml:space="preserve">управление государственной </w:t>
            </w:r>
            <w:proofErr w:type="gramStart"/>
            <w:r>
              <w:t>охраны объектов культурного наследия администрации Краснодарского края</w:t>
            </w:r>
            <w:proofErr w:type="gramEnd"/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86.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заключений о возможности проведения землеустроительных, земляных, строительных, мелиоративных, хозяйственных и иных работ на территории, подлежащей хозяйственному освоению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 xml:space="preserve">управление государственной </w:t>
            </w:r>
            <w:proofErr w:type="gramStart"/>
            <w:r>
              <w:t>охраны объектов культурного наследия администрации Краснодарского края</w:t>
            </w:r>
            <w:proofErr w:type="gramEnd"/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87.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Согласование проекта информационной надписи на объекте культурного наследия в отношении объектов культурного наследия федерального значения (за исключением объектов культурного наследия федерального значения, включенных в перечень отдельных объектов культурного наследия федерального значения, </w:t>
            </w:r>
            <w:proofErr w:type="gramStart"/>
            <w:r>
              <w:t>полномочия</w:t>
            </w:r>
            <w:proofErr w:type="gramEnd"/>
            <w:r>
              <w:t xml:space="preserve"> по государственной охране которых осуществляются Министерством культуры Российской Федерации, утвержденный распоряжением Правительства </w:t>
            </w:r>
            <w:r>
              <w:lastRenderedPageBreak/>
              <w:t>Российской Федерации от 1 июня 2009 г. N 759-р), объектов культурного наследия регионального значения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lastRenderedPageBreak/>
              <w:t xml:space="preserve">управление государственной </w:t>
            </w:r>
            <w:proofErr w:type="gramStart"/>
            <w:r>
              <w:t>охраны объектов культурного наследия администрации Краснодарского края</w:t>
            </w:r>
            <w:proofErr w:type="gramEnd"/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разрешения на строительство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 xml:space="preserve">управление государственной </w:t>
            </w:r>
            <w:proofErr w:type="gramStart"/>
            <w:r>
              <w:t>охраны объектов культурного наследия администрации Краснодарского края</w:t>
            </w:r>
            <w:proofErr w:type="gramEnd"/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89.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proofErr w:type="gramStart"/>
            <w:r>
              <w:t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</w:t>
            </w:r>
            <w:proofErr w:type="gramEnd"/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 xml:space="preserve">управление государственной </w:t>
            </w:r>
            <w:proofErr w:type="gramStart"/>
            <w:r>
              <w:t>охраны объектов культурного наследия администрации Краснодарского края</w:t>
            </w:r>
            <w:proofErr w:type="gramEnd"/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90.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proofErr w:type="gramStart"/>
            <w:r>
              <w:t>Включение объекта, обладающего признаками объекта культурного наследия, в перечень выявленных объектов культурного наследия, расположенных на территории Краснодарского края, а также в примыкающих к территории Краснодарского края внутренних морских водах Российской Федерации и территориальном море Российской Федерации</w:t>
            </w:r>
            <w:proofErr w:type="gramEnd"/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 xml:space="preserve">управление государственной </w:t>
            </w:r>
            <w:proofErr w:type="gramStart"/>
            <w:r>
              <w:t>охраны объектов культурного наследия администрации Краснодарского края</w:t>
            </w:r>
            <w:proofErr w:type="gramEnd"/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91.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proofErr w:type="gramStart"/>
            <w:r>
              <w:t>Согласование разделов (обязательных разделов) об обеспечении сохранности объектов культурного наследия, включенных в реестр, в проектной документации (проектах) проведения изыскательских, проектных, земляных, строительных, мелиоративных, хозяйственных работ, работ по использованию лесов и иных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 границах территории объекта культурного наследия или на земельном участке, непосредственно связанном с</w:t>
            </w:r>
            <w:proofErr w:type="gramEnd"/>
            <w:r>
              <w:t xml:space="preserve"> земельным участком в границах территории объекта культурного наследия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 xml:space="preserve">управление государственной </w:t>
            </w:r>
            <w:proofErr w:type="gramStart"/>
            <w:r>
              <w:t>охраны объектов культурного наследия администрации Краснодарского края</w:t>
            </w:r>
            <w:proofErr w:type="gramEnd"/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92.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управление ЗАГС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управление ЗАГС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94.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управление ЗАГС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95.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Содействие гражданам в поиске подходящей работы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центры занятости населения в муниципальных образованиях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96.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центры занятости населения в муниципальных образованиях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97.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центры занятости населения в муниципальных образованиях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98.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proofErr w:type="gramStart"/>
            <w: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>
              <w:t xml:space="preserve"> регистрации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центры занятости населения в муниципальных образованиях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99.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Обеспечение уведомительной регистрации коллективных договоров, региональных, территориальных и иных соглашений в сфере социального партнерства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 xml:space="preserve">министерство труда и социального развития Краснодарского края, государственные казенные учреждения Краснодарского края - центры занятости населения в муниципальных </w:t>
            </w:r>
            <w:r>
              <w:lastRenderedPageBreak/>
              <w:t>образованиях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100.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101.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102.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и выплата социальной выплаты в виде денежной компенсации на полноценное питание беременным женщинам, кормящим матерям, а также детям в возрасте до трех лет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103.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104.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и выплата ежегодной денежной выплаты многодетным семьям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105.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уведомления на материнский (семейный) капитал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106.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107.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Социальная поддержка граждан, награжденных нагрудным знаком "Почетный донор России"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 xml:space="preserve">государственные казенные учреждения Краснодарского края - управления социальной защиты населения в </w:t>
            </w:r>
            <w:r>
              <w:lastRenderedPageBreak/>
              <w:t>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108.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и выплата компенсации за приобретенные протезы, ортопедические корригирующие изделия, слуховые аппараты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109.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и выплата ежегодной денежной выплаты отдельным категориям граждан, подвергшихся радиационным воздействиям, и их семьям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110.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пособия на оплату проезда лицам, нуждающимся в проведении гемодиализа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111.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Социальная поддержка граждан, удостоенных званий Героя Кубани и Героя труда Кубани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112.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и выплата компенсации расходов, связанных с эксплуатацией транспортных средств, некоторым категориям жителей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113.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и выплата ежемесячного пособия родителям военнослужащих, лиц рядового и начальствующего состава органов внутренних дел и сотрудников органов федеральной службы безопасности, погибших при исполнении обязанностей военной службы (служебных обязанностей)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114.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и выплата ежемесячного пособия вдовам военнослужащих, лиц рядового и начальствующего состава органов внутренних дел и сотрудников органов Федеральной службы безопасности, погибших при исполнении обязанностей военной службы (служебных обязанностей)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115.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Назначение и выплата гражданам государственного </w:t>
            </w:r>
            <w:r>
              <w:lastRenderedPageBreak/>
              <w:t>единовременного пособия при возникновении у них поствакцинальных осложнений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lastRenderedPageBreak/>
              <w:t xml:space="preserve">государственные казенные </w:t>
            </w:r>
            <w:r>
              <w:lastRenderedPageBreak/>
              <w:t>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116.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и выплата гражданам ежемесячной денежной компенсации при возникновении у них поствакцинальных осложнений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117.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и выплата единовременной выплаты на обзаведение имуществом жителям г. Херсона и правобережной части Херсонской области, вынужденно покинувшим место постоянного проживания и прибывшим в экстренном массовом порядке на территорию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118.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управлениями социальной защиты населения в муниципальных образованиях родителям (законным представителям) путевок (курсовок) для детей в организации отдыха детей и их оздоровления, санаторно-курортные организации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119.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и выплата единовременного денежного пособия гражданам, усыновившим (удочерившим) ребенка (детей) в Краснодарском крае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120.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Формирование и ведение реестра организаций отдыха детей и их оздоровления, расположенных на территории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121.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и выплата единовременной материальной помощи на погребение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122.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Возмещение затрат, связанных с погребением умерших реабилитированных лиц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123.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компенсации расходов на уплату взносов на капитальный ремонт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 xml:space="preserve">государственные казенные учреждения Краснодарского края - управления социальной </w:t>
            </w:r>
            <w:r>
              <w:lastRenderedPageBreak/>
              <w:t>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компенсации расходов на проезд в реабилитационные центры для инвалидов по зрению (туда и обратно)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125.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мер социальной поддержки по оплате проезда отдельным категориям жителей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126.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Социальная поддержка малоимущих семей и малоимущих одиноко проживающих граждан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127.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лицам из числа детей-сирот и детей, оставшихся без попечения родителей, оплаты проезда к месту лечения и обратно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128.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лицам из числа детей-сирот и детей, оставшихся без попечения родителей, путевок в санаторно-курортные организации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129.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Оказание государственной социальной помощи на основании социального контракта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130.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дополнительных мер социальной поддержки инвалидам боевых действий и членам семей военнослужащих, погибших при исполнении воинского долга, в виде оказания материальной помощи и (или) целевой материальной помощи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131.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Предоставление за счет средств федерального бюджета единовременной денежной выплаты на </w:t>
            </w:r>
            <w:r>
              <w:lastRenderedPageBreak/>
              <w:t>приобретение или строительство жилого помещения ветеранам Великой Отечественной войны, членам семей погибших (умерших) инвалидов и участников Великой Отечественной войны и единовременной денежной выплаты на приобретение жилого помещения в собственность бывшим несовершеннолетним узникам фашизма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lastRenderedPageBreak/>
              <w:t xml:space="preserve">государственные казенные учреждения Краснодарского </w:t>
            </w:r>
            <w:r>
              <w:lastRenderedPageBreak/>
              <w:t>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132.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Предоставление за счет средств федерального бюджета единовременной денежной выплаты на приобретение или строительство жилого помещения инвалидам и ветеранам боевых действий, членам семей погибших (умерших) инвалидов и ветеранов боевых действий и единовременной денежной выплаты на приобретение жилого помещения в собственность инвалидам, семьям, имеющим детей-инвалидов, и </w:t>
            </w:r>
            <w:proofErr w:type="gramStart"/>
            <w:r>
              <w:t>семьям</w:t>
            </w:r>
            <w:proofErr w:type="gramEnd"/>
            <w:r>
              <w:t xml:space="preserve"> имеющим ВИЧ-инфицированных несовершеннолетних детей в возрасте до 18 лет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133.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удостоверения "Ветеран труда"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134.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мер социальной поддержки, установленных для ветеранов труда, отдельным категориям жителей Краснодарского края и выдача удостоверения, установленного для предоставления мер социальной поддержки отдельным категориям жителей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135.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удостоверения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136.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Установление предварительной опеки или попечительства над совершеннолетними недееспособными или не полностью дееспособными гражданами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 xml:space="preserve"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</w:t>
            </w:r>
            <w:r>
              <w:lastRenderedPageBreak/>
              <w:t>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137.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предварительного разрешения опекуну на выдачу доверенности от имени совершеннолетнего недееспособного гражданина, а попечителю на дачу согласия на выдачу доверенности совершеннолетним не полностью дееспособным гражданином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138.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предварительного разрешения на распоряжение доходами совершеннолетнего недееспособного (не полностью дееспособного) гражданина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139.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предварительного разрешения на совершение (на дачу согласия на совершение) сделки по отчуждению недвижимого имущества совершеннолетнего недееспособного (не полностью дееспособного) гражданина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140.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предварительного разрешения на совершение (на дачу согласия на совершение) сделки по отчуждению движимого имущества совершеннолетнего недееспособного (не полностью дееспособного) гражданина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141.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предварительного разрешения на совершение (на дачу согласия на совершение) сделки по сдаче имущества совершеннолетнего недееспособного (не полностью дееспособного) гражданина внаем, в аренду, в безвозмездное пользование или в залог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142.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Выдача заключения о возможности гражданина </w:t>
            </w:r>
            <w:r>
              <w:lastRenderedPageBreak/>
              <w:t>быть опекуном или попечителем совершеннолетнего недееспособного или не полностью дееспособного гражданина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lastRenderedPageBreak/>
              <w:t xml:space="preserve">министерство труда и </w:t>
            </w:r>
            <w:r>
              <w:lastRenderedPageBreak/>
              <w:t>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предварительного разрешения на совершение (на дачу согласия на совершение) сделки, влекущей отказ от принадлежащего совершеннолетнему недееспособному (не полностью дееспособному) гражданину права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144.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Организация отдыха (за исключением организации отдыха детей в каникулярное время) и оздоровления детей (при наличии медицинских показаний - санаторно-курортного лечения детей, в том числе в амбулаторных условиях (амбулаторно-курортное лечение)) в организациях отдыха детей и их оздоровления, санаторно-курортных организациях, подведомственных министерству труда и социального развития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145.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146.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Выплата единовременного пособия в связи со смертью Героя Советского Союза, Героя Российской Федерации и полного кавалера ордена Славы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147.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и выплата ежемесячной денежной компенсации расходов на автомобильное топливо Героя Советского Союза, Героя Российской Федерации и полного кавалера ордена Славы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148.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Выдача удостоверения ветерана Великой </w:t>
            </w:r>
            <w:r>
              <w:lastRenderedPageBreak/>
              <w:t>Отечественной войны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lastRenderedPageBreak/>
              <w:t xml:space="preserve">государственные казенные </w:t>
            </w:r>
            <w:r>
              <w:lastRenderedPageBreak/>
              <w:t>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150.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Установление ежемесячной денежной выплаты отдельным категориям жителей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151.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Признание граждан </w:t>
            </w:r>
            <w:proofErr w:type="gramStart"/>
            <w:r>
              <w:t>нуждающимися</w:t>
            </w:r>
            <w:proofErr w:type="gramEnd"/>
            <w:r>
              <w:t xml:space="preserve"> в социальном обслуживании и составление индивидуальной программы предоставления социальных услуг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152.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Установление ежемесячной денежной выплаты Героям Кубани, Героям труда Кубани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153.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Выдача </w:t>
            </w:r>
            <w:proofErr w:type="gramStart"/>
            <w:r>
              <w:t>удостоверения участника ликвидации последствий катастрофы</w:t>
            </w:r>
            <w:proofErr w:type="gramEnd"/>
            <w:r>
              <w:t xml:space="preserve"> на Чернобыльской АЭС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154.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удостоверения получившего или перенесшего лучевую болезнь и другие заболевания, связанные с радиационным воздействием вследствие катастрофы на Чернобыльской АЭС; ставшего инвалидом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155.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специального удостоверения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156.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Выдача </w:t>
            </w:r>
            <w:proofErr w:type="gramStart"/>
            <w:r>
              <w:t>удостоверения участника ликвидации последствий аварии</w:t>
            </w:r>
            <w:proofErr w:type="gramEnd"/>
            <w:r>
              <w:t xml:space="preserve">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157.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удостоверения для граждан, подвергшихся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158.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Установление опеки или попечительства над совершеннолетними недееспособными или не полностью дееспособными гражданами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159.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Установление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права, исполнять обязанности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труда и социального развития Краснодарского края, 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160.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и предоставление ежемесячной денежной выплаты нуждающимся в поддержке семьям при рождении третьего ребенка или последующих детей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161.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Организация сопровождения при содействии занятости инвалидов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центры занятости населения в муниципальных образованиях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162.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Назначение ежемесячной выплаты Героям Советского Союза, Героям Российской Федерации, полным кавалерам ордена Славы, вдовам (вдовцам) Героев Советского Союза, Героев Российской Федерации и полных кавалеров ордена Славы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163.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Предоставление субсидий юридическим лицам, индивидуальным предпринимателям в целях возмещения недополученных доходов в связи с оказанием услуг (выполнением работ) гражданам, имеющим право на отдельные льготы, указанные в </w:t>
            </w:r>
            <w:hyperlink r:id="rId47">
              <w:r>
                <w:rPr>
                  <w:color w:val="0000FF"/>
                </w:rPr>
                <w:t>Законе</w:t>
              </w:r>
            </w:hyperlink>
            <w:r>
              <w:t xml:space="preserve"> Краснодарского края "О статусе Героев Кубани и Героев труда Кубани"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164.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единовременной денежной выплаты на улучшение жилищных условий (ремонт, повышение уровня благоустройства жилых помещений) инвалидам Великой Отечественной войны и инвалидам боевых действий, участникам Великой Отечественной войны, а также членам семьи погибших (умерших) инвалидов и участников Великой Отечественной войны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165.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Выдача удостоверения многодетной семьи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государственные казенные учреждения Краснодарского края - управления социальной защиты населения в муниципальных образованиях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166.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Размещение передвижных цирков, передвижных зоопарков и передвижных луна-парков, а также сезонных аттракционов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сервитута, публичного сервитута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культуры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167.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Оценка качества оказания общественно полезных услуг, оказываемых социально ориентированными некоммерческими организациями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культуры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168.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Заключение договора на размещение пожарных водоемов и мест сосредоточения средств пожаротушения, для размещения которых не требуется разрешения на строительство, в отношении земельных участков, находящихся в государственной собственности Краснодарского края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169.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Предоставление информации о присвоенной деятельности и (или) используемым производственным объектам категории риска или классе опасности, а также изменение присвоенных ранее деятельности и (или) используемым производственным объектам категории риска или класса опасности в области защиты населения и территорий от чрезвычайных ситуаций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170.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 xml:space="preserve">Осуществление мероприятий, связанных с </w:t>
            </w:r>
            <w:r>
              <w:lastRenderedPageBreak/>
              <w:t>исполнением обязательств по государственным жилищным сертификатам, выдаваемым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lastRenderedPageBreak/>
              <w:t xml:space="preserve">министерство гражданской </w:t>
            </w:r>
            <w:r>
              <w:lastRenderedPageBreak/>
              <w:t>обороны и чрезвычайных ситуаций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lastRenderedPageBreak/>
              <w:t>171.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Заключение договора на размещение спортивных и детских площадок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сервитута, публичного сервитута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физической культуры и спорта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172.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Присвоение квалификационных категорий "тренер высшей квалификационной категории", "тренер первой квалификационной категории"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физической культуры и спорта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173.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Присвоение квалификационных категорий "специалист в области физической культуры и спорта высшей квалификационной категории", "специалист в области физической культуры и спорта первой квалификационной категории"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министерство физической культуры и спорта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</w:pPr>
            <w:r>
              <w:t>174.</w:t>
            </w:r>
          </w:p>
        </w:tc>
        <w:tc>
          <w:tcPr>
            <w:tcW w:w="5102" w:type="dxa"/>
          </w:tcPr>
          <w:p w:rsidR="003B10EA" w:rsidRDefault="003B10EA">
            <w:pPr>
              <w:pStyle w:val="ConsPlusNormal"/>
            </w:pPr>
            <w:r>
              <w:t>Проставление апостиля на архивных справках, архивных выписках и архивных копиях, подготовленных государственными, муниципальными архивами и иными органами и организациями, расположенными на территории Краснодарского края (кроме тех, кому такое право предоставлено нормативными правовыми актами)</w:t>
            </w:r>
          </w:p>
        </w:tc>
        <w:tc>
          <w:tcPr>
            <w:tcW w:w="3288" w:type="dxa"/>
          </w:tcPr>
          <w:p w:rsidR="003B10EA" w:rsidRDefault="003B10EA">
            <w:pPr>
              <w:pStyle w:val="ConsPlusNormal"/>
            </w:pPr>
            <w:r>
              <w:t>управление делами администрации Краснодарского края</w:t>
            </w:r>
          </w:p>
        </w:tc>
      </w:tr>
    </w:tbl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right"/>
      </w:pPr>
      <w:r>
        <w:t>Начальник управления информатизации</w:t>
      </w:r>
    </w:p>
    <w:p w:rsidR="003B10EA" w:rsidRDefault="003B10EA">
      <w:pPr>
        <w:pStyle w:val="ConsPlusNormal"/>
        <w:jc w:val="right"/>
      </w:pPr>
      <w:r>
        <w:t>департамента информатизации и связи</w:t>
      </w:r>
    </w:p>
    <w:p w:rsidR="003B10EA" w:rsidRDefault="003B10EA">
      <w:pPr>
        <w:pStyle w:val="ConsPlusNormal"/>
        <w:jc w:val="right"/>
      </w:pPr>
      <w:r>
        <w:t>Краснодарского края</w:t>
      </w:r>
    </w:p>
    <w:p w:rsidR="003B10EA" w:rsidRDefault="003B10EA">
      <w:pPr>
        <w:pStyle w:val="ConsPlusNormal"/>
        <w:jc w:val="right"/>
      </w:pPr>
      <w:r>
        <w:t>В.В.СЕРЕДА</w:t>
      </w: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right"/>
        <w:outlineLvl w:val="0"/>
      </w:pPr>
      <w:r>
        <w:t>Приложение 2</w:t>
      </w: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right"/>
      </w:pPr>
      <w:r>
        <w:t>Утвержден</w:t>
      </w:r>
    </w:p>
    <w:p w:rsidR="003B10EA" w:rsidRDefault="003B10EA">
      <w:pPr>
        <w:pStyle w:val="ConsPlusNormal"/>
        <w:jc w:val="right"/>
      </w:pPr>
      <w:r>
        <w:t>приказом</w:t>
      </w:r>
    </w:p>
    <w:p w:rsidR="003B10EA" w:rsidRDefault="003B10EA">
      <w:pPr>
        <w:pStyle w:val="ConsPlusNormal"/>
        <w:jc w:val="right"/>
      </w:pPr>
      <w:r>
        <w:t>департамента информатизации и связи</w:t>
      </w:r>
    </w:p>
    <w:p w:rsidR="003B10EA" w:rsidRDefault="003B10EA">
      <w:pPr>
        <w:pStyle w:val="ConsPlusNormal"/>
        <w:jc w:val="right"/>
      </w:pPr>
      <w:r>
        <w:t>Краснодарского края</w:t>
      </w:r>
    </w:p>
    <w:p w:rsidR="003B10EA" w:rsidRDefault="003B10EA">
      <w:pPr>
        <w:pStyle w:val="ConsPlusNormal"/>
        <w:jc w:val="right"/>
      </w:pPr>
      <w:r>
        <w:t>от 20 января 2017 г. N 10</w:t>
      </w: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Title"/>
        <w:jc w:val="center"/>
      </w:pPr>
      <w:bookmarkStart w:id="1" w:name="P608"/>
      <w:bookmarkEnd w:id="1"/>
      <w:r>
        <w:t>ПЕРЕЧЕНЬ</w:t>
      </w:r>
    </w:p>
    <w:p w:rsidR="003B10EA" w:rsidRDefault="003B10EA">
      <w:pPr>
        <w:pStyle w:val="ConsPlusTitle"/>
        <w:jc w:val="center"/>
      </w:pPr>
      <w:r>
        <w:t>ГОСУДАРСТВЕННЫХ УСЛУГ, ПРЕДОСТАВЛЕНИЕ КОТОРЫХ</w:t>
      </w:r>
    </w:p>
    <w:p w:rsidR="003B10EA" w:rsidRDefault="003B10EA">
      <w:pPr>
        <w:pStyle w:val="ConsPlusTitle"/>
        <w:jc w:val="center"/>
      </w:pPr>
      <w:r>
        <w:t>ОРГАНИЗУЕТСЯ В МНОГОФУНКЦИОНАЛЬНЫХ ЦЕНТРАХ ПРЕДОСТАВЛЕНИЯ</w:t>
      </w:r>
    </w:p>
    <w:p w:rsidR="003B10EA" w:rsidRDefault="003B10EA">
      <w:pPr>
        <w:pStyle w:val="ConsPlusTitle"/>
        <w:jc w:val="center"/>
      </w:pPr>
      <w:r>
        <w:t>ГОСУДАРСТВЕННЫХ И МУНИЦИПАЛЬНЫХ УСЛУГ КРАСНОДАРСКОГО КРАЯ,</w:t>
      </w:r>
    </w:p>
    <w:p w:rsidR="003B10EA" w:rsidRDefault="003B10EA">
      <w:pPr>
        <w:pStyle w:val="ConsPlusTitle"/>
        <w:jc w:val="center"/>
      </w:pPr>
      <w:r>
        <w:lastRenderedPageBreak/>
        <w:t xml:space="preserve">В </w:t>
      </w:r>
      <w:proofErr w:type="gramStart"/>
      <w:r>
        <w:t>ПРЕДОСТАВЛЕНИИ</w:t>
      </w:r>
      <w:proofErr w:type="gramEnd"/>
      <w:r>
        <w:t xml:space="preserve"> КОТОРЫХ УЧАСТВУЮТ ОРГАНЫ МЕСТНОГО</w:t>
      </w:r>
    </w:p>
    <w:p w:rsidR="003B10EA" w:rsidRDefault="003B10EA">
      <w:pPr>
        <w:pStyle w:val="ConsPlusTitle"/>
        <w:jc w:val="center"/>
      </w:pPr>
      <w:r>
        <w:t>САМОУПРАВЛЕНИЯ МУНИЦИПАЛЬНЫХ ОБРАЗОВАНИЙ КРАСНОДАРСКОГО</w:t>
      </w:r>
    </w:p>
    <w:p w:rsidR="003B10EA" w:rsidRDefault="003B10EA">
      <w:pPr>
        <w:pStyle w:val="ConsPlusTitle"/>
        <w:jc w:val="center"/>
      </w:pPr>
      <w:r>
        <w:t>КРАЯ, НАДЕЛЕННЫЕ ОТДЕЛЬНЫМИ ГОСУДАРСТВЕННЫМИ ПОЛНОМОЧИЯМИ</w:t>
      </w:r>
    </w:p>
    <w:p w:rsidR="003B10EA" w:rsidRDefault="003B10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10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0EA" w:rsidRDefault="003B10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0EA" w:rsidRDefault="003B10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0EA" w:rsidRDefault="003B10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информатизации и связи Краснодарского края</w:t>
            </w:r>
            <w:proofErr w:type="gramEnd"/>
          </w:p>
          <w:p w:rsidR="003B10EA" w:rsidRDefault="003B10EA">
            <w:pPr>
              <w:pStyle w:val="ConsPlusNormal"/>
              <w:jc w:val="center"/>
            </w:pPr>
            <w:r>
              <w:rPr>
                <w:color w:val="392C69"/>
              </w:rPr>
              <w:t>от 19.06.2023 N 123)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0EA" w:rsidRDefault="003B10EA">
            <w:pPr>
              <w:pStyle w:val="ConsPlusNormal"/>
            </w:pPr>
          </w:p>
        </w:tc>
      </w:tr>
    </w:tbl>
    <w:p w:rsidR="003B10EA" w:rsidRDefault="003B10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91"/>
      </w:tblGrid>
      <w:tr w:rsidR="003B10EA">
        <w:tc>
          <w:tcPr>
            <w:tcW w:w="624" w:type="dxa"/>
            <w:vAlign w:val="center"/>
          </w:tcPr>
          <w:p w:rsidR="003B10EA" w:rsidRDefault="003B10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  <w:vAlign w:val="center"/>
          </w:tcPr>
          <w:p w:rsidR="003B10EA" w:rsidRDefault="003B10EA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3B10EA">
        <w:tc>
          <w:tcPr>
            <w:tcW w:w="624" w:type="dxa"/>
            <w:vAlign w:val="center"/>
          </w:tcPr>
          <w:p w:rsidR="003B10EA" w:rsidRDefault="003B1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vAlign w:val="center"/>
          </w:tcPr>
          <w:p w:rsidR="003B10EA" w:rsidRDefault="003B10EA">
            <w:pPr>
              <w:pStyle w:val="ConsPlusNormal"/>
              <w:jc w:val="center"/>
            </w:pPr>
            <w:r>
              <w:t>2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разрешения на безвозмездное пользование имуществом несовершеннолетнего подопечного в интересах опекуна (попечителя)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разрешения на раздельное проживание попечителей и их несовершеннолетних подопечных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Установление опеки или попечительства над детьми, оставшимися без попечения родителей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законному представителю предварительного разрешения на расходование доходов несовершеннолетнего подопечного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заключения о возможности граждан быть усыновителями (удочерителями)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Установление опеки или попечительства по договору об осуществлении опеки или попечительства в отношении несовершеннолетних и заключение договора о приемной семье или договора о патронатном воспитании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заключения о возможности граждан быть опекунами (попечителями) в отношении несовершеннолетних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Назначений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Назначение выплаты ежемесячных денежных средств на содержание ребенка, находящегося под опекой (попечительством), включая предварительную опеку (попечительство), переданного на воспитание в приемную семью или на патронатное воспитание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Установление предварительной опеки или попечительства в отношении несовершеннолетних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 xml:space="preserve">Объявление несовершеннолетнего полностью </w:t>
            </w:r>
            <w:proofErr w:type="gramStart"/>
            <w:r>
              <w:t>дееспособным</w:t>
            </w:r>
            <w:proofErr w:type="gramEnd"/>
            <w:r>
              <w:t xml:space="preserve"> (эмансипация)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разрешения на изменение имени и (или) фамилии ребенка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предварительного разрешения на выдачу доверенности от имени несовершеннолетнего подопечного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согласия на заключение трудового договора с лицом, получающим общее образование и достигшим возраста четырнадцати лет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предварительного разрешения на совершение сделок по отчуждению движимого имущества несовершеннолетнего подопечного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предварительного разрешения на совершение сделок по отчуждению недвижимого имущества несовершеннолетнего подопечного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предварительного разрешения на совершение сделок по продаже акций, доли в уставном капитале, принадлежащих несовершеннолетнему подопечному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Выдача предварительного разрешения на совершение сделок, влекущих отказ от принадлежащих несовершеннолетнему подопечному прав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Заключение договоров доверительного управления имуществом несовершеннолетних подопечных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Включение в список детей-сирот и детей, оставшихся без попечения родителей, лиц, из числа детей-сирот и детей, оставшихся без попечения родителей, лиц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proofErr w:type="gramStart"/>
            <w:r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</w:t>
            </w:r>
            <w:proofErr w:type="gramEnd"/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Предоставление органами местного самоуправления в Краснодарском крае, осуществляющими отдельные государственные полномочия Краснодарского края по организации и обеспечению отдыха и оздоровления детей, родителям (законным представителям) путевок (курсовок) для детей в организации отдыха детей и их оздоровления, санаторно-курортные организации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Предоставление единовременной выплаты в целях компенсации родителям (законным представителям) стоимости приобретенных путевок (курсовок) для детей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Предоставление грантов в форме субсидий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детей, родители (законные представители) которых являются работниками указанных юридических лиц или индивидуальных предпринимателей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Принятие на учет в качестве нуждающихся в жилых помещениях граждан отдельных категорий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proofErr w:type="gramStart"/>
            <w:r>
              <w:t>Предоставление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</w:t>
            </w:r>
            <w:proofErr w:type="gramEnd"/>
            <w:r>
              <w:t xml:space="preserve"> в виде лишения свободы, при их возвращении в указанные жилые помещения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 xml:space="preserve">Предоставление единовременного пособия на государственную регистрацию права собственности (права пожизненного наследуемого владения), в том числе на оплату услуг, необходимых для ее </w:t>
            </w:r>
            <w:bookmarkStart w:id="2" w:name="_GoBack"/>
            <w:bookmarkEnd w:id="2"/>
            <w:r>
              <w:t>осуществления, за исключением жилых помещений, приобретенных за счет краевого бюджета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Увеличение на шестьдесят процентов размера вознаграждения приемным родителям, воспитывающим детей-сирот и детей, оставшихся без попечения родителей, являющихся инвалидами, ВИЧ-инфицированными или имеющих ограниченные возможности здоровья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proofErr w:type="gramStart"/>
            <w:r>
              <w:t>Возмещение (компенсация) расходов опекунам (попечителям), в том числе предварительным опекунам (попечителям), приемным родителям и патронатным воспитателям, за проезд детей-сирот и детей, оставшихся без попечения родителей, к месту лечения (отдыха) и обратно</w:t>
            </w:r>
            <w:proofErr w:type="gramEnd"/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>Организация отдыха (за исключением организации отдыха детей в каникулярное время) и оздоровления детей (при наличии медицинских показаний - санаторно-курортного лечения детей, в том числе в амбулаторных условиях (амбулаторно-курортное лечение)) в организациях отдыха детей и их оздоровления, санаторно-курортных организациях, подведомственных министерству труда и социального развития Краснодарского края</w:t>
            </w:r>
          </w:p>
        </w:tc>
      </w:tr>
      <w:tr w:rsidR="003B10EA">
        <w:tc>
          <w:tcPr>
            <w:tcW w:w="624" w:type="dxa"/>
          </w:tcPr>
          <w:p w:rsidR="003B10EA" w:rsidRDefault="003B10E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91" w:type="dxa"/>
          </w:tcPr>
          <w:p w:rsidR="003B10EA" w:rsidRDefault="003B10EA">
            <w:pPr>
              <w:pStyle w:val="ConsPlusNormal"/>
              <w:jc w:val="both"/>
            </w:pPr>
            <w:r>
              <w:t xml:space="preserve">Назначение выплаты денежных средств на содержание подопечного ребенка, достигшего возраста 18 лет, но продолжающего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в общеобразовательной организации</w:t>
            </w:r>
          </w:p>
        </w:tc>
      </w:tr>
    </w:tbl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jc w:val="both"/>
      </w:pPr>
    </w:p>
    <w:p w:rsidR="003B10EA" w:rsidRDefault="003B10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72B" w:rsidRDefault="007A072B"/>
    <w:sectPr w:rsidR="007A072B" w:rsidSect="003B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EA"/>
    <w:rsid w:val="003B10EA"/>
    <w:rsid w:val="007A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10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1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B10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B1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B10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B10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B10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10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1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B10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B1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B10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B10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B10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1D2C59AE8F2CF11BD31C1AE1890B93EB204CC65D8F881E852C9CD6A7A2F7BB945F31B84EB1CA567F2BA4D2D077AFBF0A5EB418EB7FA33FB62C18Q9H1K" TargetMode="External"/><Relationship Id="rId18" Type="http://schemas.openxmlformats.org/officeDocument/2006/relationships/hyperlink" Target="consultantplus://offline/ref=801D2C59AE8F2CF11BD31C1AE1890B93EB204CC65B8D87108E2EC1DCAFFBFBB993506EAF49F8C6577F2BA4D7DE28AAAA1B06B81DF161AA28AA2E1A90Q0HEK" TargetMode="External"/><Relationship Id="rId26" Type="http://schemas.openxmlformats.org/officeDocument/2006/relationships/hyperlink" Target="consultantplus://offline/ref=801D2C59AE8F2CF11BD31C1AE1890B93EB204CC6588A801E8E22C1DCAFFBFBB993506EAF49F8C6577F2BA4D7DE28AAAA1B06B81DF161AA28AA2E1A90Q0HEK" TargetMode="External"/><Relationship Id="rId39" Type="http://schemas.openxmlformats.org/officeDocument/2006/relationships/hyperlink" Target="consultantplus://offline/ref=801D2C59AE8F2CF11BD31C1AE1890B93EB204CC6588985108F26C1DCAFFBFBB993506EAF49F8C6577F2BA4D7DE28AAAA1B06B81DF161AA28AA2E1A90Q0HEK" TargetMode="External"/><Relationship Id="rId21" Type="http://schemas.openxmlformats.org/officeDocument/2006/relationships/hyperlink" Target="consultantplus://offline/ref=801D2C59AE8F2CF11BD31C1AE1890B93EB204CC65B82881E8C24C1DCAFFBFBB993506EAF49F8C6577F2BA4D7DE28AAAA1B06B81DF161AA28AA2E1A90Q0HEK" TargetMode="External"/><Relationship Id="rId34" Type="http://schemas.openxmlformats.org/officeDocument/2006/relationships/hyperlink" Target="consultantplus://offline/ref=801D2C59AE8F2CF11BD31C1AE1890B93EB204CC65888851D8D25C1DCAFFBFBB993506EAF49F8C6577F2BA4D7DE28AAAA1B06B81DF161AA28AA2E1A90Q0HEK" TargetMode="External"/><Relationship Id="rId42" Type="http://schemas.openxmlformats.org/officeDocument/2006/relationships/hyperlink" Target="consultantplus://offline/ref=801D2C59AE8F2CF11BD31C1AE1890B93EB204CC6588A831F8820C1DCAFFBFBB993506EAF5BF89E5B7E2FBAD7D23DFCFB5DQ5H0K" TargetMode="External"/><Relationship Id="rId47" Type="http://schemas.openxmlformats.org/officeDocument/2006/relationships/hyperlink" Target="consultantplus://offline/ref=801D2C59AE8F2CF11BD31C1AE1890B93EB204CC6588888198B22C1DCAFFBFBB993506EAF5BF89E5B7E2FBAD7D23DFCFB5DQ5H0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01D2C59AE8F2CF11BD31C1AE1890B93EB204CC65B8C871C8C23C1DCAFFBFBB993506EAF49F8C6577F2BA4D7DE28AAAA1B06B81DF161AA28AA2E1A90Q0H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1D2C59AE8F2CF11BD31C1AE1890B93EB204CC65B8D811A8821C1DCAFFBFBB993506EAF49F8C6577F2BA4D7DE28AAAA1B06B81DF161AA28AA2E1A90Q0HEK" TargetMode="External"/><Relationship Id="rId29" Type="http://schemas.openxmlformats.org/officeDocument/2006/relationships/hyperlink" Target="consultantplus://offline/ref=801D2C59AE8F2CF11BD31C1AE1890B93EB204CC6588A86118A26C1DCAFFBFBB993506EAF49F8C6577F2BA4D7DE28AAAA1B06B81DF161AA28AA2E1A90Q0HEK" TargetMode="External"/><Relationship Id="rId11" Type="http://schemas.openxmlformats.org/officeDocument/2006/relationships/hyperlink" Target="consultantplus://offline/ref=801D2C59AE8F2CF11BD31C1AE1890B93EB204CC65D8B881F8C2C9CD6A7A2F7BB945F31B84EB1CA567F2BA4D2D077AFBF0A5EB418EB7FA33FB62C18Q9H1K" TargetMode="External"/><Relationship Id="rId24" Type="http://schemas.openxmlformats.org/officeDocument/2006/relationships/hyperlink" Target="consultantplus://offline/ref=801D2C59AE8F2CF11BD31C1AE1890B93EB204CC65B8387188F22C1DCAFFBFBB993506EAF49F8C6577F2BA4D7DE28AAAA1B06B81DF161AA28AA2E1A90Q0HEK" TargetMode="External"/><Relationship Id="rId32" Type="http://schemas.openxmlformats.org/officeDocument/2006/relationships/hyperlink" Target="consultantplus://offline/ref=801D2C59AE8F2CF11BD31C1AE1890B93EB204CC6588B88108927C1DCAFFBFBB993506EAF49F8C6577F2BA4D7DE28AAAA1B06B81DF161AA28AA2E1A90Q0HEK" TargetMode="External"/><Relationship Id="rId37" Type="http://schemas.openxmlformats.org/officeDocument/2006/relationships/hyperlink" Target="consultantplus://offline/ref=801D2C59AE8F2CF11BD31C1AE1890B93EB204CC65889801E8522C1DCAFFBFBB993506EAF49F8C6577F2BA4D7DE28AAAA1B06B81DF161AA28AA2E1A90Q0HEK" TargetMode="External"/><Relationship Id="rId40" Type="http://schemas.openxmlformats.org/officeDocument/2006/relationships/hyperlink" Target="consultantplus://offline/ref=801D2C59AE8F2CF11BD30217F7E55499E82E11C85B898B4FD173C78BF0ABFDECC11030F60BB8D5567635A6D7D9Q2H0K" TargetMode="External"/><Relationship Id="rId45" Type="http://schemas.openxmlformats.org/officeDocument/2006/relationships/hyperlink" Target="consultantplus://offline/ref=801D2C59AE8F2CF11BD31C1AE1890B93EB204CC6588985108F26C1DCAFFBFBB993506EAF49F8C6577F2BA4D7DE28AAAA1B06B81DF161AA28AA2E1A90Q0HE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1D2C59AE8F2CF11BD31C1AE1890B93EB204CC6528B831F8A2C9CD6A7A2F7BB945F31B84EB1CA567F2BA4D2D077AFBF0A5EB418EB7FA33FB62C18Q9H1K" TargetMode="External"/><Relationship Id="rId23" Type="http://schemas.openxmlformats.org/officeDocument/2006/relationships/hyperlink" Target="consultantplus://offline/ref=801D2C59AE8F2CF11BD31C1AE1890B93EB204CC65B83831D8527C1DCAFFBFBB993506EAF49F8C6577F2BA4D7DE28AAAA1B06B81DF161AA28AA2E1A90Q0HEK" TargetMode="External"/><Relationship Id="rId28" Type="http://schemas.openxmlformats.org/officeDocument/2006/relationships/hyperlink" Target="consultantplus://offline/ref=801D2C59AE8F2CF11BD31C1AE1890B93EB204CC6588A851B8420C1DCAFFBFBB993506EAF49F8C6577F2BA4D7DE28AAAA1B06B81DF161AA28AA2E1A90Q0HEK" TargetMode="External"/><Relationship Id="rId36" Type="http://schemas.openxmlformats.org/officeDocument/2006/relationships/hyperlink" Target="consultantplus://offline/ref=801D2C59AE8F2CF11BD31C1AE1890B93EB204CC6588981198420C1DCAFFBFBB993506EAF49F8C6577F2BA4D7DE28AAAA1B06B81DF161AA28AA2E1A90Q0HE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01D2C59AE8F2CF11BD31C1AE1890B93EB204CC65C8D8518842C9CD6A7A2F7BB945F31B84EB1CA567F2BA4D2D077AFBF0A5EB418EB7FA33FB62C18Q9H1K" TargetMode="External"/><Relationship Id="rId19" Type="http://schemas.openxmlformats.org/officeDocument/2006/relationships/hyperlink" Target="consultantplus://offline/ref=801D2C59AE8F2CF11BD31C1AE1890B93EB204CC65B82801C8F25C1DCAFFBFBB993506EAF49F8C6577F2BA4D7DE28AAAA1B06B81DF161AA28AA2E1A90Q0HEK" TargetMode="External"/><Relationship Id="rId31" Type="http://schemas.openxmlformats.org/officeDocument/2006/relationships/hyperlink" Target="consultantplus://offline/ref=801D2C59AE8F2CF11BD31C1AE1890B93EB204CC6588B861A852FC1DCAFFBFBB993506EAF49F8C6577F2BA4D7DE28AAAA1B06B81DF161AA28AA2E1A90Q0HEK" TargetMode="External"/><Relationship Id="rId44" Type="http://schemas.openxmlformats.org/officeDocument/2006/relationships/hyperlink" Target="consultantplus://offline/ref=801D2C59AE8F2CF11BD31C1AE1890B93EB204CC65B8D85198927C1DCAFFBFBB993506EAF49F8C6577F2BA4D6DB28AAAA1B06B81DF161AA28AA2E1A90Q0H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D2C59AE8F2CF11BD31C1AE1890B93EB204CC65C8E8819892C9CD6A7A2F7BB945F31B84EB1CA567F2BA4D2D077AFBF0A5EB418EB7FA33FB62C18Q9H1K" TargetMode="External"/><Relationship Id="rId14" Type="http://schemas.openxmlformats.org/officeDocument/2006/relationships/hyperlink" Target="consultantplus://offline/ref=801D2C59AE8F2CF11BD31C1AE1890B93EB204CC65D8286118D2C9CD6A7A2F7BB945F31B84EB1CA567F2BA4D2D077AFBF0A5EB418EB7FA33FB62C18Q9H1K" TargetMode="External"/><Relationship Id="rId22" Type="http://schemas.openxmlformats.org/officeDocument/2006/relationships/hyperlink" Target="consultantplus://offline/ref=801D2C59AE8F2CF11BD31C1AE1890B93EB204CC65B83801F8526C1DCAFFBFBB993506EAF49F8C6577F2BA4D7DE28AAAA1B06B81DF161AA28AA2E1A90Q0HEK" TargetMode="External"/><Relationship Id="rId27" Type="http://schemas.openxmlformats.org/officeDocument/2006/relationships/hyperlink" Target="consultantplus://offline/ref=801D2C59AE8F2CF11BD31C1AE1890B93EB204CC6588A83198A27C1DCAFFBFBB993506EAF49F8C6577F2BA4D7DE28AAAA1B06B81DF161AA28AA2E1A90Q0HEK" TargetMode="External"/><Relationship Id="rId30" Type="http://schemas.openxmlformats.org/officeDocument/2006/relationships/hyperlink" Target="consultantplus://offline/ref=801D2C59AE8F2CF11BD31C1AE1890B93EB204CC6588B851B8A2EC1DCAFFBFBB993506EAF49F8C6577F2BA4D7DE28AAAA1B06B81DF161AA28AA2E1A90Q0HEK" TargetMode="External"/><Relationship Id="rId35" Type="http://schemas.openxmlformats.org/officeDocument/2006/relationships/hyperlink" Target="consultantplus://offline/ref=801D2C59AE8F2CF11BD31C1AE1890B93EB204CC65888861B8F20C1DCAFFBFBB993506EAF49F8C6577F2BA4D7DE28AAAA1B06B81DF161AA28AA2E1A90Q0HEK" TargetMode="External"/><Relationship Id="rId43" Type="http://schemas.openxmlformats.org/officeDocument/2006/relationships/hyperlink" Target="consultantplus://offline/ref=801D2C59AE8F2CF11BD31C1AE1890B93EB204CC65B8D85198927C1DCAFFBFBB993506EAF49F8C6577F2BA4D7DD28AAAA1B06B81DF161AA28AA2E1A90Q0HEK" TargetMode="External"/><Relationship Id="rId48" Type="http://schemas.openxmlformats.org/officeDocument/2006/relationships/hyperlink" Target="consultantplus://offline/ref=801D2C59AE8F2CF11BD31C1AE1890B93EB204CC6588985108F26C1DCAFFBFBB993506EAF49F8C6577F2BA1D3DC28AAAA1B06B81DF161AA28AA2E1A90Q0HEK" TargetMode="External"/><Relationship Id="rId8" Type="http://schemas.openxmlformats.org/officeDocument/2006/relationships/hyperlink" Target="consultantplus://offline/ref=801D2C59AE8F2CF11BD31C1AE1890B93EB204CC65C88871C8B2C9CD6A7A2F7BB945F31B84EB1CA567F2BA4D2D077AFBF0A5EB418EB7FA33FB62C18Q9H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1D2C59AE8F2CF11BD31C1AE1890B93EB204CC65D898318852C9CD6A7A2F7BB945F31B84EB1CA567F2BA4D2D077AFBF0A5EB418EB7FA33FB62C18Q9H1K" TargetMode="External"/><Relationship Id="rId17" Type="http://schemas.openxmlformats.org/officeDocument/2006/relationships/hyperlink" Target="consultantplus://offline/ref=801D2C59AE8F2CF11BD31C1AE1890B93EB204CC65B8D85198927C1DCAFFBFBB993506EAF49F8C6577F2BA4D7DE28AAAA1B06B81DF161AA28AA2E1A90Q0HEK" TargetMode="External"/><Relationship Id="rId25" Type="http://schemas.openxmlformats.org/officeDocument/2006/relationships/hyperlink" Target="consultantplus://offline/ref=801D2C59AE8F2CF11BD31C1AE1890B93EB204CC65B8387118525C1DCAFFBFBB993506EAF49F8C6577F2BA4D7DE28AAAA1B06B81DF161AA28AA2E1A90Q0HEK" TargetMode="External"/><Relationship Id="rId33" Type="http://schemas.openxmlformats.org/officeDocument/2006/relationships/hyperlink" Target="consultantplus://offline/ref=801D2C59AE8F2CF11BD31C1AE1890B93EB204CC65888821A8F2EC1DCAFFBFBB993506EAF49F8C6577F2BA4D7DE28AAAA1B06B81DF161AA28AA2E1A90Q0HEK" TargetMode="External"/><Relationship Id="rId38" Type="http://schemas.openxmlformats.org/officeDocument/2006/relationships/hyperlink" Target="consultantplus://offline/ref=801D2C59AE8F2CF11BD31C1AE1890B93EB204CC65889821F8822C1DCAFFBFBB993506EAF49F8C6577F2BA4D7DE28AAAA1B06B81DF161AA28AA2E1A90Q0HEK" TargetMode="External"/><Relationship Id="rId46" Type="http://schemas.openxmlformats.org/officeDocument/2006/relationships/hyperlink" Target="consultantplus://offline/ref=801D2C59AE8F2CF11BD30217F7E55499E82F10CF588C8B4FD173C78BF0ABFDECD31068FA0ABDC9517E20F0869F76F3FA5B4DB515EB7DAA23QBH7K" TargetMode="External"/><Relationship Id="rId20" Type="http://schemas.openxmlformats.org/officeDocument/2006/relationships/hyperlink" Target="consultantplus://offline/ref=801D2C59AE8F2CF11BD31C1AE1890B93EB204CC65B82821E8920C1DCAFFBFBB993506EAF49F8C6577F2BA4D7DE28AAAA1B06B81DF161AA28AA2E1A90Q0HEK" TargetMode="External"/><Relationship Id="rId41" Type="http://schemas.openxmlformats.org/officeDocument/2006/relationships/hyperlink" Target="consultantplus://offline/ref=801D2C59AE8F2CF11BD30217F7E55499E82F16C95E888B4FD173C78BF0ABFDECC11030F60BB8D5567635A6D7D9Q2H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D2C59AE8F2CF11BD31C1AE1890B93EB204CC65B8C851D8524C1DCAFFBFBB993506EAF49F8C6577F2BA4D7DE28AAAA1B06B81DF161AA28AA2E1A90Q0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10821</Words>
  <Characters>61682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1</cp:revision>
  <dcterms:created xsi:type="dcterms:W3CDTF">2023-09-14T10:07:00Z</dcterms:created>
  <dcterms:modified xsi:type="dcterms:W3CDTF">2023-09-14T10:07:00Z</dcterms:modified>
</cp:coreProperties>
</file>