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0AF" w:rsidRPr="0015052D" w:rsidRDefault="002D10AF" w:rsidP="002D10AF">
      <w:pPr>
        <w:suppressAutoHyphens w:val="0"/>
        <w:ind w:firstLine="709"/>
        <w:jc w:val="center"/>
        <w:rPr>
          <w:b/>
          <w:sz w:val="28"/>
          <w:szCs w:val="28"/>
          <w:lang w:eastAsia="ru-RU"/>
        </w:rPr>
      </w:pPr>
      <w:r w:rsidRPr="0015052D">
        <w:rPr>
          <w:b/>
          <w:sz w:val="28"/>
          <w:szCs w:val="28"/>
          <w:lang w:eastAsia="ru-RU"/>
        </w:rPr>
        <w:t xml:space="preserve">Обобщение практики осуществления муниципального </w:t>
      </w:r>
      <w:proofErr w:type="gramStart"/>
      <w:r w:rsidRPr="0015052D">
        <w:rPr>
          <w:b/>
          <w:sz w:val="28"/>
          <w:szCs w:val="28"/>
          <w:lang w:eastAsia="ru-RU"/>
        </w:rPr>
        <w:t>контроля</w:t>
      </w:r>
      <w:r>
        <w:rPr>
          <w:b/>
          <w:sz w:val="28"/>
          <w:szCs w:val="28"/>
          <w:lang w:eastAsia="ru-RU"/>
        </w:rPr>
        <w:t xml:space="preserve"> за</w:t>
      </w:r>
      <w:proofErr w:type="gramEnd"/>
      <w:r>
        <w:rPr>
          <w:b/>
          <w:sz w:val="28"/>
          <w:szCs w:val="28"/>
          <w:lang w:eastAsia="ru-RU"/>
        </w:rPr>
        <w:t xml:space="preserve"> соблюдением законодательства в области розничной продажи алкогольной продукции</w:t>
      </w:r>
      <w:r w:rsidRPr="0015052D">
        <w:rPr>
          <w:b/>
          <w:sz w:val="28"/>
          <w:szCs w:val="28"/>
          <w:lang w:eastAsia="ru-RU"/>
        </w:rPr>
        <w:t>.</w:t>
      </w:r>
    </w:p>
    <w:p w:rsidR="002D10AF" w:rsidRPr="00A866E5" w:rsidRDefault="002D10AF" w:rsidP="002D10AF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2D10AF" w:rsidRPr="00A866E5" w:rsidRDefault="002D10AF" w:rsidP="002D10AF">
      <w:pPr>
        <w:suppressAutoHyphens w:val="0"/>
        <w:ind w:firstLine="709"/>
        <w:jc w:val="both"/>
        <w:rPr>
          <w:color w:val="052635"/>
          <w:sz w:val="28"/>
          <w:szCs w:val="28"/>
          <w:lang w:eastAsia="ru-RU"/>
        </w:rPr>
      </w:pPr>
      <w:r w:rsidRPr="00A866E5">
        <w:rPr>
          <w:color w:val="052635"/>
          <w:sz w:val="28"/>
          <w:szCs w:val="28"/>
          <w:lang w:eastAsia="ru-RU"/>
        </w:rPr>
        <w:t xml:space="preserve">На территории муниципального образования город-курорт Геленджик в период курортного сезона осуществляли деятельность в сфере оборота алкогольной  и спиртосодержащей продукции </w:t>
      </w:r>
      <w:r w:rsidRPr="00A866E5">
        <w:rPr>
          <w:b/>
          <w:color w:val="052635"/>
          <w:sz w:val="28"/>
          <w:szCs w:val="28"/>
          <w:lang w:eastAsia="ru-RU"/>
        </w:rPr>
        <w:t>240</w:t>
      </w:r>
      <w:r w:rsidRPr="00A866E5">
        <w:rPr>
          <w:color w:val="052635"/>
          <w:sz w:val="28"/>
          <w:szCs w:val="28"/>
          <w:lang w:eastAsia="ru-RU"/>
        </w:rPr>
        <w:t xml:space="preserve"> субъектов в </w:t>
      </w:r>
      <w:r w:rsidRPr="00A866E5">
        <w:rPr>
          <w:b/>
          <w:color w:val="052635"/>
          <w:sz w:val="28"/>
          <w:szCs w:val="28"/>
          <w:lang w:eastAsia="ru-RU"/>
        </w:rPr>
        <w:t>455</w:t>
      </w:r>
      <w:r w:rsidRPr="00A866E5">
        <w:rPr>
          <w:color w:val="052635"/>
          <w:sz w:val="28"/>
          <w:szCs w:val="28"/>
          <w:lang w:eastAsia="ru-RU"/>
        </w:rPr>
        <w:t xml:space="preserve"> объектах в </w:t>
      </w:r>
      <w:proofErr w:type="spellStart"/>
      <w:r w:rsidRPr="00A866E5">
        <w:rPr>
          <w:color w:val="052635"/>
          <w:sz w:val="28"/>
          <w:szCs w:val="28"/>
          <w:lang w:eastAsia="ru-RU"/>
        </w:rPr>
        <w:t>т.ч</w:t>
      </w:r>
      <w:proofErr w:type="spellEnd"/>
      <w:r w:rsidRPr="00A866E5">
        <w:rPr>
          <w:color w:val="052635"/>
          <w:sz w:val="28"/>
          <w:szCs w:val="28"/>
          <w:lang w:eastAsia="ru-RU"/>
        </w:rPr>
        <w:t>.:</w:t>
      </w:r>
    </w:p>
    <w:p w:rsidR="002D10AF" w:rsidRPr="00A866E5" w:rsidRDefault="002D10AF" w:rsidP="002D10AF">
      <w:pPr>
        <w:suppressAutoHyphens w:val="0"/>
        <w:ind w:firstLine="709"/>
        <w:jc w:val="both"/>
        <w:rPr>
          <w:color w:val="052635"/>
          <w:sz w:val="28"/>
          <w:szCs w:val="28"/>
          <w:lang w:eastAsia="ru-RU"/>
        </w:rPr>
      </w:pPr>
      <w:r w:rsidRPr="00A866E5">
        <w:rPr>
          <w:color w:val="052635"/>
          <w:sz w:val="28"/>
          <w:szCs w:val="28"/>
          <w:lang w:eastAsia="ru-RU"/>
        </w:rPr>
        <w:t xml:space="preserve">- </w:t>
      </w:r>
      <w:r w:rsidRPr="00A866E5">
        <w:rPr>
          <w:b/>
          <w:color w:val="052635"/>
          <w:sz w:val="28"/>
          <w:szCs w:val="28"/>
          <w:lang w:eastAsia="ru-RU"/>
        </w:rPr>
        <w:t>222</w:t>
      </w:r>
      <w:r w:rsidRPr="00A866E5">
        <w:rPr>
          <w:color w:val="052635"/>
          <w:sz w:val="28"/>
          <w:szCs w:val="28"/>
          <w:lang w:eastAsia="ru-RU"/>
        </w:rPr>
        <w:t xml:space="preserve"> предприятий общественного питания;</w:t>
      </w:r>
    </w:p>
    <w:p w:rsidR="002D10AF" w:rsidRPr="00A866E5" w:rsidRDefault="002D10AF" w:rsidP="002D10AF">
      <w:pPr>
        <w:suppressAutoHyphens w:val="0"/>
        <w:ind w:firstLine="709"/>
        <w:jc w:val="both"/>
        <w:rPr>
          <w:color w:val="052635"/>
          <w:sz w:val="28"/>
          <w:szCs w:val="28"/>
          <w:lang w:eastAsia="ru-RU"/>
        </w:rPr>
      </w:pPr>
      <w:r w:rsidRPr="00A866E5">
        <w:rPr>
          <w:color w:val="052635"/>
          <w:sz w:val="28"/>
          <w:szCs w:val="28"/>
          <w:lang w:eastAsia="ru-RU"/>
        </w:rPr>
        <w:t xml:space="preserve">- </w:t>
      </w:r>
      <w:r w:rsidRPr="00A866E5">
        <w:rPr>
          <w:b/>
          <w:color w:val="052635"/>
          <w:sz w:val="28"/>
          <w:szCs w:val="28"/>
          <w:lang w:eastAsia="ru-RU"/>
        </w:rPr>
        <w:t>233</w:t>
      </w:r>
      <w:r w:rsidRPr="00A866E5">
        <w:rPr>
          <w:color w:val="052635"/>
          <w:sz w:val="28"/>
          <w:szCs w:val="28"/>
          <w:lang w:eastAsia="ru-RU"/>
        </w:rPr>
        <w:t xml:space="preserve"> объекта розничной торговли.</w:t>
      </w:r>
    </w:p>
    <w:p w:rsidR="002D10AF" w:rsidRPr="00A866E5" w:rsidRDefault="002D10AF" w:rsidP="002D10AF">
      <w:pPr>
        <w:suppressAutoHyphens w:val="0"/>
        <w:ind w:firstLine="709"/>
        <w:jc w:val="both"/>
        <w:rPr>
          <w:color w:val="052635"/>
          <w:sz w:val="28"/>
          <w:szCs w:val="28"/>
          <w:lang w:eastAsia="ru-RU"/>
        </w:rPr>
      </w:pPr>
      <w:r w:rsidRPr="00A866E5">
        <w:rPr>
          <w:color w:val="052635"/>
          <w:sz w:val="28"/>
          <w:szCs w:val="28"/>
          <w:lang w:eastAsia="ru-RU"/>
        </w:rPr>
        <w:t>На постоянной основе специалистами Управления ведется работа по пресечению нарушений в сфере оборота алкогольной и спиртосодержащей продукции на территории муниципального образования город-курорт Геленджик.</w:t>
      </w:r>
    </w:p>
    <w:p w:rsidR="002D10AF" w:rsidRPr="00A866E5" w:rsidRDefault="002D10AF" w:rsidP="002D10AF">
      <w:pPr>
        <w:suppressAutoHyphens w:val="0"/>
        <w:ind w:firstLine="709"/>
        <w:jc w:val="both"/>
        <w:rPr>
          <w:color w:val="052635"/>
          <w:sz w:val="28"/>
          <w:szCs w:val="28"/>
          <w:lang w:eastAsia="ru-RU"/>
        </w:rPr>
      </w:pPr>
      <w:proofErr w:type="gramStart"/>
      <w:r w:rsidRPr="00A866E5">
        <w:rPr>
          <w:color w:val="052635"/>
          <w:sz w:val="28"/>
          <w:szCs w:val="28"/>
          <w:lang w:eastAsia="ru-RU"/>
        </w:rPr>
        <w:t xml:space="preserve">Для достижения четкого взаимодействия между администрацией муниципального образования город-курорт Геленджик, отделом МВД РФ по городу Геленджику, Территориальным отделом Управления </w:t>
      </w:r>
      <w:proofErr w:type="spellStart"/>
      <w:r w:rsidRPr="00A866E5">
        <w:rPr>
          <w:color w:val="052635"/>
          <w:sz w:val="28"/>
          <w:szCs w:val="28"/>
          <w:lang w:eastAsia="ru-RU"/>
        </w:rPr>
        <w:t>Роспотребнадзора</w:t>
      </w:r>
      <w:proofErr w:type="spellEnd"/>
      <w:r w:rsidRPr="00A866E5">
        <w:rPr>
          <w:color w:val="052635"/>
          <w:sz w:val="28"/>
          <w:szCs w:val="28"/>
          <w:lang w:eastAsia="ru-RU"/>
        </w:rPr>
        <w:t xml:space="preserve"> в городе Геленджике при осуществлении контроля в сфере оборота алкогольной продукции в текущем году было проведено </w:t>
      </w:r>
      <w:r w:rsidRPr="00A866E5">
        <w:rPr>
          <w:b/>
          <w:color w:val="052635"/>
          <w:sz w:val="28"/>
          <w:szCs w:val="28"/>
          <w:lang w:eastAsia="ru-RU"/>
        </w:rPr>
        <w:t>9</w:t>
      </w:r>
      <w:r w:rsidRPr="00A866E5">
        <w:rPr>
          <w:color w:val="052635"/>
          <w:sz w:val="28"/>
          <w:szCs w:val="28"/>
          <w:lang w:eastAsia="ru-RU"/>
        </w:rPr>
        <w:t xml:space="preserve"> заседаний рабочей группы, в том числе расширенное заседание, которое прошло 3 октября 2018 года в администрации города Геленджика под председательством Главы администрации (губернатора</w:t>
      </w:r>
      <w:proofErr w:type="gramEnd"/>
      <w:r w:rsidRPr="00A866E5">
        <w:rPr>
          <w:color w:val="052635"/>
          <w:sz w:val="28"/>
          <w:szCs w:val="28"/>
          <w:lang w:eastAsia="ru-RU"/>
        </w:rPr>
        <w:t>) Краснодарского края.</w:t>
      </w:r>
    </w:p>
    <w:p w:rsidR="002D10AF" w:rsidRPr="00A866E5" w:rsidRDefault="002D10AF" w:rsidP="002D10AF">
      <w:pPr>
        <w:suppressAutoHyphens w:val="0"/>
        <w:ind w:firstLine="709"/>
        <w:jc w:val="both"/>
        <w:rPr>
          <w:b/>
          <w:color w:val="052635"/>
          <w:sz w:val="28"/>
          <w:szCs w:val="28"/>
          <w:lang w:eastAsia="ru-RU"/>
        </w:rPr>
      </w:pPr>
      <w:r w:rsidRPr="00A866E5">
        <w:rPr>
          <w:color w:val="052635"/>
          <w:sz w:val="28"/>
          <w:szCs w:val="28"/>
          <w:lang w:eastAsia="ru-RU"/>
        </w:rPr>
        <w:t xml:space="preserve">За 2018 год было проведено </w:t>
      </w:r>
      <w:r w:rsidRPr="00A866E5">
        <w:rPr>
          <w:b/>
          <w:color w:val="052635"/>
          <w:sz w:val="28"/>
          <w:szCs w:val="28"/>
          <w:lang w:eastAsia="ru-RU"/>
        </w:rPr>
        <w:t>434</w:t>
      </w:r>
      <w:r w:rsidRPr="00A866E5">
        <w:rPr>
          <w:color w:val="052635"/>
          <w:sz w:val="28"/>
          <w:szCs w:val="28"/>
          <w:lang w:eastAsia="ru-RU"/>
        </w:rPr>
        <w:t xml:space="preserve"> рейдовых мероприятий, выявлено </w:t>
      </w:r>
      <w:r w:rsidRPr="00A866E5">
        <w:rPr>
          <w:b/>
          <w:color w:val="052635"/>
          <w:sz w:val="28"/>
          <w:szCs w:val="28"/>
          <w:lang w:eastAsia="ru-RU"/>
        </w:rPr>
        <w:t>434</w:t>
      </w:r>
      <w:r w:rsidRPr="00A866E5">
        <w:rPr>
          <w:color w:val="052635"/>
          <w:sz w:val="28"/>
          <w:szCs w:val="28"/>
          <w:lang w:eastAsia="ru-RU"/>
        </w:rPr>
        <w:t xml:space="preserve"> нарушения, составлено </w:t>
      </w:r>
      <w:r w:rsidRPr="00A866E5">
        <w:rPr>
          <w:b/>
          <w:color w:val="052635"/>
          <w:sz w:val="28"/>
          <w:szCs w:val="28"/>
          <w:lang w:eastAsia="ru-RU"/>
        </w:rPr>
        <w:t>434</w:t>
      </w:r>
      <w:r w:rsidRPr="00A866E5">
        <w:rPr>
          <w:color w:val="052635"/>
          <w:sz w:val="28"/>
          <w:szCs w:val="28"/>
          <w:lang w:eastAsia="ru-RU"/>
        </w:rPr>
        <w:t xml:space="preserve"> протоколов, изъято </w:t>
      </w:r>
      <w:r w:rsidRPr="00A866E5">
        <w:rPr>
          <w:b/>
          <w:color w:val="052635"/>
          <w:sz w:val="28"/>
          <w:szCs w:val="28"/>
          <w:lang w:eastAsia="ru-RU"/>
        </w:rPr>
        <w:t>48,9</w:t>
      </w:r>
      <w:r w:rsidRPr="00A866E5">
        <w:rPr>
          <w:color w:val="052635"/>
          <w:sz w:val="28"/>
          <w:szCs w:val="28"/>
          <w:lang w:eastAsia="ru-RU"/>
        </w:rPr>
        <w:t xml:space="preserve"> тыс. литров алкогольной продукции. Наложено штрафов на сумму </w:t>
      </w:r>
      <w:r w:rsidRPr="00A866E5">
        <w:rPr>
          <w:b/>
          <w:color w:val="052635"/>
          <w:sz w:val="28"/>
          <w:szCs w:val="28"/>
          <w:lang w:eastAsia="ru-RU"/>
        </w:rPr>
        <w:t>2 млн.212 тыс. 500 руб.</w:t>
      </w:r>
    </w:p>
    <w:p w:rsidR="0025355D" w:rsidRDefault="002D10AF" w:rsidP="002D10AF">
      <w:pPr>
        <w:suppressAutoHyphens w:val="0"/>
        <w:ind w:firstLine="709"/>
        <w:jc w:val="both"/>
        <w:rPr>
          <w:color w:val="052635"/>
          <w:sz w:val="28"/>
          <w:szCs w:val="28"/>
          <w:lang w:eastAsia="ru-RU"/>
        </w:rPr>
      </w:pPr>
      <w:r w:rsidRPr="00A866E5">
        <w:rPr>
          <w:color w:val="052635"/>
          <w:sz w:val="28"/>
          <w:szCs w:val="28"/>
          <w:lang w:eastAsia="ru-RU"/>
        </w:rPr>
        <w:t xml:space="preserve">В ходе информационно-аналитического наблюдения, при выявлении фактов несоблюдения требований законодательства в сфере оборота алкогольной продукции, информация направлялась для принятия мер в пределах полномочий в Отдел МВД по город Геленджику и ТО Управления </w:t>
      </w:r>
      <w:proofErr w:type="spellStart"/>
      <w:r w:rsidRPr="00A866E5">
        <w:rPr>
          <w:color w:val="052635"/>
          <w:sz w:val="28"/>
          <w:szCs w:val="28"/>
          <w:lang w:eastAsia="ru-RU"/>
        </w:rPr>
        <w:t>Роспотребнадзора</w:t>
      </w:r>
      <w:proofErr w:type="spellEnd"/>
      <w:r w:rsidRPr="00A866E5">
        <w:rPr>
          <w:color w:val="052635"/>
          <w:sz w:val="28"/>
          <w:szCs w:val="28"/>
          <w:lang w:eastAsia="ru-RU"/>
        </w:rPr>
        <w:t xml:space="preserve"> по Краснодарскому краю в городе Геленджике. </w:t>
      </w:r>
    </w:p>
    <w:p w:rsidR="002D10AF" w:rsidRPr="00A866E5" w:rsidRDefault="0025355D" w:rsidP="002D10AF">
      <w:pPr>
        <w:suppressAutoHyphens w:val="0"/>
        <w:ind w:firstLine="709"/>
        <w:jc w:val="both"/>
        <w:rPr>
          <w:color w:val="052635"/>
          <w:sz w:val="28"/>
          <w:szCs w:val="28"/>
          <w:lang w:eastAsia="ru-RU"/>
        </w:rPr>
      </w:pPr>
      <w:r>
        <w:rPr>
          <w:color w:val="052635"/>
          <w:sz w:val="28"/>
          <w:szCs w:val="28"/>
          <w:lang w:eastAsia="ru-RU"/>
        </w:rPr>
        <w:t>За 2018 год</w:t>
      </w:r>
      <w:bookmarkStart w:id="0" w:name="_GoBack"/>
      <w:bookmarkEnd w:id="0"/>
      <w:r w:rsidR="002D10AF" w:rsidRPr="00A866E5">
        <w:rPr>
          <w:color w:val="052635"/>
          <w:sz w:val="28"/>
          <w:szCs w:val="28"/>
          <w:lang w:eastAsia="ru-RU"/>
        </w:rPr>
        <w:t xml:space="preserve"> в адрес Отдела МВД России по городу Геленджику было направлено </w:t>
      </w:r>
      <w:r w:rsidR="002D10AF" w:rsidRPr="00A866E5">
        <w:rPr>
          <w:b/>
          <w:color w:val="052635"/>
          <w:sz w:val="28"/>
          <w:szCs w:val="28"/>
          <w:lang w:eastAsia="ru-RU"/>
        </w:rPr>
        <w:t>90</w:t>
      </w:r>
      <w:r w:rsidR="002D10AF" w:rsidRPr="00A866E5">
        <w:rPr>
          <w:color w:val="052635"/>
          <w:sz w:val="28"/>
          <w:szCs w:val="28"/>
          <w:lang w:eastAsia="ru-RU"/>
        </w:rPr>
        <w:t xml:space="preserve"> писем, в том числе </w:t>
      </w:r>
      <w:r w:rsidR="002D10AF" w:rsidRPr="00A866E5">
        <w:rPr>
          <w:b/>
          <w:color w:val="052635"/>
          <w:sz w:val="28"/>
          <w:szCs w:val="28"/>
          <w:lang w:eastAsia="ru-RU"/>
        </w:rPr>
        <w:t>7</w:t>
      </w:r>
      <w:r w:rsidR="002D10AF" w:rsidRPr="00A866E5">
        <w:rPr>
          <w:color w:val="052635"/>
          <w:sz w:val="28"/>
          <w:szCs w:val="28"/>
          <w:lang w:eastAsia="ru-RU"/>
        </w:rPr>
        <w:t xml:space="preserve"> писем о нарушении реализации алкогольной продукции в ночное время суток после 22 часов.</w:t>
      </w:r>
    </w:p>
    <w:p w:rsidR="002D10AF" w:rsidRPr="00A866E5" w:rsidRDefault="002D10AF" w:rsidP="002D10AF">
      <w:pPr>
        <w:suppressAutoHyphens w:val="0"/>
        <w:ind w:firstLine="709"/>
        <w:jc w:val="both"/>
        <w:rPr>
          <w:color w:val="052635"/>
          <w:sz w:val="28"/>
          <w:szCs w:val="28"/>
          <w:lang w:eastAsia="ru-RU"/>
        </w:rPr>
      </w:pPr>
      <w:r w:rsidRPr="00A866E5">
        <w:rPr>
          <w:color w:val="052635"/>
          <w:sz w:val="28"/>
          <w:szCs w:val="28"/>
          <w:lang w:eastAsia="ru-RU"/>
        </w:rPr>
        <w:t xml:space="preserve">Также, в адрес департамента потребительской сферы и регулирования рынка алкогольной продукции Краснодарского края было направлено </w:t>
      </w:r>
      <w:r w:rsidRPr="00A866E5">
        <w:rPr>
          <w:b/>
          <w:color w:val="052635"/>
          <w:sz w:val="28"/>
          <w:szCs w:val="28"/>
          <w:lang w:eastAsia="ru-RU"/>
        </w:rPr>
        <w:t>5</w:t>
      </w:r>
      <w:r w:rsidRPr="00A866E5">
        <w:rPr>
          <w:color w:val="052635"/>
          <w:sz w:val="28"/>
          <w:szCs w:val="28"/>
          <w:lang w:eastAsia="ru-RU"/>
        </w:rPr>
        <w:t xml:space="preserve"> писем по </w:t>
      </w:r>
      <w:r w:rsidRPr="00A866E5">
        <w:rPr>
          <w:b/>
          <w:color w:val="052635"/>
          <w:sz w:val="28"/>
          <w:szCs w:val="28"/>
          <w:lang w:eastAsia="ru-RU"/>
        </w:rPr>
        <w:t>36</w:t>
      </w:r>
      <w:r w:rsidRPr="00A866E5">
        <w:rPr>
          <w:color w:val="052635"/>
          <w:sz w:val="28"/>
          <w:szCs w:val="28"/>
          <w:lang w:eastAsia="ru-RU"/>
        </w:rPr>
        <w:t xml:space="preserve"> объектам для принятия мер в рамках имеющихся полномочий.</w:t>
      </w:r>
    </w:p>
    <w:p w:rsidR="002D10AF" w:rsidRPr="00A866E5" w:rsidRDefault="002D10AF" w:rsidP="002D10AF">
      <w:pPr>
        <w:suppressAutoHyphens w:val="0"/>
        <w:ind w:firstLine="709"/>
        <w:jc w:val="both"/>
        <w:rPr>
          <w:color w:val="052635"/>
          <w:sz w:val="28"/>
          <w:szCs w:val="28"/>
          <w:lang w:eastAsia="ru-RU"/>
        </w:rPr>
      </w:pPr>
      <w:r w:rsidRPr="00A866E5">
        <w:rPr>
          <w:color w:val="052635"/>
          <w:sz w:val="28"/>
          <w:szCs w:val="28"/>
          <w:lang w:eastAsia="ru-RU"/>
        </w:rPr>
        <w:t xml:space="preserve">В иные федеральные органы (ФСБ России, Территориальный отдел Управления </w:t>
      </w:r>
      <w:proofErr w:type="spellStart"/>
      <w:r w:rsidRPr="00A866E5">
        <w:rPr>
          <w:color w:val="052635"/>
          <w:sz w:val="28"/>
          <w:szCs w:val="28"/>
          <w:lang w:eastAsia="ru-RU"/>
        </w:rPr>
        <w:t>Роспотребнадзора</w:t>
      </w:r>
      <w:proofErr w:type="spellEnd"/>
      <w:r w:rsidRPr="00A866E5">
        <w:rPr>
          <w:color w:val="052635"/>
          <w:sz w:val="28"/>
          <w:szCs w:val="28"/>
          <w:lang w:eastAsia="ru-RU"/>
        </w:rPr>
        <w:t xml:space="preserve"> в городе Геленджике, службу судебных приставов по городу Геленджику, прокуратуру города Геленджика) было направлено </w:t>
      </w:r>
      <w:r w:rsidRPr="00A866E5">
        <w:rPr>
          <w:b/>
          <w:color w:val="052635"/>
          <w:sz w:val="28"/>
          <w:szCs w:val="28"/>
          <w:lang w:eastAsia="ru-RU"/>
        </w:rPr>
        <w:t>11</w:t>
      </w:r>
      <w:r w:rsidRPr="00A866E5">
        <w:rPr>
          <w:color w:val="052635"/>
          <w:sz w:val="28"/>
          <w:szCs w:val="28"/>
          <w:lang w:eastAsia="ru-RU"/>
        </w:rPr>
        <w:t xml:space="preserve"> писем по </w:t>
      </w:r>
      <w:r w:rsidRPr="00A866E5">
        <w:rPr>
          <w:b/>
          <w:color w:val="052635"/>
          <w:sz w:val="28"/>
          <w:szCs w:val="28"/>
          <w:lang w:eastAsia="ru-RU"/>
        </w:rPr>
        <w:t>52</w:t>
      </w:r>
      <w:r w:rsidRPr="00A866E5">
        <w:rPr>
          <w:color w:val="052635"/>
          <w:sz w:val="28"/>
          <w:szCs w:val="28"/>
          <w:lang w:eastAsia="ru-RU"/>
        </w:rPr>
        <w:t xml:space="preserve"> объектам.</w:t>
      </w:r>
    </w:p>
    <w:p w:rsidR="002D10AF" w:rsidRDefault="002D10AF" w:rsidP="002D10AF">
      <w:pPr>
        <w:suppressAutoHyphens w:val="0"/>
        <w:ind w:firstLine="709"/>
        <w:jc w:val="both"/>
        <w:rPr>
          <w:color w:val="052635"/>
          <w:sz w:val="28"/>
          <w:szCs w:val="28"/>
          <w:lang w:eastAsia="ru-RU"/>
        </w:rPr>
      </w:pPr>
      <w:r w:rsidRPr="00A866E5">
        <w:rPr>
          <w:color w:val="052635"/>
          <w:sz w:val="28"/>
          <w:szCs w:val="28"/>
          <w:lang w:eastAsia="ru-RU"/>
        </w:rPr>
        <w:t xml:space="preserve">Кроме того, администрацией муниципального образования город-курорт Геленджик по объектам, реализующих алкогольную продукцию без специального разрешения (лицензии) были подготовлены и направлены </w:t>
      </w:r>
      <w:r w:rsidR="007909D6">
        <w:rPr>
          <w:color w:val="052635"/>
          <w:sz w:val="28"/>
          <w:szCs w:val="28"/>
          <w:lang w:eastAsia="ru-RU"/>
        </w:rPr>
        <w:t xml:space="preserve">         </w:t>
      </w:r>
      <w:r w:rsidRPr="00A866E5">
        <w:rPr>
          <w:b/>
          <w:color w:val="052635"/>
          <w:sz w:val="28"/>
          <w:szCs w:val="28"/>
          <w:lang w:eastAsia="ru-RU"/>
        </w:rPr>
        <w:t>3 исковых заявления</w:t>
      </w:r>
      <w:r w:rsidRPr="00A866E5">
        <w:rPr>
          <w:color w:val="052635"/>
          <w:sz w:val="28"/>
          <w:szCs w:val="28"/>
          <w:lang w:eastAsia="ru-RU"/>
        </w:rPr>
        <w:t xml:space="preserve"> в </w:t>
      </w:r>
      <w:proofErr w:type="spellStart"/>
      <w:r w:rsidRPr="00A866E5">
        <w:rPr>
          <w:color w:val="052635"/>
          <w:sz w:val="28"/>
          <w:szCs w:val="28"/>
          <w:lang w:eastAsia="ru-RU"/>
        </w:rPr>
        <w:t>Геленджикский</w:t>
      </w:r>
      <w:proofErr w:type="spellEnd"/>
      <w:r w:rsidRPr="00A866E5">
        <w:rPr>
          <w:color w:val="052635"/>
          <w:sz w:val="28"/>
          <w:szCs w:val="28"/>
          <w:lang w:eastAsia="ru-RU"/>
        </w:rPr>
        <w:t xml:space="preserve"> городской суд о запрете </w:t>
      </w:r>
      <w:r w:rsidRPr="00A866E5">
        <w:rPr>
          <w:color w:val="052635"/>
          <w:sz w:val="28"/>
          <w:szCs w:val="28"/>
          <w:lang w:eastAsia="ru-RU"/>
        </w:rPr>
        <w:lastRenderedPageBreak/>
        <w:t>эксплуатации объектов. Все исковые заявления были удовлетворены, в настоящее время данные объекты деятельность не осуществляют.</w:t>
      </w:r>
    </w:p>
    <w:p w:rsidR="007909D6" w:rsidRPr="007909D6" w:rsidRDefault="007909D6" w:rsidP="007909D6">
      <w:pPr>
        <w:suppressAutoHyphens w:val="0"/>
        <w:ind w:firstLine="709"/>
        <w:jc w:val="both"/>
        <w:rPr>
          <w:color w:val="052635"/>
          <w:sz w:val="28"/>
          <w:szCs w:val="28"/>
          <w:lang w:eastAsia="ru-RU"/>
        </w:rPr>
      </w:pPr>
      <w:r w:rsidRPr="007909D6">
        <w:rPr>
          <w:color w:val="052635"/>
          <w:sz w:val="28"/>
          <w:szCs w:val="28"/>
          <w:lang w:eastAsia="ru-RU"/>
        </w:rPr>
        <w:t xml:space="preserve">Сначала 2018 года дополнительно были обеспечены наглядными агитационными материалами, содержащими сведения о соблюдении требований Закона Краснодарского края № 1539-К3 «О мерах по профилактике безнадзорности и правонарушений несовершеннолетних в Краснодарском крае» и о запрете продажи алкогольной и табачной продукции несовершеннолетним лицам, более </w:t>
      </w:r>
      <w:r w:rsidRPr="007909D6">
        <w:rPr>
          <w:b/>
          <w:color w:val="052635"/>
          <w:sz w:val="28"/>
          <w:szCs w:val="28"/>
          <w:lang w:eastAsia="ru-RU"/>
        </w:rPr>
        <w:t>354</w:t>
      </w:r>
      <w:r w:rsidRPr="007909D6">
        <w:rPr>
          <w:color w:val="052635"/>
          <w:sz w:val="28"/>
          <w:szCs w:val="28"/>
          <w:lang w:eastAsia="ru-RU"/>
        </w:rPr>
        <w:t xml:space="preserve"> предприятий торговли.</w:t>
      </w:r>
    </w:p>
    <w:p w:rsidR="007909D6" w:rsidRPr="007909D6" w:rsidRDefault="007909D6" w:rsidP="007909D6">
      <w:pPr>
        <w:suppressAutoHyphens w:val="0"/>
        <w:ind w:firstLine="709"/>
        <w:jc w:val="both"/>
        <w:rPr>
          <w:color w:val="052635"/>
          <w:sz w:val="28"/>
          <w:szCs w:val="28"/>
          <w:lang w:eastAsia="ru-RU"/>
        </w:rPr>
      </w:pPr>
      <w:r w:rsidRPr="007909D6">
        <w:rPr>
          <w:color w:val="052635"/>
          <w:sz w:val="28"/>
          <w:szCs w:val="28"/>
          <w:lang w:eastAsia="ru-RU"/>
        </w:rPr>
        <w:t xml:space="preserve">Информация о выявленных нарушениях в сфере оборота алкогольной продукции освещается в СМИ, а также на официальном сайте администрации муниципального образования, так за отчетный период опубликовано </w:t>
      </w:r>
      <w:r w:rsidRPr="007909D6">
        <w:rPr>
          <w:b/>
          <w:color w:val="052635"/>
          <w:sz w:val="28"/>
          <w:szCs w:val="28"/>
          <w:lang w:eastAsia="ru-RU"/>
        </w:rPr>
        <w:t>12</w:t>
      </w:r>
      <w:r w:rsidRPr="007909D6">
        <w:rPr>
          <w:color w:val="052635"/>
          <w:sz w:val="28"/>
          <w:szCs w:val="28"/>
          <w:lang w:eastAsia="ru-RU"/>
        </w:rPr>
        <w:t xml:space="preserve"> материалов в городской газете «Прибой», вышли в эфир </w:t>
      </w:r>
      <w:r>
        <w:rPr>
          <w:color w:val="052635"/>
          <w:sz w:val="28"/>
          <w:szCs w:val="28"/>
          <w:lang w:eastAsia="ru-RU"/>
        </w:rPr>
        <w:t xml:space="preserve">   </w:t>
      </w:r>
      <w:r w:rsidRPr="007909D6">
        <w:rPr>
          <w:b/>
          <w:color w:val="052635"/>
          <w:sz w:val="28"/>
          <w:szCs w:val="28"/>
          <w:lang w:eastAsia="ru-RU"/>
        </w:rPr>
        <w:t>10</w:t>
      </w:r>
      <w:r w:rsidRPr="007909D6">
        <w:rPr>
          <w:color w:val="052635"/>
          <w:sz w:val="28"/>
          <w:szCs w:val="28"/>
          <w:lang w:eastAsia="ru-RU"/>
        </w:rPr>
        <w:t xml:space="preserve"> видеосюжетов.</w:t>
      </w:r>
    </w:p>
    <w:p w:rsidR="007909D6" w:rsidRPr="00A866E5" w:rsidRDefault="007909D6" w:rsidP="002D10AF">
      <w:pPr>
        <w:suppressAutoHyphens w:val="0"/>
        <w:ind w:firstLine="709"/>
        <w:jc w:val="both"/>
        <w:rPr>
          <w:color w:val="052635"/>
          <w:sz w:val="28"/>
          <w:szCs w:val="28"/>
          <w:lang w:eastAsia="ru-RU"/>
        </w:rPr>
      </w:pPr>
    </w:p>
    <w:p w:rsidR="002D10AF" w:rsidRDefault="002D10AF" w:rsidP="002D10AF">
      <w:pPr>
        <w:suppressAutoHyphens w:val="0"/>
        <w:jc w:val="both"/>
        <w:rPr>
          <w:color w:val="000000"/>
          <w:sz w:val="28"/>
          <w:szCs w:val="28"/>
          <w:lang w:eastAsia="ru-RU"/>
        </w:rPr>
      </w:pPr>
    </w:p>
    <w:p w:rsidR="00736423" w:rsidRDefault="00736423"/>
    <w:sectPr w:rsidR="00736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36B"/>
    <w:rsid w:val="0025355D"/>
    <w:rsid w:val="002D10AF"/>
    <w:rsid w:val="00736423"/>
    <w:rsid w:val="007909D6"/>
    <w:rsid w:val="00E6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0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0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499</Words>
  <Characters>2845</Characters>
  <Application>Microsoft Office Word</Application>
  <DocSecurity>0</DocSecurity>
  <Lines>23</Lines>
  <Paragraphs>6</Paragraphs>
  <ScaleCrop>false</ScaleCrop>
  <Company/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Зинченко Анастасия Андреевна</dc:creator>
  <cp:keywords/>
  <dc:description/>
  <cp:lastModifiedBy>Зинченко Анастасия Андреевна</cp:lastModifiedBy>
  <cp:revision>4</cp:revision>
  <dcterms:created xsi:type="dcterms:W3CDTF">2019-02-26T14:24:00Z</dcterms:created>
  <dcterms:modified xsi:type="dcterms:W3CDTF">2019-02-27T11:19:00Z</dcterms:modified>
</cp:coreProperties>
</file>