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28.04.2023 N 137-ФЗ</w:t>
              <w:br/>
              <w:t xml:space="preserve">"О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апреля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137-ФЗ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апреля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Закон РФ от 12.02.1993 N 4468-1 (ред. от 28.02.2023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(Ведомости Съезда народных депутатов Российской Федерации и Верховного Совета Российской Федерации, 1993, N 9, ст. 328; Собрание законодательства Российской Федерации, 1998, N 30, ст. 3613; 2002, N 30, ст. 3033; 2003, N 27, ст. 2700; 2007, N 50, ст. 6232; 2008, N 7, ст. 543; 2009, N 45, ст. 5271; 2013, N 52, ст. 6962; 2016, N 27, ст. 4160; 2017, N 27, ст. 3951; 2019, N 40, ст. 5488; 2020, N 52, ст. 8577; 2022, N 8, ст. 1038)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8" w:tooltip="Закон РФ от 12.02.1993 N 4468-1 (ред. от 28.02.2023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"в" статьи 16</w:t>
        </w:r>
      </w:hyperlink>
      <w:r>
        <w:rPr>
          <w:sz w:val="20"/>
        </w:rPr>
        <w:t xml:space="preserve"> слова "и лицам, награжденным знаком "Житель осажденного Севастополя"," заменить словами "лицам, награжденным знаком "Житель осажденного Севастополя", и лицам, награжденным знаком "Житель осажденного Сталинграда",";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" w:tooltip="Закон РФ от 12.02.1993 N 4468-1 (ред. от 28.02.2023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------------ Недействующая редакция {КонсультантПлюс}">
        <w:r>
          <w:rPr>
            <w:sz w:val="20"/>
            <w:color w:val="0000ff"/>
          </w:rPr>
          <w:t xml:space="preserve">пункте "з" части первой статьи 45</w:t>
        </w:r>
      </w:hyperlink>
      <w:r>
        <w:rPr>
          <w:sz w:val="20"/>
        </w:rPr>
        <w:t xml:space="preserve"> слова "и лицам, награжденным знаком "Житель осажденного Севастополя"," заменить словами "лицам, награжденным знаком "Житель осажденного Севастополя", и лицам, награжденным знаком "Житель осажденного Сталинграда",".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10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N 19, ст. 2023; 2004, N 19, ст. 1837; N 35, ст. 3607; 2005, N 1, ст. 25; N 19, ст. 1748; 2007, N 43, ст. 5084; 2008, N 9, ст. 817; N 29, ст. 3410; N 30, ст. 3609; N 52, ст. 6224; 2009, N 18, ст. 2152; N 26, ст. 3133; N 30, ст. 3739; N 52, ст. 6403; 2010, N 19, ст. 2287; N 31, ст. 4206; N 50, ст. 6609; 2012, N 43, ст. 5782; 2013, N 19, ст. 2331; N 48, ст. 6165; 2014, N 26, ст. 3406; N 52, ст. 7537; 2015, N 27, ст. 3967; N 48, ст. 6724; 2016, N 22, ст. 3097; N 52, ст. 7493, 7510; 2017, N 31, ст. 4766; N 45, ст. 6581; 2018, N 11, ст. 1582; N 31, ст. 4853, 4861; 2019, N 40, ст. 5488; N 49, ст. 6967; 2020, N 17, ст. 2725; N 52, ст. 8577; 2021, N 1, ст. 47; 2023, N 1, ст. 16)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подпункт 3 пункта 1 статьи 2</w:t>
        </w:r>
      </w:hyperlink>
      <w:r>
        <w:rPr>
          <w:sz w:val="20"/>
        </w:rPr>
        <w:t xml:space="preserve"> дополнить словами ", лица, награжденные знаком "Житель осажденного Сталинграда";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2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статье 18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3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18. Меры социальной поддержки лиц, награжденных знаком "Жителю блокадного Ленинграда", лиц, награжденных знаком "Житель осажденного Севастополя", и лиц, награжденных знаком "Житель осажденного Сталинграда";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4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5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"и лицам, награжденным знаком "Житель осажденного Севастополя"," заменить словами "лицам, награжденным знаком "Житель осажденного Севастополя", и лицам, награжденным знаком "Житель осажденного Сталинграда",";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подпункте 3</w:t>
        </w:r>
      </w:hyperlink>
      <w:r>
        <w:rPr>
          <w:sz w:val="20"/>
        </w:rPr>
        <w:t xml:space="preserve"> слова "и лиц, награжденных знаком "Житель осажденного Севастополя"," заменить словами "лиц, награжденных знаком "Житель осажденного Севастополя", и лиц, награжденных знаком "Житель осажденного Сталинграда",";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7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статье 23.1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8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подпункте 5 пункта 1</w:t>
        </w:r>
      </w:hyperlink>
      <w:r>
        <w:rPr>
          <w:sz w:val="20"/>
        </w:rPr>
        <w:t xml:space="preserve"> слова "и лица, награжденные знаком "Житель осажденного Севастополя" заменить словами "лица, награжденные знаком "Житель осажденного Севастополя", и лица, награжденные знаком "Житель осажденного Сталинграда";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9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подпункт 3 пункта 4</w:t>
        </w:r>
      </w:hyperlink>
      <w:r>
        <w:rPr>
          <w:sz w:val="20"/>
        </w:rPr>
        <w:t xml:space="preserve"> после слов "знаком "Житель осажденного Севастополя"," дополнить словами "лицам, награжденным знаком "Житель осажденного Сталинграда",";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20" w:tooltip="Федеральный закон от 12.01.1995 N 5-ФЗ (ред. от 17.02.2023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абзаце пятом подпункта 2 пункта 3 статьи 23.2</w:t>
        </w:r>
      </w:hyperlink>
      <w:r>
        <w:rPr>
          <w:sz w:val="20"/>
        </w:rPr>
        <w:t xml:space="preserve"> слова "и лиц, награжденных знаком "Житель осажденного Севастополя" заменить словами "лиц, награжденных знаком "Житель осажденного Севастополя", и лиц, награжденных знаком "Житель осажденного Сталинграда".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3 </w:t>
            </w:r>
            <w:hyperlink w:history="0" w:anchor="P115" w:tooltip="2. Статья 3 настоящего Федерального закона вступает в силу с 1 сентяб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2" w:name="P42"/>
    <w:bookmarkEnd w:id="42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21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2004, N 35, ст. 3607; 2014, N 49, ст. 6928)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2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9.1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9.1. Сопровождаемое проживание инвалидов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Сопровождаемое проживание инвалидов -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Сопровождаемое проживание инвалидов включает в себя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социальные услуги и социальное сопровождение инвалидов в соответствии с законодательством о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услуги по реабилитации и абилитации инвалидов, в том числе формирование навыков самообслуживания и иных бытовых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услуги ассистента (помощника), оказывающего персональную помощь инвалидам в передвижении, получении информации, ориентации и коммуникации, в том числе при получении образования, осуществлении трудовой деятельности и получении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специальных условий для получения инвалидами образования в соответствии с законодательством об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Примерный порядок организации сопровождаемого проживания инвалидов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Критерии, применяемые для установления нуждаемости в сопровождаемом проживании инвалида (с учетом ограничений жизнедеятельности и нарушенных функций организма), определения объема, периодичности и продолжительности предоставления услуг,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Нуждаемость инвалида в сопровождаемом проживании устанавливается исполнительным органом государственной власти субъекта Российской Федерации в сфере социальной защиты и социального обслуживания граждан с учетом критериев,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в </w:t>
      </w:r>
      <w:hyperlink w:history="0" r:id="rId23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 20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4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часть первую</w:t>
        </w:r>
      </w:hyperlink>
      <w:r>
        <w:rPr>
          <w:sz w:val="20"/>
        </w:rPr>
        <w:t xml:space="preserve"> дополнить пунктами 5.1 и 5.2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"5.1) организации сопровождаемой трудовой деятельности инвалидов (трудовой деятельности инвалидов трудоспособного возраста, в том числе на специальных рабочих местах, осуществляемой с помощью других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5.2) сопровождения при содействии занятости инвалидов в соответствии с законодательством Российской Федерации о занятости населения;";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5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третьей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"Порядок организации сопровождаемой трудовой деятельности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6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20.1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20.1. Социальная занятость инвалидов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Социальная занятость инвалидов - деятельность инвалидов, не являющихся занятыми в соответствии с законодательством Российской Федерации о занятости населения в связи с имеющимися у них значительно выраженными ограничениями способности к трудовой деятельности и способных к осуществлению несложных (простых) видов деятельности исключительно с помощью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занятость инвалидов направлена на социальную адаптацию и вовлеченность инвалидов в жизнь общества, осуществляется с согласия инвалидов на возмездной или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субъектов Российской Федерации определяют организации, уполномоченные на осуществление социальной занятости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Примерный порядок организации социальной занятости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7" w:tooltip="Федеральный закон от 17.07.1999 N 178-ФЗ (ред. от 28.12.2022) &quot;О государственной социальной помощи&quot; ------------ Недействующая редакция {КонсультантПлюс}">
        <w:r>
          <w:rPr>
            <w:sz w:val="20"/>
            <w:color w:val="0000ff"/>
          </w:rPr>
          <w:t xml:space="preserve">Пункт 5 статьи 6.1</w:t>
        </w:r>
      </w:hyperlink>
      <w:r>
        <w:rPr>
          <w:sz w:val="20"/>
        </w:rPr>
        <w:t xml:space="preserve"> Федерального закона от 17 июля 1999 года N 178-ФЗ "О государственной социальной помощи" (Собрание законодательства Российской Федерации, 1999, N 29, ст. 3699; 2004, N 35, ст. 3607; 2020, N 52, ст. 8577) дополнить словами ", лица, награжденные знаком "Житель осажденного Сталинграда".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28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2002, N 30, ст. 3033; 2004, N 19, ст. 1835; N 35, ст. 3607; 2006, N 48, ст. 4946; N 52, ст. 5505; 2008, N 30, ст. 3612; 2009, N 29, ст. 3624; N 30, ст. 3739; 2010, N 26, ст. 3247; 2011, N 14, ст. 1806; 2013, N 14, ст. 1659; 2014, N 30, ст. 4217; 2018, N 41, ст. 6190; N 53, ст. 8462; 2019, N 40, ст. 5488; 2020, N 52, ст. 8577; 2021, N 22, ст. 3688; 2022, N 11, ст. 1596; N 45, ст. 7664)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9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подпункте 6 пункта 3 статьи 3</w:t>
        </w:r>
      </w:hyperlink>
      <w:r>
        <w:rPr>
          <w:sz w:val="20"/>
        </w:rPr>
        <w:t xml:space="preserve"> слова "и гражданам, награжденным знаком "Житель осажденного Севастополя" заменить словами "гражданам, награжденным знаком "Житель осажденного Севастополя", и гражданам, награжденным знаком "Житель осажденного Сталинграда";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30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подпункте 4 пункта 1 статьи 4</w:t>
        </w:r>
      </w:hyperlink>
      <w:r>
        <w:rPr>
          <w:sz w:val="20"/>
        </w:rPr>
        <w:t xml:space="preserve"> слова "и граждане, награжденные знаком "Житель осажденного Севастополя" заменить словами "граждане, награжденные знаком "Житель осажденного Севастополя", и граждане, награжденные знаком "Житель осажденного Сталинграда";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31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 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2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9. Условия назначения пенсий участникам Великой Отечественной войны, гражданам, награжденным знаком "Жителю блокадного Ленинграда", гражданам, награжденным знаком "Житель осажденного Севастополя", и гражданам, награжденным знаком "Житель осажденного Сталинграда";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3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"и граждане, награжденные знаком "Житель осажденного Севастополя"," заменить словами "граждане, награжденные знаком "Житель осажденного Севастополя", и граждане, награжденные знаком "Житель осажденного Сталинграда",";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4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"и гражданином, награжденным знаком "Житель осажденного Севастополя"," заменить словами "гражданином, награжденным знаком "Житель осажденного Севастополя", и гражданином, награжденным знаком "Житель осажденного Сталинграда",";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35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 16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6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16. Размеры пенсий участников Великой Отечественной войны, граждан, награжденных знаком "Жителю блокадного Ленинграда", граждан, награжденных знаком "Житель осажденного Севастополя", и граждан, награжденных знаком "Житель осажденного Сталинграда";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7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1.1</w:t>
        </w:r>
      </w:hyperlink>
      <w:r>
        <w:rPr>
          <w:sz w:val="20"/>
        </w:rPr>
        <w:t xml:space="preserve"> слова "и гражданам, награжденным знаком "Житель осажденного Севастополя"," заменить словами "гражданам, награжденным знаком "Житель осажденного Севастополя", и гражданам, награжденным знаком "Житель осажденного Сталинграда",";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38" w:tooltip="Федеральный закон от 15.12.2001 N 166-ФЗ (ред. от 28.12.2022) &quot;О государственном пенсионном обеспече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абзац пятый пункта 1 статьи 25</w:t>
        </w:r>
      </w:hyperlink>
      <w:r>
        <w:rPr>
          <w:sz w:val="20"/>
        </w:rPr>
        <w:t xml:space="preserve"> после слов "знаком "Житель осажденного Севастополя"," дополнить словами "пенсии граждан, награжденных знаком "Житель осажденного Сталинграда",".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9" w:tooltip="Федеральный закон от 05.07.2010 N 154-ФЗ (ред. от 05.12.2022) &quot;Консульский уста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 части 6 статьи 36</w:t>
        </w:r>
      </w:hyperlink>
      <w:r>
        <w:rPr>
          <w:sz w:val="20"/>
        </w:rPr>
        <w:t xml:space="preserve"> Федерального закона от 5 июля 2010 года N 154-ФЗ "Консульский устав Российской Федерации" (Собрание законодательства Российской Федерации, 2010, N 28, ст. 3554; 2020, N 52, ст. 8577; 2021, N 24, ст. 4196) после слов "граждане, награжденные знаком "Житель осажденного Севастополя"," дополнить словами "граждане, награжденные знаком "Житель осажденного Сталинграда",".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0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------------ Недействующая редакция {КонсультантПлюс}">
        <w:r>
          <w:rPr>
            <w:sz w:val="20"/>
            <w:color w:val="0000ff"/>
          </w:rPr>
          <w:t xml:space="preserve">Часть 1 статьи 31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7007; 2023, N 1, ст. 17) дополнить пунктом 7.1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"7.1) лицам, награжденным знаком "Житель осажденного Сталинграда";".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1" w:tooltip="Федеральный закон от 29.07.2017 N 214-ФЗ (ред. от 05.12.2022) &quot;О проведении эксперимента по развитию курортной инфраструктуры&quot; ------------ Недействующая редакция {КонсультантПлюс}">
        <w:r>
          <w:rPr>
            <w:sz w:val="20"/>
            <w:color w:val="0000ff"/>
          </w:rPr>
          <w:t xml:space="preserve">Пункт 5 части 1 статьи 7</w:t>
        </w:r>
      </w:hyperlink>
      <w:r>
        <w:rPr>
          <w:sz w:val="20"/>
        </w:rPr>
        <w:t xml:space="preserve"> Федерального закона от 29 июля 2017 года N 214-ФЗ "О проведении эксперимента по развитию курортной инфраструктуры" (Собрание законодательства Российской Федерации, 2017, N 31, ст. 4763; 2020, N 52, ст. 8577; 2022, N 50, ст. 8783) дополнить словами ", лица, награжденные знаком "Житель осажденного Сталинграда".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2" w:tooltip="Федеральный закон от 30.12.2020 N 491-ФЗ (ред. от 28.12.2022) &quot;О приобретении отдельных видов товаров, работ, услуг с использованием электронного сертификата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Часть 4 статьи 3</w:t>
        </w:r>
      </w:hyperlink>
      <w:r>
        <w:rPr>
          <w:sz w:val="20"/>
        </w:rPr>
        <w:t xml:space="preserve"> Федерального закона от 30 декабря 2020 года N 491-ФЗ "О приобретении отдельных видов товаров, работ, услуг с использованием электронного сертификата" (Собрание законодательства Российской Федерации, 2021, N 1, ст. 30; 2022, N 24, ст. 3942) дополнить пунктом 6.1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"6.1) лица, награжденные знаком "Житель осажденного Сталинграда";".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history="0" w:anchor="P42" w:tooltip="Статья 3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Федерального закона.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42" w:tooltip="Статья 3">
        <w:r>
          <w:rPr>
            <w:sz w:val="20"/>
            <w:color w:val="0000ff"/>
          </w:rPr>
          <w:t xml:space="preserve">Статья 3</w:t>
        </w:r>
      </w:hyperlink>
      <w:r>
        <w:rPr>
          <w:sz w:val="20"/>
        </w:rPr>
        <w:t xml:space="preserve"> настоящего Федерального закона вступает в силу с 1 сентября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положений </w:t>
      </w:r>
      <w:hyperlink w:history="0" r:id="rId43" w:tooltip="Закон РФ от 12.02.1993 N 4468-1 (ред. от 29.05.2023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{КонсультантПлюс}">
        <w:r>
          <w:rPr>
            <w:sz w:val="20"/>
            <w:color w:val="0000ff"/>
          </w:rPr>
          <w:t xml:space="preserve">статей 16</w:t>
        </w:r>
      </w:hyperlink>
      <w:r>
        <w:rPr>
          <w:sz w:val="20"/>
        </w:rPr>
        <w:t xml:space="preserve"> и </w:t>
      </w:r>
      <w:hyperlink w:history="0" r:id="rId44" w:tooltip="Закон РФ от 12.02.1993 N 4468-1 (ред. от 29.05.2023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 Закона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(в редакции настоящего Федерального закона), </w:t>
      </w:r>
      <w:hyperlink w:history="0" r:id="rId45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статей 2</w:t>
        </w:r>
      </w:hyperlink>
      <w:r>
        <w:rPr>
          <w:sz w:val="20"/>
        </w:rPr>
        <w:t xml:space="preserve">, </w:t>
      </w:r>
      <w:hyperlink w:history="0" r:id="rId46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r:id="rId47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23.1</w:t>
        </w:r>
      </w:hyperlink>
      <w:r>
        <w:rPr>
          <w:sz w:val="20"/>
        </w:rPr>
        <w:t xml:space="preserve">, </w:t>
      </w:r>
      <w:hyperlink w:history="0" r:id="rId48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23.2</w:t>
        </w:r>
      </w:hyperlink>
      <w:r>
        <w:rPr>
          <w:sz w:val="20"/>
        </w:rPr>
        <w:t xml:space="preserve"> Федерального закона от 12 января 1995 года N 5-ФЗ "О ветеранах" (в редакции настоящего Федерального закона), </w:t>
      </w:r>
      <w:hyperlink w:history="0" r:id="rId49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статьи 6.1</w:t>
        </w:r>
      </w:hyperlink>
      <w:r>
        <w:rPr>
          <w:sz w:val="20"/>
        </w:rPr>
        <w:t xml:space="preserve"> Федерального закона от 17 июля 1999 года N 178-ФЗ "О государственной социальной помощи" (в редакции настоящего Федерального закона), </w:t>
      </w:r>
      <w:hyperlink w:history="0" r:id="rId50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статей 3</w:t>
        </w:r>
      </w:hyperlink>
      <w:r>
        <w:rPr>
          <w:sz w:val="20"/>
        </w:rPr>
        <w:t xml:space="preserve">, </w:t>
      </w:r>
      <w:hyperlink w:history="0" r:id="rId51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52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53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r:id="rId54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Федерального закона от 15 декабря 2001 года N 166-ФЗ "О государственном пенсионном обеспечении в Российской Федерации" (в редакции настоящего Федерального закона), </w:t>
      </w:r>
      <w:hyperlink w:history="0" r:id="rId55" w:tooltip="Федеральный закон от 05.07.2010 N 154-ФЗ (ред. от 28.04.2023) &quot;Консульский устав Российской Федерации&quot; {КонсультантПлюс}">
        <w:r>
          <w:rPr>
            <w:sz w:val="20"/>
            <w:color w:val="0000ff"/>
          </w:rPr>
          <w:t xml:space="preserve">статьи 36</w:t>
        </w:r>
      </w:hyperlink>
      <w:r>
        <w:rPr>
          <w:sz w:val="20"/>
        </w:rPr>
        <w:t xml:space="preserve"> Федерального закона от 5 июля 2010 года N 154-ФЗ "Консульский устав Российской Федерации" (в редакции настоящего Федерального закона), </w:t>
      </w:r>
      <w:hyperlink w:history="0" r:id="rId5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статьи 31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 (в редакции настоящего Федерального закона), </w:t>
      </w:r>
      <w:hyperlink w:history="0" r:id="rId57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 Федерального закона от 29 июля 2017 года N 214-ФЗ "О проведении эксперимента по развитию курортной инфраструктуры" (в редакции настоящего Федерального закона) и </w:t>
      </w:r>
      <w:hyperlink w:history="0" r:id="rId58" w:tooltip="Федеральный закон от 30.12.2020 N 491-ФЗ (ред. от 28.04.2023) &quot;О приобретении отдельных видов товаров, работ, услуг с использованием электронного сертификата&quot; {КонсультантПлюс}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Федерального закона от 30 декабря 2020 года N 491-ФЗ "О приобретении отдельных видов товаров, работ, услуг с использованием электронного сертификата" (в редакции настоящего Федерального закона) распространяется на правоотношения, возникшие с 1 января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28 апреля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137-ФЗ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28.04.2023 N 137-ФЗ</w:t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B2E5E3FEEAB9C1F95FBA2D23399A00DE027355696C0AB9726AD4F246496D30A2875DF22E8EB331707DC7F173t673H" TargetMode = "External"/>
	<Relationship Id="rId8" Type="http://schemas.openxmlformats.org/officeDocument/2006/relationships/hyperlink" Target="consultantplus://offline/ref=7CB2E5E3FEEAB9C1F95FBA2D23399A00DE027355696C0AB9726AD4F246496D30B08705FE2F8BAE347D6891A035356429667C716E27382D5EtD71H" TargetMode = "External"/>
	<Relationship Id="rId9" Type="http://schemas.openxmlformats.org/officeDocument/2006/relationships/hyperlink" Target="consultantplus://offline/ref=7CB2E5E3FEEAB9C1F95FBA2D23399A00DE027355696C0AB9726AD4F246496D30B08705FE2F8BAE347E6891A035356429667C716E27382D5EtD71H" TargetMode = "External"/>
	<Relationship Id="rId10" Type="http://schemas.openxmlformats.org/officeDocument/2006/relationships/hyperlink" Target="consultantplus://offline/ref=7CB2E5E3FEEAB9C1F95FBA2D23399A00DE057A5A676E0AB9726AD4F246496D30A2875DF22E8EB331707DC7F173t673H" TargetMode = "External"/>
	<Relationship Id="rId11" Type="http://schemas.openxmlformats.org/officeDocument/2006/relationships/hyperlink" Target="consultantplus://offline/ref=7CB2E5E3FEEAB9C1F95FBA2D23399A00DE057A5A676E0AB9726AD4F246496D30B08705FE2F8BA8307A6891A035356429667C716E27382D5EtD71H" TargetMode = "External"/>
	<Relationship Id="rId12" Type="http://schemas.openxmlformats.org/officeDocument/2006/relationships/hyperlink" Target="consultantplus://offline/ref=7CB2E5E3FEEAB9C1F95FBA2D23399A00DE057A5A676E0AB9726AD4F246496D30B08705FE2F8BA8307B6891A035356429667C716E27382D5EtD71H" TargetMode = "External"/>
	<Relationship Id="rId13" Type="http://schemas.openxmlformats.org/officeDocument/2006/relationships/hyperlink" Target="consultantplus://offline/ref=7CB2E5E3FEEAB9C1F95FBA2D23399A00DE057A5A676E0AB9726AD4F246496D30B08705FE2F8BA8307B6891A035356429667C716E27382D5EtD71H" TargetMode = "External"/>
	<Relationship Id="rId14" Type="http://schemas.openxmlformats.org/officeDocument/2006/relationships/hyperlink" Target="consultantplus://offline/ref=7CB2E5E3FEEAB9C1F95FBA2D23399A00DE057A5A676E0AB9726AD4F246496D30B08705FE2F8BA8307C6891A035356429667C716E27382D5EtD71H" TargetMode = "External"/>
	<Relationship Id="rId15" Type="http://schemas.openxmlformats.org/officeDocument/2006/relationships/hyperlink" Target="consultantplus://offline/ref=7CB2E5E3FEEAB9C1F95FBA2D23399A00DE057A5A676E0AB9726AD4F246496D30B08705FE2F8BA8307C6891A035356429667C716E27382D5EtD71H" TargetMode = "External"/>
	<Relationship Id="rId16" Type="http://schemas.openxmlformats.org/officeDocument/2006/relationships/hyperlink" Target="consultantplus://offline/ref=7CB2E5E3FEEAB9C1F95FBA2D23399A00DE057A5A676E0AB9726AD4F246496D30B08705FE2F8BA8307D6891A035356429667C716E27382D5EtD71H" TargetMode = "External"/>
	<Relationship Id="rId17" Type="http://schemas.openxmlformats.org/officeDocument/2006/relationships/hyperlink" Target="consultantplus://offline/ref=7CB2E5E3FEEAB9C1F95FBA2D23399A00DE057A5A676E0AB9726AD4F246496D30B08705FE2C89A665292790FC706577286B7C73663Bt379H" TargetMode = "External"/>
	<Relationship Id="rId18" Type="http://schemas.openxmlformats.org/officeDocument/2006/relationships/hyperlink" Target="consultantplus://offline/ref=7CB2E5E3FEEAB9C1F95FBA2D23399A00DE057A5A676E0AB9726AD4F246496D30B08705FE2F8BA8307E6891A035356429667C716E27382D5EtD71H" TargetMode = "External"/>
	<Relationship Id="rId19" Type="http://schemas.openxmlformats.org/officeDocument/2006/relationships/hyperlink" Target="consultantplus://offline/ref=7CB2E5E3FEEAB9C1F95FBA2D23399A00DE057A5A676E0AB9726AD4F246496D30B08705FE2F8BA8307F6891A035356429667C716E27382D5EtD71H" TargetMode = "External"/>
	<Relationship Id="rId20" Type="http://schemas.openxmlformats.org/officeDocument/2006/relationships/hyperlink" Target="consultantplus://offline/ref=7CB2E5E3FEEAB9C1F95FBA2D23399A00DE057A5A676E0AB9726AD4F246496D30B08705FE2F8BA830706891A035356429667C716E27382D5EtD71H" TargetMode = "External"/>
	<Relationship Id="rId21" Type="http://schemas.openxmlformats.org/officeDocument/2006/relationships/hyperlink" Target="consultantplus://offline/ref=7CB2E5E3FEEAB9C1F95FBA2D23399A00DE05765B68690AB9726AD4F246496D30A2875DF22E8EB331707DC7F173t673H" TargetMode = "External"/>
	<Relationship Id="rId22" Type="http://schemas.openxmlformats.org/officeDocument/2006/relationships/hyperlink" Target="consultantplus://offline/ref=7CB2E5E3FEEAB9C1F95FBA2D23399A00DE05765B68690AB9726AD4F246496D30A2875DF22E8EB331707DC7F173t673H" TargetMode = "External"/>
	<Relationship Id="rId23" Type="http://schemas.openxmlformats.org/officeDocument/2006/relationships/hyperlink" Target="consultantplus://offline/ref=7CB2E5E3FEEAB9C1F95FBA2D23399A00DE05765B68690AB9726AD4F246496D30B08705FE2F8BAC347C6891A035356429667C716E27382D5EtD71H" TargetMode = "External"/>
	<Relationship Id="rId24" Type="http://schemas.openxmlformats.org/officeDocument/2006/relationships/hyperlink" Target="consultantplus://offline/ref=7CB2E5E3FEEAB9C1F95FBA2D23399A00DE05765B68690AB9726AD4F246496D30B08705FD288EA665292790FC706577286B7C73663Bt379H" TargetMode = "External"/>
	<Relationship Id="rId25" Type="http://schemas.openxmlformats.org/officeDocument/2006/relationships/hyperlink" Target="consultantplus://offline/ref=7CB2E5E3FEEAB9C1F95FBA2D23399A00DE05765B68690AB9726AD4F246496D30B08705FE2F8BAC347C6891A035356429667C716E27382D5EtD71H" TargetMode = "External"/>
	<Relationship Id="rId26" Type="http://schemas.openxmlformats.org/officeDocument/2006/relationships/hyperlink" Target="consultantplus://offline/ref=7CB2E5E3FEEAB9C1F95FBA2D23399A00DE05765B68690AB9726AD4F246496D30A2875DF22E8EB331707DC7F173t673H" TargetMode = "External"/>
	<Relationship Id="rId27" Type="http://schemas.openxmlformats.org/officeDocument/2006/relationships/hyperlink" Target="consultantplus://offline/ref=7CB2E5E3FEEAB9C1F95FBA2D23399A00DE04735B616E0AB9726AD4F246496D30B08705FD268AA665292790FC706577286B7C73663Bt379H" TargetMode = "External"/>
	<Relationship Id="rId28" Type="http://schemas.openxmlformats.org/officeDocument/2006/relationships/hyperlink" Target="consultantplus://offline/ref=7CB2E5E3FEEAB9C1F95FBA2D23399A00DE05765B696E0AB9726AD4F246496D30A2875DF22E8EB331707DC7F173t673H" TargetMode = "External"/>
	<Relationship Id="rId29" Type="http://schemas.openxmlformats.org/officeDocument/2006/relationships/hyperlink" Target="consultantplus://offline/ref=7CB2E5E3FEEAB9C1F95FBA2D23399A00DE05765B696E0AB9726AD4F246496D30B08705FE2F8BAF39796891A035356429667C716E27382D5EtD71H" TargetMode = "External"/>
	<Relationship Id="rId30" Type="http://schemas.openxmlformats.org/officeDocument/2006/relationships/hyperlink" Target="consultantplus://offline/ref=7CB2E5E3FEEAB9C1F95FBA2D23399A00DE05765B696E0AB9726AD4F246496D30B08705FE2F8BAF397A6891A035356429667C716E27382D5EtD71H" TargetMode = "External"/>
	<Relationship Id="rId31" Type="http://schemas.openxmlformats.org/officeDocument/2006/relationships/hyperlink" Target="consultantplus://offline/ref=7CB2E5E3FEEAB9C1F95FBA2D23399A00DE05765B696E0AB9726AD4F246496D30B08705FE2F8BAF397B6891A035356429667C716E27382D5EtD71H" TargetMode = "External"/>
	<Relationship Id="rId32" Type="http://schemas.openxmlformats.org/officeDocument/2006/relationships/hyperlink" Target="consultantplus://offline/ref=7CB2E5E3FEEAB9C1F95FBA2D23399A00DE05765B696E0AB9726AD4F246496D30B08705FE2F8BAF397B6891A035356429667C716E27382D5EtD71H" TargetMode = "External"/>
	<Relationship Id="rId33" Type="http://schemas.openxmlformats.org/officeDocument/2006/relationships/hyperlink" Target="consultantplus://offline/ref=7CB2E5E3FEEAB9C1F95FBA2D23399A00DE05765B696E0AB9726AD4F246496D30B08705FE2F8BAF397C6891A035356429667C716E27382D5EtD71H" TargetMode = "External"/>
	<Relationship Id="rId34" Type="http://schemas.openxmlformats.org/officeDocument/2006/relationships/hyperlink" Target="consultantplus://offline/ref=7CB2E5E3FEEAB9C1F95FBA2D23399A00DE05765B696E0AB9726AD4F246496D30B08705FE2F8BAF397D6891A035356429667C716E27382D5EtD71H" TargetMode = "External"/>
	<Relationship Id="rId35" Type="http://schemas.openxmlformats.org/officeDocument/2006/relationships/hyperlink" Target="consultantplus://offline/ref=7CB2E5E3FEEAB9C1F95FBA2D23399A00DE05765B696E0AB9726AD4F246496D30B08705FE2F8BAF397E6891A035356429667C716E27382D5EtD71H" TargetMode = "External"/>
	<Relationship Id="rId36" Type="http://schemas.openxmlformats.org/officeDocument/2006/relationships/hyperlink" Target="consultantplus://offline/ref=7CB2E5E3FEEAB9C1F95FBA2D23399A00DE05765B696E0AB9726AD4F246496D30B08705FE2F8BAF397E6891A035356429667C716E27382D5EtD71H" TargetMode = "External"/>
	<Relationship Id="rId37" Type="http://schemas.openxmlformats.org/officeDocument/2006/relationships/hyperlink" Target="consultantplus://offline/ref=7CB2E5E3FEEAB9C1F95FBA2D23399A00DE05765B696E0AB9726AD4F246496D30B08705FE2F8BAF397F6891A035356429667C716E27382D5EtD71H" TargetMode = "External"/>
	<Relationship Id="rId38" Type="http://schemas.openxmlformats.org/officeDocument/2006/relationships/hyperlink" Target="consultantplus://offline/ref=7CB2E5E3FEEAB9C1F95FBA2D23399A00DE05765B696E0AB9726AD4F246496D30B08705FE2F8BAE30786891A035356429667C716E27382D5EtD71H" TargetMode = "External"/>
	<Relationship Id="rId39" Type="http://schemas.openxmlformats.org/officeDocument/2006/relationships/hyperlink" Target="consultantplus://offline/ref=7CB2E5E3FEEAB9C1F95FBA2D23399A00DE057050626D0AB9726AD4F246496D30B08705FE2F8BAF33706891A035356429667C716E27382D5EtD71H" TargetMode = "External"/>
	<Relationship Id="rId40" Type="http://schemas.openxmlformats.org/officeDocument/2006/relationships/hyperlink" Target="consultantplus://offline/ref=7CB2E5E3FEEAB9C1F95FBA2D23399A00DE057755686C0AB9726AD4F246496D30B08705FE2F8BAE337E6891A035356429667C716E27382D5EtD71H" TargetMode = "External"/>
	<Relationship Id="rId41" Type="http://schemas.openxmlformats.org/officeDocument/2006/relationships/hyperlink" Target="consultantplus://offline/ref=7CB2E5E3FEEAB9C1F95FBA2D23399A00DE057050616C0AB9726AD4F246496D30B08705FE2F8BAC327A6891A035356429667C716E27382D5EtD71H" TargetMode = "External"/>
	<Relationship Id="rId42" Type="http://schemas.openxmlformats.org/officeDocument/2006/relationships/hyperlink" Target="consultantplus://offline/ref=7CB2E5E3FEEAB9C1F95FBA2D23399A00DE077A57676D0AB9726AD4F246496D30B08705FE2F8BAD337D6891A035356429667C716E27382D5EtD71H" TargetMode = "External"/>
	<Relationship Id="rId43" Type="http://schemas.openxmlformats.org/officeDocument/2006/relationships/hyperlink" Target="consultantplus://offline/ref=7CB2E5E3FEEAB9C1F95FBA2D23399A00DE027B5265670AB9726AD4F246496D30B08705FC2F80F9603C36C8F0747E69207D607164t37AH" TargetMode = "External"/>
	<Relationship Id="rId44" Type="http://schemas.openxmlformats.org/officeDocument/2006/relationships/hyperlink" Target="consultantplus://offline/ref=7CB2E5E3FEEAB9C1F95FBA2D23399A00DE027B5265670AB9726AD4F246496D30B08705F82D80F9603C36C8F0747E69207D607164t37AH" TargetMode = "External"/>
	<Relationship Id="rId45" Type="http://schemas.openxmlformats.org/officeDocument/2006/relationships/hyperlink" Target="consultantplus://offline/ref=7CB2E5E3FEEAB9C1F95FBA2D23399A00DE027553666A0AB9726AD4F246496D30B08705FE2F8BAD30796891A035356429667C716E27382D5EtD71H" TargetMode = "External"/>
	<Relationship Id="rId46" Type="http://schemas.openxmlformats.org/officeDocument/2006/relationships/hyperlink" Target="consultantplus://offline/ref=7CB2E5E3FEEAB9C1F95FBA2D23399A00DE027553666A0AB9726AD4F246496D30B08705FE2F8BA8327F6891A035356429667C716E27382D5EtD71H" TargetMode = "External"/>
	<Relationship Id="rId47" Type="http://schemas.openxmlformats.org/officeDocument/2006/relationships/hyperlink" Target="consultantplus://offline/ref=7CB2E5E3FEEAB9C1F95FBA2D23399A00DE027553666A0AB9726AD4F246496D30B08705FE2C89A665292790FC706577286B7C73663Bt379H" TargetMode = "External"/>
	<Relationship Id="rId48" Type="http://schemas.openxmlformats.org/officeDocument/2006/relationships/hyperlink" Target="consultantplus://offline/ref=7CB2E5E3FEEAB9C1F95FBA2D23399A00DE027553666A0AB9726AD4F246496D30B08705FE288CA665292790FC706577286B7C73663Bt379H" TargetMode = "External"/>
	<Relationship Id="rId49" Type="http://schemas.openxmlformats.org/officeDocument/2006/relationships/hyperlink" Target="consultantplus://offline/ref=7CB2E5E3FEEAB9C1F95FBA2D23399A00DE03715569690AB9726AD4F246496D30B08705FD2F80F9603C36C8F0747E69207D607164t37AH" TargetMode = "External"/>
	<Relationship Id="rId50" Type="http://schemas.openxmlformats.org/officeDocument/2006/relationships/hyperlink" Target="consultantplus://offline/ref=7CB2E5E3FEEAB9C1F95FBA2D23399A00DE02755366690AB9726AD4F246496D30B08705FE2F8BAD337F6891A035356429667C716E27382D5EtD71H" TargetMode = "External"/>
	<Relationship Id="rId51" Type="http://schemas.openxmlformats.org/officeDocument/2006/relationships/hyperlink" Target="consultantplus://offline/ref=7CB2E5E3FEEAB9C1F95FBA2D23399A00DE02755366690AB9726AD4F246496D30B08705FD2F80F9603C36C8F0747E69207D607164t37AH" TargetMode = "External"/>
	<Relationship Id="rId52" Type="http://schemas.openxmlformats.org/officeDocument/2006/relationships/hyperlink" Target="consultantplus://offline/ref=7CB2E5E3FEEAB9C1F95FBA2D23399A00DE02755366690AB9726AD4F246496D30B08705FE2F8BAE307D6891A035356429667C716E27382D5EtD71H" TargetMode = "External"/>
	<Relationship Id="rId53" Type="http://schemas.openxmlformats.org/officeDocument/2006/relationships/hyperlink" Target="consultantplus://offline/ref=7CB2E5E3FEEAB9C1F95FBA2D23399A00DE02755366690AB9726AD4F246496D30B08705FE2F8BAE30706891A035356429667C716E27382D5EtD71H" TargetMode = "External"/>
	<Relationship Id="rId54" Type="http://schemas.openxmlformats.org/officeDocument/2006/relationships/hyperlink" Target="consultantplus://offline/ref=7CB2E5E3FEEAB9C1F95FBA2D23399A00DE02755366690AB9726AD4F246496D30B08705FE2F8BAC387E6891A035356429667C716E27382D5EtD71H" TargetMode = "External"/>
	<Relationship Id="rId55" Type="http://schemas.openxmlformats.org/officeDocument/2006/relationships/hyperlink" Target="consultantplus://offline/ref=7CB2E5E3FEEAB9C1F95FBA2D23399A00DE027553656A0AB9726AD4F246496D30B08705FE2F8BAF33706891A035356429667C716E27382D5EtD71H" TargetMode = "External"/>
	<Relationship Id="rId56" Type="http://schemas.openxmlformats.org/officeDocument/2006/relationships/hyperlink" Target="consultantplus://offline/ref=7CB2E5E3FEEAB9C1F95FBA2D23399A00DE027553666F0AB9726AD4F246496D30B08705FE2F8BAE337D6891A035356429667C716E27382D5EtD71H" TargetMode = "External"/>
	<Relationship Id="rId57" Type="http://schemas.openxmlformats.org/officeDocument/2006/relationships/hyperlink" Target="consultantplus://offline/ref=7CB2E5E3FEEAB9C1F95FBA2D23399A00DE02755365690AB9726AD4F246496D30B08705FE2F8BAD377A6891A035356429667C716E27382D5EtD71H" TargetMode = "External"/>
	<Relationship Id="rId58" Type="http://schemas.openxmlformats.org/officeDocument/2006/relationships/hyperlink" Target="consultantplus://offline/ref=7CB2E5E3FEEAB9C1F95FBA2D23399A00DE027553656E0AB9726AD4F246496D30B08705FE2F8BAD33796891A035356429667C716E27382D5EtD7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28.04.2023 N 137-ФЗ
"О внесении изменений в отдельные законодательные акты Российской Федерации"</dc:title>
  <dcterms:created xsi:type="dcterms:W3CDTF">2023-08-15T07:59:41Z</dcterms:created>
</cp:coreProperties>
</file>