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17" w:rsidRDefault="00966017" w:rsidP="00966017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Обобщение практики осуществления муниципального </w:t>
      </w:r>
      <w:proofErr w:type="gramStart"/>
      <w:r>
        <w:rPr>
          <w:b/>
          <w:color w:val="000000" w:themeColor="text1"/>
          <w:sz w:val="28"/>
          <w:szCs w:val="28"/>
          <w:lang w:eastAsia="ru-RU"/>
        </w:rPr>
        <w:t>контроля за</w:t>
      </w:r>
      <w:proofErr w:type="gramEnd"/>
      <w:r>
        <w:rPr>
          <w:b/>
          <w:color w:val="000000" w:themeColor="text1"/>
          <w:sz w:val="28"/>
          <w:szCs w:val="28"/>
          <w:lang w:eastAsia="ru-RU"/>
        </w:rPr>
        <w:t xml:space="preserve"> соблюдением законодательства в области розничной </w:t>
      </w:r>
    </w:p>
    <w:p w:rsidR="00966017" w:rsidRDefault="00966017" w:rsidP="00966017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прода</w:t>
      </w:r>
      <w:r w:rsidR="00A81F98">
        <w:rPr>
          <w:b/>
          <w:color w:val="000000" w:themeColor="text1"/>
          <w:sz w:val="28"/>
          <w:szCs w:val="28"/>
          <w:lang w:eastAsia="ru-RU"/>
        </w:rPr>
        <w:t>жи алкогольной продукции за</w:t>
      </w:r>
      <w:r w:rsidR="00BE0EEF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BE0EEF">
        <w:rPr>
          <w:b/>
          <w:color w:val="000000" w:themeColor="text1"/>
          <w:sz w:val="28"/>
          <w:szCs w:val="28"/>
          <w:lang w:val="en-US" w:eastAsia="ru-RU"/>
        </w:rPr>
        <w:t>I</w:t>
      </w:r>
      <w:r w:rsidR="00BE0EEF" w:rsidRPr="00BE0EEF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BE0EEF">
        <w:rPr>
          <w:b/>
          <w:color w:val="000000" w:themeColor="text1"/>
          <w:sz w:val="28"/>
          <w:szCs w:val="28"/>
          <w:lang w:eastAsia="ru-RU"/>
        </w:rPr>
        <w:t>полугодие</w:t>
      </w:r>
      <w:r w:rsidR="00A81F98">
        <w:rPr>
          <w:b/>
          <w:color w:val="000000" w:themeColor="text1"/>
          <w:sz w:val="28"/>
          <w:szCs w:val="28"/>
          <w:lang w:eastAsia="ru-RU"/>
        </w:rPr>
        <w:t xml:space="preserve"> 2021</w:t>
      </w:r>
      <w:r>
        <w:rPr>
          <w:b/>
          <w:color w:val="000000" w:themeColor="text1"/>
          <w:sz w:val="28"/>
          <w:szCs w:val="28"/>
          <w:lang w:eastAsia="ru-RU"/>
        </w:rPr>
        <w:t xml:space="preserve"> год</w:t>
      </w:r>
      <w:r w:rsidR="00BE0EEF">
        <w:rPr>
          <w:b/>
          <w:color w:val="000000" w:themeColor="text1"/>
          <w:sz w:val="28"/>
          <w:szCs w:val="28"/>
          <w:lang w:eastAsia="ru-RU"/>
        </w:rPr>
        <w:t>а</w:t>
      </w:r>
    </w:p>
    <w:p w:rsidR="00966017" w:rsidRDefault="00966017" w:rsidP="00966017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966017" w:rsidRPr="00C00117" w:rsidRDefault="00BE0EEF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en-US"/>
        </w:rPr>
        <w:t>I</w:t>
      </w:r>
      <w:r w:rsidRPr="00BE0E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полугодие </w:t>
      </w:r>
      <w:r w:rsidR="00A81F98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</w:t>
      </w:r>
      <w:r w:rsidR="00966017" w:rsidRPr="00C00117">
        <w:rPr>
          <w:color w:val="000000"/>
          <w:sz w:val="28"/>
          <w:szCs w:val="28"/>
        </w:rPr>
        <w:t xml:space="preserve"> </w:t>
      </w:r>
      <w:r w:rsidR="00966017" w:rsidRPr="00C00117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муниципального образования город-курорт Геленджик осуществляли деятельность в сфере оборота алкогольной и спиртосодержащей продукции </w:t>
      </w:r>
      <w:r w:rsidR="00A81F98">
        <w:rPr>
          <w:rFonts w:eastAsia="Calibri"/>
          <w:b/>
          <w:color w:val="000000"/>
          <w:sz w:val="28"/>
          <w:szCs w:val="28"/>
          <w:lang w:eastAsia="en-US"/>
        </w:rPr>
        <w:t>29</w:t>
      </w:r>
      <w:r w:rsidR="00966017" w:rsidRPr="00C00117"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="00966017" w:rsidRPr="00C00117">
        <w:rPr>
          <w:rFonts w:eastAsia="Calibri"/>
          <w:color w:val="000000"/>
          <w:sz w:val="28"/>
          <w:szCs w:val="28"/>
          <w:lang w:eastAsia="en-US"/>
        </w:rPr>
        <w:t xml:space="preserve"> субъектов в </w:t>
      </w:r>
      <w:r w:rsidR="00A81F98">
        <w:rPr>
          <w:rFonts w:eastAsia="Calibri"/>
          <w:b/>
          <w:color w:val="000000"/>
          <w:sz w:val="28"/>
          <w:szCs w:val="28"/>
          <w:lang w:eastAsia="en-US"/>
        </w:rPr>
        <w:t>401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</w:t>
      </w:r>
      <w:r w:rsidR="00966017" w:rsidRPr="00C00117">
        <w:rPr>
          <w:rFonts w:eastAsia="Calibri"/>
          <w:color w:val="000000"/>
          <w:sz w:val="28"/>
          <w:szCs w:val="28"/>
          <w:lang w:eastAsia="en-US"/>
        </w:rPr>
        <w:t xml:space="preserve"> объектах в </w:t>
      </w:r>
      <w:proofErr w:type="spellStart"/>
      <w:r w:rsidR="00966017" w:rsidRPr="00C00117">
        <w:rPr>
          <w:rFonts w:eastAsia="Calibri"/>
          <w:color w:val="000000"/>
          <w:sz w:val="28"/>
          <w:szCs w:val="28"/>
          <w:lang w:eastAsia="en-US"/>
        </w:rPr>
        <w:t>т.ч</w:t>
      </w:r>
      <w:proofErr w:type="spellEnd"/>
      <w:r w:rsidR="00966017" w:rsidRPr="00C00117">
        <w:rPr>
          <w:rFonts w:eastAsia="Calibri"/>
          <w:color w:val="000000"/>
          <w:sz w:val="28"/>
          <w:szCs w:val="28"/>
          <w:lang w:eastAsia="en-US"/>
        </w:rPr>
        <w:t>.: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A81F98">
        <w:rPr>
          <w:rFonts w:eastAsia="Calibri"/>
          <w:b/>
          <w:color w:val="000000"/>
          <w:sz w:val="28"/>
          <w:szCs w:val="28"/>
          <w:lang w:eastAsia="en-US"/>
        </w:rPr>
        <w:t>260</w:t>
      </w: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 предприятия общественного питания </w:t>
      </w:r>
      <w:r w:rsidR="00A81F98">
        <w:rPr>
          <w:rFonts w:eastAsia="Calibri"/>
          <w:b/>
          <w:color w:val="000000"/>
          <w:sz w:val="28"/>
          <w:szCs w:val="28"/>
          <w:lang w:eastAsia="en-US"/>
        </w:rPr>
        <w:t>(2020 г. - 236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)</w:t>
      </w:r>
      <w:r w:rsidRPr="00C0011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A81F98">
        <w:rPr>
          <w:rFonts w:eastAsia="Calibri"/>
          <w:b/>
          <w:color w:val="000000"/>
          <w:sz w:val="28"/>
          <w:szCs w:val="28"/>
          <w:lang w:eastAsia="en-US"/>
        </w:rPr>
        <w:t xml:space="preserve">141 </w:t>
      </w: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объекта розничной торговли </w:t>
      </w:r>
      <w:r w:rsidR="00A81F98">
        <w:rPr>
          <w:rFonts w:eastAsia="Calibri"/>
          <w:b/>
          <w:color w:val="000000"/>
          <w:sz w:val="28"/>
          <w:szCs w:val="28"/>
          <w:lang w:eastAsia="en-US"/>
        </w:rPr>
        <w:t>(2020 г. - 144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>)</w:t>
      </w:r>
      <w:r w:rsidRPr="00C0011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>В соответствии с решением Совета безопасности при главе администрации (губернаторе) Краснодарского края, состоявшегося в июле    2013 года, в текущем году продолжена работа по пресечению нарушений в сфере оборота алкогольной и спиртосодержащей продукции на территории муниципального образования город-курорт Геленджик.</w:t>
      </w:r>
    </w:p>
    <w:p w:rsidR="00966017" w:rsidRPr="00217A5C" w:rsidRDefault="00A81F98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1 января 2021</w:t>
      </w:r>
      <w:r w:rsidR="00966017" w:rsidRPr="00C00117">
        <w:rPr>
          <w:rFonts w:eastAsia="Calibri"/>
          <w:color w:val="000000"/>
          <w:sz w:val="28"/>
          <w:szCs w:val="28"/>
          <w:lang w:eastAsia="en-US"/>
        </w:rPr>
        <w:t xml:space="preserve"> года рабочими группами, в состав которых вошли специалисты управления потребительского рынка и услуг администрации муниципального образования город-курорт Геленджик (далее - Управление), сотрудники Отдела МВД РФ по г. Геленджику, специалисты территориального отдела Управления </w:t>
      </w:r>
      <w:proofErr w:type="spellStart"/>
      <w:r w:rsidR="00966017" w:rsidRPr="00C00117">
        <w:rPr>
          <w:rFonts w:eastAsia="Calibri"/>
          <w:color w:val="000000"/>
          <w:sz w:val="28"/>
          <w:szCs w:val="28"/>
          <w:lang w:eastAsia="en-US"/>
        </w:rPr>
        <w:t>Роспотребнадзора</w:t>
      </w:r>
      <w:proofErr w:type="spellEnd"/>
      <w:r w:rsidR="00966017" w:rsidRPr="00C00117">
        <w:rPr>
          <w:rFonts w:eastAsia="Calibri"/>
          <w:color w:val="000000"/>
          <w:sz w:val="28"/>
          <w:szCs w:val="28"/>
          <w:lang w:eastAsia="en-US"/>
        </w:rPr>
        <w:t xml:space="preserve"> по Краснодарскому краю в городе-курорте Геленджик проведено </w:t>
      </w:r>
      <w:r>
        <w:rPr>
          <w:rFonts w:eastAsia="Calibri"/>
          <w:b/>
          <w:color w:val="000000"/>
          <w:sz w:val="28"/>
          <w:szCs w:val="28"/>
          <w:lang w:eastAsia="en-US"/>
        </w:rPr>
        <w:t>144 мероприятия</w:t>
      </w:r>
      <w:r w:rsidR="00966017" w:rsidRPr="00C0011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="00966017" w:rsidRPr="00C00117">
        <w:rPr>
          <w:rFonts w:eastAsia="Calibri"/>
          <w:color w:val="000000"/>
          <w:sz w:val="28"/>
          <w:szCs w:val="28"/>
          <w:lang w:eastAsia="en-US"/>
        </w:rPr>
        <w:t>по</w:t>
      </w:r>
      <w:proofErr w:type="gramEnd"/>
      <w:r w:rsidR="00966017" w:rsidRPr="00C001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966017" w:rsidRPr="00C00117">
        <w:rPr>
          <w:rFonts w:eastAsia="Calibri"/>
          <w:color w:val="000000"/>
          <w:sz w:val="28"/>
          <w:szCs w:val="28"/>
          <w:lang w:eastAsia="en-US"/>
        </w:rPr>
        <w:t>результатам</w:t>
      </w:r>
      <w:proofErr w:type="gramEnd"/>
      <w:r w:rsidR="00966017" w:rsidRPr="00C00117">
        <w:rPr>
          <w:rFonts w:eastAsia="Calibri"/>
          <w:color w:val="000000"/>
          <w:sz w:val="28"/>
          <w:szCs w:val="28"/>
          <w:lang w:eastAsia="en-US"/>
        </w:rPr>
        <w:t xml:space="preserve"> которых составлено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144 протокола</w:t>
      </w:r>
      <w:r w:rsidR="00966017"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, изъято </w:t>
      </w:r>
      <w:r>
        <w:rPr>
          <w:rFonts w:eastAsia="Calibri"/>
          <w:b/>
          <w:color w:val="000000"/>
          <w:sz w:val="28"/>
          <w:szCs w:val="28"/>
          <w:lang w:eastAsia="en-US"/>
        </w:rPr>
        <w:t>7563,19</w:t>
      </w:r>
      <w:r w:rsidR="00966017"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 литров. </w:t>
      </w:r>
      <w:r w:rsidR="00966017" w:rsidRPr="00217A5C">
        <w:rPr>
          <w:rFonts w:eastAsia="Calibri"/>
          <w:color w:val="000000"/>
          <w:sz w:val="28"/>
          <w:szCs w:val="28"/>
          <w:lang w:eastAsia="en-US"/>
        </w:rPr>
        <w:t>Данное снижение связанно с прекращением деятельности предприятий осуществляющих незаконный оборот алкогольной продукции.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>По результатам мониторинга территории муниципального образования город-курорт Геленджик специалистами Управления были направлены письма о нарушении законодательства в сфере реализации алкогольной продукции:</w:t>
      </w:r>
    </w:p>
    <w:p w:rsidR="00966017" w:rsidRPr="00C00117" w:rsidRDefault="00966017" w:rsidP="00966017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1) в </w:t>
      </w:r>
      <w:proofErr w:type="spellStart"/>
      <w:r w:rsidRPr="00C00117">
        <w:rPr>
          <w:rFonts w:eastAsia="Calibri"/>
          <w:color w:val="000000"/>
          <w:sz w:val="28"/>
          <w:szCs w:val="28"/>
          <w:lang w:eastAsia="en-US"/>
        </w:rPr>
        <w:t>Роспотребнадзор</w:t>
      </w:r>
      <w:proofErr w:type="spellEnd"/>
      <w:r w:rsidRPr="00C00117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Pr="00C00117">
        <w:rPr>
          <w:rFonts w:eastAsia="Calibri"/>
          <w:b/>
          <w:color w:val="000000"/>
          <w:sz w:val="28"/>
          <w:szCs w:val="28"/>
          <w:lang w:eastAsia="en-US"/>
        </w:rPr>
        <w:t xml:space="preserve">1 </w:t>
      </w:r>
      <w:r w:rsidR="00A81F98">
        <w:rPr>
          <w:rFonts w:eastAsia="Calibri"/>
          <w:color w:val="000000"/>
          <w:sz w:val="28"/>
          <w:szCs w:val="28"/>
          <w:lang w:eastAsia="en-US"/>
        </w:rPr>
        <w:t>(по 2</w:t>
      </w:r>
      <w:r w:rsidRPr="00966017">
        <w:rPr>
          <w:rFonts w:eastAsia="Calibri"/>
          <w:color w:val="000000"/>
          <w:sz w:val="28"/>
          <w:szCs w:val="28"/>
          <w:lang w:eastAsia="en-US"/>
        </w:rPr>
        <w:t xml:space="preserve"> объектам);</w:t>
      </w:r>
    </w:p>
    <w:p w:rsidR="00966017" w:rsidRPr="00840C18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C18">
        <w:rPr>
          <w:rFonts w:eastAsia="Calibri"/>
          <w:color w:val="000000"/>
          <w:sz w:val="28"/>
          <w:szCs w:val="28"/>
          <w:lang w:eastAsia="en-US"/>
        </w:rPr>
        <w:t>2)</w:t>
      </w:r>
      <w:r w:rsidRPr="00840C1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840C18">
        <w:rPr>
          <w:rFonts w:eastAsia="Calibri"/>
          <w:color w:val="000000"/>
          <w:sz w:val="28"/>
          <w:szCs w:val="28"/>
          <w:lang w:eastAsia="en-US"/>
        </w:rPr>
        <w:t xml:space="preserve">в Отдел МВД России по городу Геленджику – </w:t>
      </w:r>
      <w:r w:rsidR="00A81F98" w:rsidRPr="00840C18">
        <w:rPr>
          <w:rFonts w:eastAsia="Calibri"/>
          <w:b/>
          <w:color w:val="000000"/>
          <w:sz w:val="28"/>
          <w:szCs w:val="28"/>
          <w:lang w:eastAsia="en-US"/>
        </w:rPr>
        <w:t>15</w:t>
      </w:r>
      <w:r w:rsidRPr="00840C18">
        <w:rPr>
          <w:rFonts w:eastAsia="Calibri"/>
          <w:color w:val="000000"/>
          <w:sz w:val="28"/>
          <w:szCs w:val="28"/>
          <w:lang w:eastAsia="en-US"/>
        </w:rPr>
        <w:t xml:space="preserve"> из них:</w:t>
      </w:r>
    </w:p>
    <w:p w:rsidR="00966017" w:rsidRPr="00840C18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C18">
        <w:rPr>
          <w:rFonts w:eastAsia="Calibri"/>
          <w:color w:val="000000"/>
          <w:sz w:val="28"/>
          <w:szCs w:val="28"/>
          <w:lang w:eastAsia="en-US"/>
        </w:rPr>
        <w:t xml:space="preserve">- продажа алкогольной продукции на пляжных территориях – </w:t>
      </w:r>
      <w:r w:rsidR="00840C18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Pr="00840C1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017" w:rsidRPr="00276F48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6F48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276F48" w:rsidRPr="00276F48">
        <w:rPr>
          <w:rFonts w:eastAsia="Calibri"/>
          <w:color w:val="000000"/>
          <w:sz w:val="28"/>
          <w:szCs w:val="28"/>
          <w:lang w:eastAsia="en-US"/>
        </w:rPr>
        <w:t>нарушение временных ограничений с 11.00 до 22.00 розничной продажи</w:t>
      </w:r>
      <w:r w:rsidRPr="00276F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76F48" w:rsidRPr="00276F48">
        <w:rPr>
          <w:rFonts w:eastAsia="Calibri"/>
          <w:color w:val="000000"/>
          <w:sz w:val="28"/>
          <w:szCs w:val="28"/>
          <w:lang w:eastAsia="en-US"/>
        </w:rPr>
        <w:t>алкогольной продукции</w:t>
      </w:r>
      <w:r w:rsidRPr="00276F48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276F48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Pr="00276F4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017" w:rsidRPr="00840C18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C18">
        <w:rPr>
          <w:rFonts w:eastAsia="Calibri"/>
          <w:color w:val="000000"/>
          <w:sz w:val="28"/>
          <w:szCs w:val="28"/>
          <w:lang w:eastAsia="en-US"/>
        </w:rPr>
        <w:t xml:space="preserve">- нарушение лицензионных требований – </w:t>
      </w:r>
      <w:r w:rsidR="00840C18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Pr="00840C1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017" w:rsidRPr="00840C18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C18">
        <w:rPr>
          <w:rFonts w:eastAsia="Calibri"/>
          <w:color w:val="000000"/>
          <w:sz w:val="28"/>
          <w:szCs w:val="28"/>
          <w:lang w:eastAsia="en-US"/>
        </w:rPr>
        <w:t xml:space="preserve">- реализация алкогольной продукции без специального разрешения (лицензии) – </w:t>
      </w:r>
      <w:r w:rsidR="00A81F98" w:rsidRPr="00840C18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840C1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017" w:rsidRPr="00C00117" w:rsidRDefault="00966017" w:rsidP="0096601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C18">
        <w:rPr>
          <w:rFonts w:eastAsia="Calibri"/>
          <w:color w:val="000000"/>
          <w:sz w:val="28"/>
          <w:szCs w:val="28"/>
          <w:lang w:eastAsia="en-US"/>
        </w:rPr>
        <w:t xml:space="preserve">- реализация пива в нестационарных помещениях – </w:t>
      </w:r>
      <w:r w:rsidR="00A81F98" w:rsidRPr="00840C18">
        <w:rPr>
          <w:rFonts w:eastAsia="Calibri"/>
          <w:b/>
          <w:color w:val="000000"/>
          <w:sz w:val="28"/>
          <w:szCs w:val="28"/>
          <w:lang w:eastAsia="en-US"/>
        </w:rPr>
        <w:t>10</w:t>
      </w:r>
      <w:r w:rsidRPr="00840C1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00472" w:rsidRPr="00087232" w:rsidRDefault="00E76B86" w:rsidP="00087232">
      <w:pPr>
        <w:ind w:firstLine="426"/>
        <w:jc w:val="both"/>
        <w:rPr>
          <w:sz w:val="28"/>
          <w:szCs w:val="28"/>
        </w:rPr>
      </w:pPr>
      <w:r w:rsidRPr="00087232">
        <w:rPr>
          <w:sz w:val="28"/>
          <w:szCs w:val="28"/>
        </w:rPr>
        <w:t>В целях повышения уровня правовой грамотности</w:t>
      </w:r>
      <w:r w:rsidR="00A81F98">
        <w:rPr>
          <w:sz w:val="28"/>
          <w:szCs w:val="28"/>
        </w:rPr>
        <w:t xml:space="preserve"> подконтрольных субъектов в </w:t>
      </w:r>
      <w:r w:rsidR="00BE0EEF">
        <w:rPr>
          <w:sz w:val="28"/>
          <w:szCs w:val="28"/>
          <w:lang w:val="en-US"/>
        </w:rPr>
        <w:t>I</w:t>
      </w:r>
      <w:r w:rsidR="00BE0EEF" w:rsidRPr="00BE0EEF">
        <w:rPr>
          <w:sz w:val="28"/>
          <w:szCs w:val="28"/>
        </w:rPr>
        <w:t xml:space="preserve"> </w:t>
      </w:r>
      <w:r w:rsidR="00BE0EEF">
        <w:rPr>
          <w:sz w:val="28"/>
          <w:szCs w:val="28"/>
        </w:rPr>
        <w:t xml:space="preserve">полугодии </w:t>
      </w:r>
      <w:r w:rsidR="00A81F98">
        <w:rPr>
          <w:sz w:val="28"/>
          <w:szCs w:val="28"/>
        </w:rPr>
        <w:t>2021</w:t>
      </w:r>
      <w:r w:rsidR="00BE0EEF">
        <w:rPr>
          <w:sz w:val="28"/>
          <w:szCs w:val="28"/>
        </w:rPr>
        <w:t xml:space="preserve"> года</w:t>
      </w:r>
      <w:bookmarkStart w:id="0" w:name="_GoBack"/>
      <w:bookmarkEnd w:id="0"/>
      <w:r w:rsidR="00100472" w:rsidRPr="00087232">
        <w:rPr>
          <w:sz w:val="28"/>
          <w:szCs w:val="28"/>
        </w:rPr>
        <w:t xml:space="preserve"> </w:t>
      </w:r>
      <w:r w:rsidR="00A81F98">
        <w:rPr>
          <w:sz w:val="28"/>
          <w:szCs w:val="28"/>
        </w:rPr>
        <w:t>проведено 4 онлайн семинара</w:t>
      </w:r>
      <w:r w:rsidR="008A2178" w:rsidRPr="00087232">
        <w:rPr>
          <w:sz w:val="28"/>
          <w:szCs w:val="28"/>
        </w:rPr>
        <w:t xml:space="preserve"> о нововведениях и требований соблюдения</w:t>
      </w:r>
      <w:r w:rsidRPr="0008723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232">
        <w:rPr>
          <w:sz w:val="28"/>
          <w:szCs w:val="28"/>
        </w:rPr>
        <w:t xml:space="preserve">законодательства в сфере реализации алкогольной </w:t>
      </w:r>
      <w:r w:rsidR="00087232">
        <w:rPr>
          <w:sz w:val="28"/>
          <w:szCs w:val="28"/>
        </w:rPr>
        <w:t xml:space="preserve">и </w:t>
      </w:r>
      <w:r w:rsidR="00087232" w:rsidRPr="00087232">
        <w:rPr>
          <w:sz w:val="28"/>
          <w:szCs w:val="28"/>
        </w:rPr>
        <w:t>спиртосодержащей продукции</w:t>
      </w:r>
      <w:r w:rsidR="00087232">
        <w:rPr>
          <w:sz w:val="28"/>
          <w:szCs w:val="28"/>
        </w:rPr>
        <w:t>,</w:t>
      </w:r>
      <w:r w:rsidR="00087232" w:rsidRPr="0008723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D06DE">
        <w:rPr>
          <w:rFonts w:eastAsia="Calibri"/>
          <w:color w:val="000000"/>
          <w:sz w:val="28"/>
          <w:szCs w:val="28"/>
          <w:lang w:eastAsia="en-US"/>
        </w:rPr>
        <w:t xml:space="preserve">маркировки табачной продукции, а также </w:t>
      </w:r>
      <w:proofErr w:type="spellStart"/>
      <w:r w:rsidR="00087232" w:rsidRPr="00087232">
        <w:rPr>
          <w:sz w:val="28"/>
          <w:szCs w:val="28"/>
        </w:rPr>
        <w:t>табакокурения</w:t>
      </w:r>
      <w:proofErr w:type="spellEnd"/>
      <w:r w:rsidR="008A2178" w:rsidRPr="00087232">
        <w:rPr>
          <w:sz w:val="28"/>
          <w:szCs w:val="28"/>
        </w:rPr>
        <w:t>.</w:t>
      </w:r>
    </w:p>
    <w:p w:rsidR="00216599" w:rsidRPr="00216599" w:rsidRDefault="00100472" w:rsidP="00216599">
      <w:pPr>
        <w:ind w:firstLine="709"/>
        <w:jc w:val="both"/>
        <w:rPr>
          <w:sz w:val="28"/>
          <w:szCs w:val="28"/>
        </w:rPr>
      </w:pPr>
      <w:r w:rsidRPr="00087232">
        <w:rPr>
          <w:sz w:val="28"/>
          <w:szCs w:val="28"/>
        </w:rPr>
        <w:t>Информация о выявленных нарушениях</w:t>
      </w:r>
      <w:r w:rsidR="002D06DE">
        <w:rPr>
          <w:sz w:val="28"/>
          <w:szCs w:val="28"/>
        </w:rPr>
        <w:t>, а также требований соблюдения законодательства</w:t>
      </w:r>
      <w:r w:rsidRPr="00087232">
        <w:rPr>
          <w:sz w:val="28"/>
          <w:szCs w:val="28"/>
        </w:rPr>
        <w:t xml:space="preserve"> </w:t>
      </w:r>
      <w:r w:rsidR="002D06DE">
        <w:rPr>
          <w:sz w:val="28"/>
          <w:szCs w:val="28"/>
        </w:rPr>
        <w:t>в указанных выше сферах</w:t>
      </w:r>
      <w:r w:rsidRPr="00087232">
        <w:rPr>
          <w:sz w:val="28"/>
          <w:szCs w:val="28"/>
        </w:rPr>
        <w:t xml:space="preserve"> освещается в СМИ, а также на официальном сайте администрации муниципального образования </w:t>
      </w:r>
      <w:r w:rsidRPr="00087232">
        <w:rPr>
          <w:sz w:val="28"/>
          <w:szCs w:val="28"/>
        </w:rPr>
        <w:lastRenderedPageBreak/>
        <w:t>город-курорт Геленджик</w:t>
      </w:r>
      <w:r w:rsidR="002D06DE">
        <w:rPr>
          <w:sz w:val="28"/>
          <w:szCs w:val="28"/>
        </w:rPr>
        <w:t xml:space="preserve">, в том числе </w:t>
      </w:r>
      <w:r w:rsidR="00216599" w:rsidRPr="00216599">
        <w:rPr>
          <w:sz w:val="28"/>
          <w:szCs w:val="28"/>
        </w:rPr>
        <w:t xml:space="preserve">официальном аккаунте управления потребительского рынка и услуг администрации муниципального образования город-курорт Геленджик в социальной сети </w:t>
      </w:r>
      <w:r w:rsidR="00216599" w:rsidRPr="00216599">
        <w:rPr>
          <w:sz w:val="28"/>
          <w:szCs w:val="28"/>
          <w:lang w:val="en-US"/>
        </w:rPr>
        <w:t>Instagram</w:t>
      </w:r>
      <w:r w:rsidR="00216599" w:rsidRPr="00216599">
        <w:rPr>
          <w:sz w:val="28"/>
          <w:szCs w:val="28"/>
        </w:rPr>
        <w:t>.</w:t>
      </w:r>
    </w:p>
    <w:p w:rsidR="00100472" w:rsidRPr="00087232" w:rsidRDefault="00100472" w:rsidP="00087232">
      <w:pPr>
        <w:jc w:val="both"/>
        <w:rPr>
          <w:sz w:val="28"/>
          <w:szCs w:val="28"/>
        </w:rPr>
      </w:pPr>
    </w:p>
    <w:p w:rsidR="007936A3" w:rsidRPr="00087232" w:rsidRDefault="00BE0EEF" w:rsidP="00087232">
      <w:pPr>
        <w:jc w:val="both"/>
        <w:rPr>
          <w:sz w:val="28"/>
          <w:szCs w:val="28"/>
        </w:rPr>
      </w:pPr>
    </w:p>
    <w:sectPr w:rsidR="007936A3" w:rsidRPr="0008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B"/>
    <w:rsid w:val="00087232"/>
    <w:rsid w:val="00100472"/>
    <w:rsid w:val="00216599"/>
    <w:rsid w:val="00217A5C"/>
    <w:rsid w:val="00276F48"/>
    <w:rsid w:val="002D06DE"/>
    <w:rsid w:val="004A405B"/>
    <w:rsid w:val="005F24E1"/>
    <w:rsid w:val="00657F99"/>
    <w:rsid w:val="00814FEE"/>
    <w:rsid w:val="0081599C"/>
    <w:rsid w:val="00840C18"/>
    <w:rsid w:val="008A2178"/>
    <w:rsid w:val="00966017"/>
    <w:rsid w:val="00A81F98"/>
    <w:rsid w:val="00B115BF"/>
    <w:rsid w:val="00BE0EEF"/>
    <w:rsid w:val="00E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E2EF-B287-4A62-A0F9-1184478D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7</cp:revision>
  <cp:lastPrinted>2021-12-23T15:41:00Z</cp:lastPrinted>
  <dcterms:created xsi:type="dcterms:W3CDTF">2020-12-30T09:24:00Z</dcterms:created>
  <dcterms:modified xsi:type="dcterms:W3CDTF">2021-12-29T16:29:00Z</dcterms:modified>
</cp:coreProperties>
</file>