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52" w:rsidRPr="00167452" w:rsidRDefault="00167452" w:rsidP="00167452">
      <w:pPr>
        <w:jc w:val="center"/>
        <w:rPr>
          <w:sz w:val="26"/>
        </w:rPr>
      </w:pPr>
      <w:bookmarkStart w:id="0" w:name="_Hlk11171993"/>
      <w:bookmarkStart w:id="1" w:name="_Hlk140502432"/>
      <w:bookmarkStart w:id="2" w:name="_Hlk140501066"/>
      <w:bookmarkStart w:id="3" w:name="_Hlk140499227"/>
      <w:bookmarkStart w:id="4" w:name="_Hlk140502273"/>
      <w:r w:rsidRPr="00167452">
        <w:rPr>
          <w:noProof/>
        </w:rPr>
        <w:drawing>
          <wp:inline distT="0" distB="0" distL="0" distR="0">
            <wp:extent cx="819150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67452" w:rsidRPr="00167452" w:rsidRDefault="00167452" w:rsidP="00167452">
      <w:pPr>
        <w:jc w:val="center"/>
        <w:rPr>
          <w:rFonts w:eastAsia="Arial Unicode MS"/>
          <w:b/>
          <w:sz w:val="32"/>
          <w:szCs w:val="32"/>
        </w:rPr>
      </w:pPr>
      <w:r w:rsidRPr="00167452">
        <w:rPr>
          <w:rFonts w:eastAsia="Arial Unicode MS"/>
          <w:b/>
          <w:sz w:val="32"/>
          <w:szCs w:val="32"/>
        </w:rPr>
        <w:t xml:space="preserve">Р Е Ш Е Н И Е </w:t>
      </w:r>
    </w:p>
    <w:p w:rsidR="00167452" w:rsidRPr="00167452" w:rsidRDefault="00167452" w:rsidP="00167452">
      <w:pPr>
        <w:jc w:val="center"/>
        <w:rPr>
          <w:rFonts w:eastAsia="Arial Unicode MS"/>
          <w:b/>
          <w:sz w:val="6"/>
          <w:szCs w:val="6"/>
        </w:rPr>
      </w:pPr>
    </w:p>
    <w:p w:rsidR="00167452" w:rsidRPr="00167452" w:rsidRDefault="00167452" w:rsidP="00167452">
      <w:pPr>
        <w:jc w:val="center"/>
        <w:rPr>
          <w:rFonts w:eastAsia="Arial Unicode MS"/>
          <w:b/>
          <w:sz w:val="24"/>
          <w:szCs w:val="24"/>
        </w:rPr>
      </w:pPr>
      <w:r w:rsidRPr="00167452">
        <w:rPr>
          <w:rFonts w:eastAsia="Arial Unicode MS"/>
          <w:b/>
          <w:sz w:val="24"/>
          <w:szCs w:val="24"/>
        </w:rPr>
        <w:t>ДУМЫ МУНИЦИПАЛЬНОГО ОБРАЗОВАНИЯ</w:t>
      </w:r>
    </w:p>
    <w:p w:rsidR="00167452" w:rsidRPr="00167452" w:rsidRDefault="00167452" w:rsidP="00167452">
      <w:pPr>
        <w:jc w:val="center"/>
        <w:rPr>
          <w:rFonts w:eastAsia="Arial Unicode MS"/>
          <w:b/>
          <w:sz w:val="24"/>
          <w:szCs w:val="24"/>
        </w:rPr>
      </w:pPr>
      <w:r w:rsidRPr="00167452">
        <w:rPr>
          <w:rFonts w:eastAsia="Arial Unicode MS"/>
          <w:b/>
          <w:sz w:val="24"/>
          <w:szCs w:val="24"/>
        </w:rPr>
        <w:t>ГОРОД-КУРОРТ ГЕЛЕНДЖИК</w:t>
      </w:r>
    </w:p>
    <w:p w:rsidR="00167452" w:rsidRPr="00167452" w:rsidRDefault="00167452" w:rsidP="00167452">
      <w:pPr>
        <w:jc w:val="center"/>
        <w:rPr>
          <w:b/>
          <w:sz w:val="32"/>
          <w:szCs w:val="32"/>
        </w:rPr>
      </w:pPr>
    </w:p>
    <w:p w:rsidR="00167452" w:rsidRPr="00167452" w:rsidRDefault="00167452" w:rsidP="00167452">
      <w:pPr>
        <w:rPr>
          <w:b/>
          <w:szCs w:val="28"/>
        </w:rPr>
      </w:pPr>
      <w:r w:rsidRPr="00167452">
        <w:rPr>
          <w:b/>
          <w:szCs w:val="28"/>
        </w:rPr>
        <w:t xml:space="preserve">от </w:t>
      </w:r>
      <w:r>
        <w:rPr>
          <w:b/>
          <w:szCs w:val="28"/>
        </w:rPr>
        <w:t>6 сентября 2</w:t>
      </w:r>
      <w:r w:rsidRPr="00167452">
        <w:rPr>
          <w:b/>
          <w:szCs w:val="28"/>
        </w:rPr>
        <w:t xml:space="preserve">023 года                  </w:t>
      </w:r>
      <w:r w:rsidRPr="00167452">
        <w:rPr>
          <w:b/>
          <w:szCs w:val="28"/>
        </w:rPr>
        <w:tab/>
      </w:r>
      <w:r w:rsidRPr="00167452">
        <w:rPr>
          <w:b/>
          <w:szCs w:val="28"/>
        </w:rPr>
        <w:tab/>
        <w:t xml:space="preserve">                        </w:t>
      </w:r>
      <w:r w:rsidRPr="00167452">
        <w:rPr>
          <w:b/>
          <w:szCs w:val="28"/>
        </w:rPr>
        <w:tab/>
      </w:r>
      <w:r w:rsidRPr="00167452">
        <w:rPr>
          <w:b/>
          <w:szCs w:val="28"/>
        </w:rPr>
        <w:tab/>
        <w:t xml:space="preserve">     № </w:t>
      </w:r>
      <w:r>
        <w:rPr>
          <w:b/>
          <w:szCs w:val="28"/>
        </w:rPr>
        <w:t>658</w:t>
      </w:r>
    </w:p>
    <w:p w:rsidR="00167452" w:rsidRPr="00167452" w:rsidRDefault="00167452" w:rsidP="00167452">
      <w:pPr>
        <w:rPr>
          <w:sz w:val="16"/>
          <w:szCs w:val="16"/>
        </w:rPr>
      </w:pPr>
    </w:p>
    <w:p w:rsidR="00167452" w:rsidRPr="00167452" w:rsidRDefault="00167452" w:rsidP="00167452">
      <w:pPr>
        <w:jc w:val="center"/>
        <w:rPr>
          <w:sz w:val="20"/>
        </w:rPr>
      </w:pPr>
      <w:r w:rsidRPr="00167452">
        <w:rPr>
          <w:sz w:val="20"/>
        </w:rPr>
        <w:t>г. Геленджик</w:t>
      </w:r>
    </w:p>
    <w:bookmarkEnd w:id="1"/>
    <w:p w:rsidR="00167452" w:rsidRPr="00167452" w:rsidRDefault="00167452" w:rsidP="00167452">
      <w:pPr>
        <w:jc w:val="center"/>
        <w:rPr>
          <w:b/>
        </w:rPr>
      </w:pPr>
    </w:p>
    <w:bookmarkEnd w:id="2"/>
    <w:bookmarkEnd w:id="3"/>
    <w:bookmarkEnd w:id="4"/>
    <w:p w:rsidR="00965C6A" w:rsidRDefault="00965C6A">
      <w:pPr>
        <w:pStyle w:val="ConsPlusTitle"/>
        <w:jc w:val="center"/>
      </w:pP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муниципального </w:t>
      </w:r>
    </w:p>
    <w:p w:rsidR="00964A21" w:rsidRPr="00C119F0" w:rsidRDefault="00965C6A" w:rsidP="00964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>образова</w:t>
      </w:r>
      <w:r w:rsidR="00503ECE">
        <w:rPr>
          <w:rFonts w:ascii="Times New Roman" w:hAnsi="Times New Roman" w:cs="Times New Roman"/>
          <w:sz w:val="28"/>
          <w:szCs w:val="28"/>
        </w:rPr>
        <w:t>ния город-курорт Геленджик от 29 июля 2022</w:t>
      </w:r>
      <w:r w:rsidRPr="00C119F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552DF" w:rsidRPr="00D552DF" w:rsidRDefault="00503ECE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№528</w:t>
      </w:r>
      <w:r w:rsidR="00965C6A" w:rsidRPr="00C119F0">
        <w:rPr>
          <w:rFonts w:ascii="Times New Roman" w:hAnsi="Times New Roman" w:cs="Times New Roman"/>
          <w:sz w:val="28"/>
          <w:szCs w:val="28"/>
        </w:rPr>
        <w:t xml:space="preserve"> «</w:t>
      </w:r>
      <w:r w:rsidR="00D552DF" w:rsidRPr="00D552DF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дополнительной меры социальной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поддержки в виде единовременной денежной выплаты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членам семей отдельных категорий погибших (умерших)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граждан, принимавших участие в специальной военной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операции (направленных (командированных) для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выполнения задач) на территориях Донецкой Народной </w:t>
      </w:r>
    </w:p>
    <w:p w:rsidR="000D6A8C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</w:t>
      </w:r>
      <w:r w:rsidR="000D6A8C">
        <w:rPr>
          <w:rFonts w:ascii="Times New Roman" w:hAnsi="Times New Roman" w:cs="Times New Roman"/>
          <w:sz w:val="28"/>
          <w:szCs w:val="28"/>
        </w:rPr>
        <w:t>,</w:t>
      </w:r>
      <w:r w:rsidR="000D6A8C" w:rsidRPr="000D6A8C">
        <w:t xml:space="preserve"> </w:t>
      </w:r>
      <w:r w:rsidR="000D6A8C" w:rsidRPr="000D6A8C">
        <w:rPr>
          <w:rFonts w:ascii="Times New Roman" w:hAnsi="Times New Roman" w:cs="Times New Roman"/>
          <w:sz w:val="28"/>
          <w:szCs w:val="28"/>
        </w:rPr>
        <w:t xml:space="preserve">Запорожской </w:t>
      </w:r>
    </w:p>
    <w:p w:rsidR="000D6A8C" w:rsidRDefault="000D6A8C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A8C">
        <w:rPr>
          <w:rFonts w:ascii="Times New Roman" w:hAnsi="Times New Roman" w:cs="Times New Roman"/>
          <w:sz w:val="28"/>
          <w:szCs w:val="28"/>
        </w:rPr>
        <w:t>области, Херсонской области</w:t>
      </w:r>
      <w:r w:rsidR="00D552DF" w:rsidRPr="00D552DF">
        <w:rPr>
          <w:rFonts w:ascii="Times New Roman" w:hAnsi="Times New Roman" w:cs="Times New Roman"/>
          <w:sz w:val="28"/>
          <w:szCs w:val="28"/>
        </w:rPr>
        <w:t xml:space="preserve"> и Украины</w:t>
      </w:r>
      <w:r w:rsidR="00AE7D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591">
        <w:rPr>
          <w:rFonts w:ascii="Times New Roman" w:hAnsi="Times New Roman" w:cs="Times New Roman"/>
          <w:sz w:val="28"/>
          <w:szCs w:val="28"/>
        </w:rPr>
        <w:t xml:space="preserve">(в редакции </w:t>
      </w:r>
    </w:p>
    <w:p w:rsidR="000D6A8C" w:rsidRDefault="001A5591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Думы муниципального</w:t>
      </w:r>
      <w:r w:rsidR="000D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</w:t>
      </w:r>
    </w:p>
    <w:p w:rsidR="001A5591" w:rsidRDefault="001A5591" w:rsidP="00D552DF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Геленджик</w:t>
      </w:r>
      <w:r w:rsidR="000D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июля 2023 года №644)</w:t>
      </w:r>
    </w:p>
    <w:p w:rsidR="00B55B1E" w:rsidRDefault="00B55B1E">
      <w:pPr>
        <w:pStyle w:val="ConsPlusNormal"/>
        <w:jc w:val="both"/>
      </w:pPr>
    </w:p>
    <w:p w:rsidR="00503ECE" w:rsidRDefault="00503ECE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CE">
        <w:rPr>
          <w:rFonts w:ascii="Times New Roman" w:hAnsi="Times New Roman" w:cs="Times New Roman"/>
          <w:sz w:val="28"/>
          <w:szCs w:val="28"/>
        </w:rPr>
        <w:t xml:space="preserve">В </w:t>
      </w:r>
      <w:r w:rsidR="001A5591">
        <w:rPr>
          <w:rFonts w:ascii="Times New Roman" w:hAnsi="Times New Roman" w:cs="Times New Roman"/>
          <w:sz w:val="28"/>
          <w:szCs w:val="28"/>
        </w:rPr>
        <w:t>соответствии со статьями 7, 20</w:t>
      </w:r>
      <w:r w:rsidRPr="00503EC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A5591">
        <w:rPr>
          <w:rFonts w:ascii="Times New Roman" w:hAnsi="Times New Roman" w:cs="Times New Roman"/>
          <w:sz w:val="28"/>
          <w:szCs w:val="28"/>
        </w:rPr>
        <w:t>ого</w:t>
      </w:r>
      <w:r w:rsidRPr="00503ECE"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1A5591">
        <w:rPr>
          <w:rFonts w:ascii="Times New Roman" w:hAnsi="Times New Roman" w:cs="Times New Roman"/>
          <w:sz w:val="28"/>
          <w:szCs w:val="28"/>
        </w:rPr>
        <w:t>а</w:t>
      </w:r>
      <w:r w:rsidRPr="00503ECE">
        <w:rPr>
          <w:rFonts w:ascii="Times New Roman" w:hAnsi="Times New Roman" w:cs="Times New Roman"/>
          <w:sz w:val="28"/>
          <w:szCs w:val="28"/>
        </w:rPr>
        <w:t xml:space="preserve"> от  6 октября </w:t>
      </w:r>
      <w:r w:rsidR="001A5591">
        <w:rPr>
          <w:rFonts w:ascii="Times New Roman" w:hAnsi="Times New Roman" w:cs="Times New Roman"/>
          <w:sz w:val="28"/>
          <w:szCs w:val="28"/>
        </w:rPr>
        <w:t xml:space="preserve"> </w:t>
      </w:r>
      <w:r w:rsidRPr="00503ECE">
        <w:rPr>
          <w:rFonts w:ascii="Times New Roman" w:hAnsi="Times New Roman" w:cs="Times New Roman"/>
          <w:sz w:val="28"/>
          <w:szCs w:val="28"/>
        </w:rPr>
        <w:t>2003 года №131-ФЗ «Об общих  принципах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 местного  самоуправления в </w:t>
      </w:r>
      <w:r w:rsidRPr="00503ECE">
        <w:rPr>
          <w:rFonts w:ascii="Times New Roman" w:hAnsi="Times New Roman" w:cs="Times New Roman"/>
          <w:sz w:val="28"/>
          <w:szCs w:val="28"/>
        </w:rPr>
        <w:t>Российской Федерации» (в ре</w:t>
      </w:r>
      <w:r w:rsidR="00B15638">
        <w:rPr>
          <w:rFonts w:ascii="Times New Roman" w:hAnsi="Times New Roman" w:cs="Times New Roman"/>
          <w:sz w:val="28"/>
          <w:szCs w:val="28"/>
        </w:rPr>
        <w:t xml:space="preserve">дакции Федерального закона от </w:t>
      </w:r>
      <w:r w:rsidR="001A5591">
        <w:rPr>
          <w:rFonts w:ascii="Times New Roman" w:hAnsi="Times New Roman" w:cs="Times New Roman"/>
          <w:sz w:val="28"/>
          <w:szCs w:val="28"/>
        </w:rPr>
        <w:t>4 августа</w:t>
      </w:r>
      <w:r w:rsidR="00220444">
        <w:rPr>
          <w:rFonts w:ascii="Times New Roman" w:hAnsi="Times New Roman" w:cs="Times New Roman"/>
          <w:sz w:val="28"/>
          <w:szCs w:val="28"/>
        </w:rPr>
        <w:t xml:space="preserve"> 2023</w:t>
      </w:r>
      <w:r w:rsidR="00B156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A5591">
        <w:rPr>
          <w:rFonts w:ascii="Times New Roman" w:hAnsi="Times New Roman" w:cs="Times New Roman"/>
          <w:sz w:val="28"/>
          <w:szCs w:val="28"/>
        </w:rPr>
        <w:t>420</w:t>
      </w:r>
      <w:r w:rsidRPr="00503ECE">
        <w:rPr>
          <w:rFonts w:ascii="Times New Roman" w:hAnsi="Times New Roman" w:cs="Times New Roman"/>
          <w:sz w:val="28"/>
          <w:szCs w:val="28"/>
        </w:rPr>
        <w:t>-ФЗ), статьями  8, 27,  70,  76,</w:t>
      </w:r>
      <w:r>
        <w:rPr>
          <w:rFonts w:ascii="Times New Roman" w:hAnsi="Times New Roman" w:cs="Times New Roman"/>
          <w:sz w:val="28"/>
          <w:szCs w:val="28"/>
        </w:rPr>
        <w:t xml:space="preserve">  80   Устава   муниципального образования город-курорт </w:t>
      </w:r>
      <w:proofErr w:type="gramStart"/>
      <w:r w:rsidRPr="00503ECE">
        <w:rPr>
          <w:rFonts w:ascii="Times New Roman" w:hAnsi="Times New Roman" w:cs="Times New Roman"/>
          <w:sz w:val="28"/>
          <w:szCs w:val="28"/>
        </w:rPr>
        <w:t>Геленджик,  Дума</w:t>
      </w:r>
      <w:proofErr w:type="gramEnd"/>
      <w:r w:rsidRPr="00503ECE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город-курорт  Геленджик  р е ш и л а:</w:t>
      </w:r>
    </w:p>
    <w:p w:rsidR="00B55B1E" w:rsidRDefault="00965C6A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1. </w:t>
      </w:r>
      <w:r w:rsidR="00803A66">
        <w:rPr>
          <w:rFonts w:ascii="Times New Roman" w:hAnsi="Times New Roman" w:cs="Times New Roman"/>
          <w:sz w:val="28"/>
          <w:szCs w:val="28"/>
        </w:rPr>
        <w:t>Внести</w:t>
      </w:r>
      <w:r w:rsidR="00740BBB">
        <w:rPr>
          <w:rFonts w:ascii="Times New Roman" w:hAnsi="Times New Roman" w:cs="Times New Roman"/>
          <w:sz w:val="28"/>
          <w:szCs w:val="28"/>
        </w:rPr>
        <w:t xml:space="preserve"> </w:t>
      </w:r>
      <w:r w:rsidRPr="00B55B1E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>
        <w:r w:rsidRPr="00B55B1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</w:t>
      </w:r>
      <w:r w:rsidR="00B15638">
        <w:rPr>
          <w:rFonts w:ascii="Times New Roman" w:hAnsi="Times New Roman" w:cs="Times New Roman"/>
          <w:sz w:val="28"/>
          <w:szCs w:val="28"/>
        </w:rPr>
        <w:t xml:space="preserve">рт </w:t>
      </w:r>
      <w:r w:rsidRPr="00B55B1E">
        <w:rPr>
          <w:rFonts w:ascii="Times New Roman" w:hAnsi="Times New Roman" w:cs="Times New Roman"/>
          <w:sz w:val="28"/>
          <w:szCs w:val="28"/>
        </w:rPr>
        <w:t>Геленджик</w:t>
      </w:r>
      <w:r w:rsidR="00B55B1E">
        <w:rPr>
          <w:rFonts w:ascii="Times New Roman" w:hAnsi="Times New Roman" w:cs="Times New Roman"/>
          <w:sz w:val="28"/>
          <w:szCs w:val="28"/>
        </w:rPr>
        <w:t xml:space="preserve"> </w:t>
      </w:r>
      <w:r w:rsidR="00B15638">
        <w:rPr>
          <w:rFonts w:ascii="Times New Roman" w:hAnsi="Times New Roman" w:cs="Times New Roman"/>
          <w:sz w:val="28"/>
          <w:szCs w:val="28"/>
        </w:rPr>
        <w:t xml:space="preserve">от 29 июля 2022 года </w:t>
      </w:r>
      <w:r w:rsidR="00B15638" w:rsidRPr="00B15638">
        <w:rPr>
          <w:rFonts w:ascii="Times New Roman" w:hAnsi="Times New Roman" w:cs="Times New Roman"/>
          <w:sz w:val="28"/>
          <w:szCs w:val="28"/>
        </w:rPr>
        <w:t xml:space="preserve">№528 «Об установлении </w:t>
      </w:r>
      <w:r w:rsidR="00B15638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</w:t>
      </w:r>
      <w:r w:rsidR="00B15638" w:rsidRPr="00B15638">
        <w:rPr>
          <w:rFonts w:ascii="Times New Roman" w:hAnsi="Times New Roman" w:cs="Times New Roman"/>
          <w:sz w:val="28"/>
          <w:szCs w:val="28"/>
        </w:rPr>
        <w:t>поддержки в виде е</w:t>
      </w:r>
      <w:r w:rsidR="00B15638">
        <w:rPr>
          <w:rFonts w:ascii="Times New Roman" w:hAnsi="Times New Roman" w:cs="Times New Roman"/>
          <w:sz w:val="28"/>
          <w:szCs w:val="28"/>
        </w:rPr>
        <w:t xml:space="preserve">диновременной денежной выплаты </w:t>
      </w:r>
      <w:r w:rsidR="00B15638" w:rsidRPr="00B15638">
        <w:rPr>
          <w:rFonts w:ascii="Times New Roman" w:hAnsi="Times New Roman" w:cs="Times New Roman"/>
          <w:sz w:val="28"/>
          <w:szCs w:val="28"/>
        </w:rPr>
        <w:t>членам семей отдельны</w:t>
      </w:r>
      <w:r w:rsidR="00B15638">
        <w:rPr>
          <w:rFonts w:ascii="Times New Roman" w:hAnsi="Times New Roman" w:cs="Times New Roman"/>
          <w:sz w:val="28"/>
          <w:szCs w:val="28"/>
        </w:rPr>
        <w:t xml:space="preserve">х категорий погибших (умерших) граждан, </w:t>
      </w:r>
      <w:r w:rsidR="00B15638" w:rsidRPr="00B15638">
        <w:rPr>
          <w:rFonts w:ascii="Times New Roman" w:hAnsi="Times New Roman" w:cs="Times New Roman"/>
          <w:sz w:val="28"/>
          <w:szCs w:val="28"/>
        </w:rPr>
        <w:t>принимавших участие в спе</w:t>
      </w:r>
      <w:r w:rsidR="00B15638">
        <w:rPr>
          <w:rFonts w:ascii="Times New Roman" w:hAnsi="Times New Roman" w:cs="Times New Roman"/>
          <w:sz w:val="28"/>
          <w:szCs w:val="28"/>
        </w:rPr>
        <w:t xml:space="preserve">циальной военной </w:t>
      </w:r>
      <w:r w:rsidR="00B15638" w:rsidRPr="00B15638">
        <w:rPr>
          <w:rFonts w:ascii="Times New Roman" w:hAnsi="Times New Roman" w:cs="Times New Roman"/>
          <w:sz w:val="28"/>
          <w:szCs w:val="28"/>
        </w:rPr>
        <w:t>операции (напр</w:t>
      </w:r>
      <w:r w:rsidR="00B15638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="00B15638" w:rsidRPr="00B15638">
        <w:rPr>
          <w:rFonts w:ascii="Times New Roman" w:hAnsi="Times New Roman" w:cs="Times New Roman"/>
          <w:sz w:val="28"/>
          <w:szCs w:val="28"/>
        </w:rPr>
        <w:t>выполнения задач) на территориях Донецкой Народной Республики, Луганской Народной Республики</w:t>
      </w:r>
      <w:r w:rsidR="000D6A8C">
        <w:rPr>
          <w:rFonts w:ascii="Times New Roman" w:hAnsi="Times New Roman" w:cs="Times New Roman"/>
          <w:sz w:val="28"/>
          <w:szCs w:val="28"/>
        </w:rPr>
        <w:t>,</w:t>
      </w:r>
      <w:r w:rsidR="000D6A8C" w:rsidRPr="000D6A8C">
        <w:t xml:space="preserve"> </w:t>
      </w:r>
      <w:r w:rsidR="000D6A8C" w:rsidRPr="000D6A8C">
        <w:rPr>
          <w:rFonts w:ascii="Times New Roman" w:hAnsi="Times New Roman" w:cs="Times New Roman"/>
          <w:sz w:val="28"/>
          <w:szCs w:val="28"/>
        </w:rPr>
        <w:t>Запорожской области, Херсонской области</w:t>
      </w:r>
      <w:r w:rsidR="00B15638" w:rsidRPr="00B15638">
        <w:rPr>
          <w:rFonts w:ascii="Times New Roman" w:hAnsi="Times New Roman" w:cs="Times New Roman"/>
          <w:sz w:val="28"/>
          <w:szCs w:val="28"/>
        </w:rPr>
        <w:t xml:space="preserve"> и Украины</w:t>
      </w:r>
      <w:r w:rsidR="00FA09DA">
        <w:rPr>
          <w:rFonts w:ascii="Times New Roman" w:hAnsi="Times New Roman" w:cs="Times New Roman"/>
          <w:sz w:val="28"/>
          <w:szCs w:val="28"/>
        </w:rPr>
        <w:t>»</w:t>
      </w:r>
      <w:r w:rsidR="001A5591" w:rsidRPr="001A5591">
        <w:t xml:space="preserve"> </w:t>
      </w:r>
      <w:r w:rsidR="001A5591">
        <w:rPr>
          <w:rFonts w:ascii="Times New Roman" w:hAnsi="Times New Roman" w:cs="Times New Roman"/>
          <w:sz w:val="28"/>
          <w:szCs w:val="28"/>
        </w:rPr>
        <w:t>(в редакции р</w:t>
      </w:r>
      <w:r w:rsidR="001A5591" w:rsidRPr="001A5591">
        <w:rPr>
          <w:rFonts w:ascii="Times New Roman" w:hAnsi="Times New Roman" w:cs="Times New Roman"/>
          <w:sz w:val="28"/>
          <w:szCs w:val="28"/>
        </w:rPr>
        <w:t>ешения Думы муниципального</w:t>
      </w:r>
      <w:r w:rsidR="001A5591">
        <w:rPr>
          <w:rFonts w:ascii="Times New Roman" w:hAnsi="Times New Roman" w:cs="Times New Roman"/>
          <w:sz w:val="28"/>
          <w:szCs w:val="28"/>
        </w:rPr>
        <w:t xml:space="preserve"> </w:t>
      </w:r>
      <w:r w:rsidR="001A5591" w:rsidRPr="001A5591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1A5591">
        <w:rPr>
          <w:rFonts w:ascii="Times New Roman" w:hAnsi="Times New Roman" w:cs="Times New Roman"/>
          <w:sz w:val="28"/>
          <w:szCs w:val="28"/>
        </w:rPr>
        <w:t xml:space="preserve"> </w:t>
      </w:r>
      <w:r w:rsidR="001A5591" w:rsidRPr="001A5591">
        <w:rPr>
          <w:rFonts w:ascii="Times New Roman" w:hAnsi="Times New Roman" w:cs="Times New Roman"/>
          <w:sz w:val="28"/>
          <w:szCs w:val="28"/>
        </w:rPr>
        <w:t>от 21 июля 2023 года №644)</w:t>
      </w:r>
      <w:r w:rsidR="00C36E43">
        <w:rPr>
          <w:rFonts w:ascii="Times New Roman" w:hAnsi="Times New Roman" w:cs="Times New Roman"/>
          <w:sz w:val="28"/>
          <w:szCs w:val="28"/>
        </w:rPr>
        <w:t xml:space="preserve"> </w:t>
      </w:r>
      <w:r w:rsidR="00803A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803A66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«1. Установить дополнительную меру социальной поддержки в виде единовременной денежной выплаты в сумме 1 000 000 (одного миллиона) рублей на каждого умершего (погибшего):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lastRenderedPageBreak/>
        <w:t>1) членам семей погибших (умерших) военнослужащих (в том числе призванных на военную службу по мобилизации на основании Указа Президента Российской Федерации от 21 сентября 2022 года №647 «Об объявлении частичной мобилизации в Российской Федерации»), принимавших участие в специальной военной операции на  территориях  Донецкой  Народной Республики, Луганской Народной Республики, Запорожской области, Херсонской области и Украины, одной из следующих категорий: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проходивших военную службу на территории муниципального образования город-курорт Геленджик;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зарегистрированных по месту жительства на территории муниципального образования город-курорт Геленджик;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 xml:space="preserve">уроженцев муниципального образования город-курорт Геленджик при условии регистрации по месту жительства на территории муниципального образования город-курорт Геленджик не менее одного из членов его семьи;  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 xml:space="preserve">2) членам семей погибших (умерших) лиц, проходивших службу в войсках национальной гвардии Российской Федерации и имевших специальное звание полиции,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при условии регистрации по месту жительства на территории муниципального образования город-курорт Геленджик;  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3) членам семей погибших (умерших) лиц, направленных (командированных) для выполнения задач на территориях Донецкой Народной Республики, Луганской Народной Республики, Запорожской области, Херсонской области</w:t>
      </w:r>
      <w:r w:rsidR="00741069">
        <w:rPr>
          <w:rFonts w:ascii="Times New Roman" w:hAnsi="Times New Roman" w:cs="Times New Roman"/>
          <w:sz w:val="28"/>
          <w:szCs w:val="28"/>
        </w:rPr>
        <w:t>,</w:t>
      </w:r>
      <w:r w:rsidRPr="00803A66">
        <w:rPr>
          <w:rFonts w:ascii="Times New Roman" w:hAnsi="Times New Roman" w:cs="Times New Roman"/>
          <w:sz w:val="28"/>
          <w:szCs w:val="28"/>
        </w:rPr>
        <w:t xml:space="preserve"> при условии регистрации по месту жительства на территории муниципального образования город-курорт Геленджик;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 xml:space="preserve">4) членам семей погибших (умерших) волонтеров при осуществлении своей деятельности в период проведения специальной военной операции  на территориях Донецкой Народной Республики, Луганской Народной Республики, Запорожской области, Херсонской области и Украины, при условии регистрации по месту жительства на территории муниципального образования город-курорт Геленджик; 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5) членам семей погибших (умерших) граждан, заключивших в добро-вольном порядке договор (контракт) с Министерством обороны Российской Федерации для выполнения задач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при условии регистрации по месту жительства на территории муниципального образования город-курорт Геленджик.»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803A66">
        <w:rPr>
          <w:rFonts w:ascii="Times New Roman" w:hAnsi="Times New Roman" w:cs="Times New Roman"/>
          <w:sz w:val="28"/>
          <w:szCs w:val="28"/>
        </w:rPr>
        <w:t xml:space="preserve"> абзаце первом пункта 2 слово «постоянно» исключить.</w:t>
      </w:r>
    </w:p>
    <w:p w:rsidR="00E02874" w:rsidRDefault="00965C6A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B5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город-курорт Геленджик (Богодистов) </w:t>
      </w:r>
      <w:r w:rsidR="00853D64">
        <w:rPr>
          <w:rFonts w:ascii="Times New Roman" w:hAnsi="Times New Roman" w:cs="Times New Roman"/>
          <w:sz w:val="28"/>
          <w:szCs w:val="28"/>
        </w:rPr>
        <w:t>привести в соответствие с настоящим решением постановление администрации</w:t>
      </w:r>
      <w:r w:rsidRPr="00C51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853D64">
        <w:rPr>
          <w:rFonts w:ascii="Times New Roman" w:hAnsi="Times New Roman" w:cs="Times New Roman"/>
          <w:sz w:val="28"/>
          <w:szCs w:val="28"/>
        </w:rPr>
        <w:t xml:space="preserve">от    </w:t>
      </w:r>
      <w:r w:rsidR="00B86D6F">
        <w:rPr>
          <w:rFonts w:ascii="Times New Roman" w:hAnsi="Times New Roman" w:cs="Times New Roman"/>
          <w:sz w:val="28"/>
          <w:szCs w:val="28"/>
        </w:rPr>
        <w:t xml:space="preserve">    </w:t>
      </w:r>
      <w:r w:rsidR="0062083D">
        <w:rPr>
          <w:rFonts w:ascii="Times New Roman" w:hAnsi="Times New Roman" w:cs="Times New Roman"/>
          <w:sz w:val="28"/>
          <w:szCs w:val="28"/>
        </w:rPr>
        <w:t xml:space="preserve">  6</w:t>
      </w:r>
      <w:r w:rsidR="00853D64">
        <w:rPr>
          <w:rFonts w:ascii="Times New Roman" w:hAnsi="Times New Roman" w:cs="Times New Roman"/>
          <w:sz w:val="28"/>
          <w:szCs w:val="28"/>
        </w:rPr>
        <w:t xml:space="preserve"> </w:t>
      </w:r>
      <w:r w:rsidR="0062083D">
        <w:rPr>
          <w:rFonts w:ascii="Times New Roman" w:hAnsi="Times New Roman" w:cs="Times New Roman"/>
          <w:sz w:val="28"/>
          <w:szCs w:val="28"/>
        </w:rPr>
        <w:t>октября 2022 года №2172</w:t>
      </w:r>
      <w:r w:rsidR="00853D64">
        <w:rPr>
          <w:rFonts w:ascii="Times New Roman" w:hAnsi="Times New Roman" w:cs="Times New Roman"/>
          <w:sz w:val="28"/>
          <w:szCs w:val="28"/>
        </w:rPr>
        <w:t xml:space="preserve"> «</w:t>
      </w:r>
      <w:r w:rsidR="005F7936" w:rsidRPr="005F7936">
        <w:rPr>
          <w:rFonts w:ascii="Times New Roman" w:hAnsi="Times New Roman" w:cs="Times New Roman"/>
          <w:sz w:val="28"/>
          <w:szCs w:val="28"/>
        </w:rPr>
        <w:t>Об утв</w:t>
      </w:r>
      <w:r w:rsidR="005F7936">
        <w:rPr>
          <w:rFonts w:ascii="Times New Roman" w:hAnsi="Times New Roman" w:cs="Times New Roman"/>
          <w:sz w:val="28"/>
          <w:szCs w:val="28"/>
        </w:rPr>
        <w:t xml:space="preserve">ерждении Порядка предоставления </w:t>
      </w:r>
      <w:r w:rsidR="005F7936" w:rsidRPr="005F7936">
        <w:rPr>
          <w:rFonts w:ascii="Times New Roman" w:hAnsi="Times New Roman" w:cs="Times New Roman"/>
          <w:sz w:val="28"/>
          <w:szCs w:val="28"/>
        </w:rPr>
        <w:t>допол</w:t>
      </w:r>
      <w:r w:rsidR="005F7936" w:rsidRPr="005F7936">
        <w:rPr>
          <w:rFonts w:ascii="Times New Roman" w:hAnsi="Times New Roman" w:cs="Times New Roman"/>
          <w:sz w:val="28"/>
          <w:szCs w:val="28"/>
        </w:rPr>
        <w:lastRenderedPageBreak/>
        <w:t>нительной ме</w:t>
      </w:r>
      <w:r w:rsidR="005F7936">
        <w:rPr>
          <w:rFonts w:ascii="Times New Roman" w:hAnsi="Times New Roman" w:cs="Times New Roman"/>
          <w:sz w:val="28"/>
          <w:szCs w:val="28"/>
        </w:rPr>
        <w:t xml:space="preserve">ры социальной поддержки в виде </w:t>
      </w:r>
      <w:r w:rsidR="005F7936" w:rsidRPr="005F7936">
        <w:rPr>
          <w:rFonts w:ascii="Times New Roman" w:hAnsi="Times New Roman" w:cs="Times New Roman"/>
          <w:sz w:val="28"/>
          <w:szCs w:val="28"/>
        </w:rPr>
        <w:t>единовременной</w:t>
      </w:r>
      <w:r w:rsidR="005F7936">
        <w:rPr>
          <w:rFonts w:ascii="Times New Roman" w:hAnsi="Times New Roman" w:cs="Times New Roman"/>
          <w:sz w:val="28"/>
          <w:szCs w:val="28"/>
        </w:rPr>
        <w:t xml:space="preserve"> денежной выплаты членам семей </w:t>
      </w:r>
      <w:r w:rsidR="005F7936" w:rsidRPr="005F7936">
        <w:rPr>
          <w:rFonts w:ascii="Times New Roman" w:hAnsi="Times New Roman" w:cs="Times New Roman"/>
          <w:sz w:val="28"/>
          <w:szCs w:val="28"/>
        </w:rPr>
        <w:t>отдельных категор</w:t>
      </w:r>
      <w:r w:rsidR="005F7936">
        <w:rPr>
          <w:rFonts w:ascii="Times New Roman" w:hAnsi="Times New Roman" w:cs="Times New Roman"/>
          <w:sz w:val="28"/>
          <w:szCs w:val="28"/>
        </w:rPr>
        <w:t xml:space="preserve">ий погибших (умерших) граждан, </w:t>
      </w:r>
      <w:r w:rsidR="005F7936" w:rsidRPr="005F7936">
        <w:rPr>
          <w:rFonts w:ascii="Times New Roman" w:hAnsi="Times New Roman" w:cs="Times New Roman"/>
          <w:sz w:val="28"/>
          <w:szCs w:val="28"/>
        </w:rPr>
        <w:t>принимавших</w:t>
      </w:r>
      <w:r w:rsidR="005F7936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</w:t>
      </w:r>
      <w:r w:rsidR="005F7936" w:rsidRPr="005F7936">
        <w:rPr>
          <w:rFonts w:ascii="Times New Roman" w:hAnsi="Times New Roman" w:cs="Times New Roman"/>
          <w:sz w:val="28"/>
          <w:szCs w:val="28"/>
        </w:rPr>
        <w:t>операции (напр</w:t>
      </w:r>
      <w:r w:rsidR="005F7936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="005F7936" w:rsidRPr="005F7936">
        <w:rPr>
          <w:rFonts w:ascii="Times New Roman" w:hAnsi="Times New Roman" w:cs="Times New Roman"/>
          <w:sz w:val="28"/>
          <w:szCs w:val="28"/>
        </w:rPr>
        <w:t>выполнения задач) на</w:t>
      </w:r>
      <w:r w:rsidR="005F7936">
        <w:rPr>
          <w:rFonts w:ascii="Times New Roman" w:hAnsi="Times New Roman" w:cs="Times New Roman"/>
          <w:sz w:val="28"/>
          <w:szCs w:val="28"/>
        </w:rPr>
        <w:t xml:space="preserve"> территориях Донецкой Народной </w:t>
      </w:r>
      <w:r w:rsidR="005F7936" w:rsidRPr="005F7936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 и Украины</w:t>
      </w:r>
      <w:r w:rsidR="00853D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2874" w:rsidRDefault="00E02874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2874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965C6A" w:rsidRDefault="00753F43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5C6A" w:rsidRPr="00C515B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BC32C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C32C6" w:rsidRPr="00C515B5" w:rsidRDefault="00BC32C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6A" w:rsidRDefault="00965C6A">
      <w:pPr>
        <w:pStyle w:val="ConsPlusNormal"/>
        <w:jc w:val="both"/>
      </w:pPr>
    </w:p>
    <w:p w:rsidR="00E02874" w:rsidRP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65C6A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2874">
        <w:rPr>
          <w:rFonts w:ascii="Times New Roman" w:hAnsi="Times New Roman" w:cs="Times New Roman"/>
          <w:sz w:val="28"/>
          <w:szCs w:val="28"/>
        </w:rPr>
        <w:t>А.А. Богодистов</w:t>
      </w: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2874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B86D6F" w:rsidRDefault="00B86D6F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  <w:bookmarkStart w:id="5" w:name="_GoBack"/>
      <w:bookmarkEnd w:id="5"/>
    </w:p>
    <w:sectPr w:rsidR="00E0724A" w:rsidSect="00964A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AE" w:rsidRDefault="00AC4AAE" w:rsidP="00964A21">
      <w:r>
        <w:separator/>
      </w:r>
    </w:p>
  </w:endnote>
  <w:endnote w:type="continuationSeparator" w:id="0">
    <w:p w:rsidR="00AC4AAE" w:rsidRDefault="00AC4AAE" w:rsidP="009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AE" w:rsidRDefault="00AC4AAE" w:rsidP="00964A21">
      <w:r>
        <w:separator/>
      </w:r>
    </w:p>
  </w:footnote>
  <w:footnote w:type="continuationSeparator" w:id="0">
    <w:p w:rsidR="00AC4AAE" w:rsidRDefault="00AC4AAE" w:rsidP="0096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280671"/>
      <w:docPartObj>
        <w:docPartGallery w:val="Page Numbers (Top of Page)"/>
        <w:docPartUnique/>
      </w:docPartObj>
    </w:sdtPr>
    <w:sdtEndPr/>
    <w:sdtContent>
      <w:p w:rsidR="00BB1B39" w:rsidRDefault="00BB1B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069">
          <w:rPr>
            <w:noProof/>
          </w:rPr>
          <w:t>2</w:t>
        </w:r>
        <w:r>
          <w:fldChar w:fldCharType="end"/>
        </w:r>
      </w:p>
    </w:sdtContent>
  </w:sdt>
  <w:p w:rsidR="00BB1B39" w:rsidRDefault="00BB1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C6A"/>
    <w:rsid w:val="00001424"/>
    <w:rsid w:val="00045138"/>
    <w:rsid w:val="0009593F"/>
    <w:rsid w:val="000D6A8C"/>
    <w:rsid w:val="00167452"/>
    <w:rsid w:val="001A5591"/>
    <w:rsid w:val="001D68CD"/>
    <w:rsid w:val="00220444"/>
    <w:rsid w:val="00380D2F"/>
    <w:rsid w:val="003B321B"/>
    <w:rsid w:val="004B5959"/>
    <w:rsid w:val="004C4C21"/>
    <w:rsid w:val="004F7374"/>
    <w:rsid w:val="00503ECE"/>
    <w:rsid w:val="005B731C"/>
    <w:rsid w:val="005F7936"/>
    <w:rsid w:val="0062083D"/>
    <w:rsid w:val="006E4504"/>
    <w:rsid w:val="00740BBB"/>
    <w:rsid w:val="00741069"/>
    <w:rsid w:val="00753F43"/>
    <w:rsid w:val="00803A66"/>
    <w:rsid w:val="00813E42"/>
    <w:rsid w:val="00853D64"/>
    <w:rsid w:val="00964A21"/>
    <w:rsid w:val="00965C6A"/>
    <w:rsid w:val="009E212F"/>
    <w:rsid w:val="00A1025A"/>
    <w:rsid w:val="00A84A7F"/>
    <w:rsid w:val="00AC4AAE"/>
    <w:rsid w:val="00AE7D03"/>
    <w:rsid w:val="00B15638"/>
    <w:rsid w:val="00B55B1E"/>
    <w:rsid w:val="00B86D6F"/>
    <w:rsid w:val="00BB1B39"/>
    <w:rsid w:val="00BC32C6"/>
    <w:rsid w:val="00C0191E"/>
    <w:rsid w:val="00C119F0"/>
    <w:rsid w:val="00C36E43"/>
    <w:rsid w:val="00C515B5"/>
    <w:rsid w:val="00C72DFD"/>
    <w:rsid w:val="00D552DF"/>
    <w:rsid w:val="00DE6208"/>
    <w:rsid w:val="00E02874"/>
    <w:rsid w:val="00E0724A"/>
    <w:rsid w:val="00ED1FFE"/>
    <w:rsid w:val="00EF7E3D"/>
    <w:rsid w:val="00F537FD"/>
    <w:rsid w:val="00FA09DA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98DC"/>
  <w15:docId w15:val="{8BAA39F5-9589-4F24-96EF-55AFCCD7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004D95D2177007679414E3CD0CADD59D5370DB29C033C43166BB0ACFC5487B8603647D8D6E9F0FE4AFF4D906D93F57042DQ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Алексеева</dc:creator>
  <cp:lastModifiedBy>Селезнева Марина Владимировна</cp:lastModifiedBy>
  <cp:revision>10</cp:revision>
  <cp:lastPrinted>2023-08-18T09:05:00Z</cp:lastPrinted>
  <dcterms:created xsi:type="dcterms:W3CDTF">2023-06-16T13:21:00Z</dcterms:created>
  <dcterms:modified xsi:type="dcterms:W3CDTF">2023-09-06T10:47:00Z</dcterms:modified>
</cp:coreProperties>
</file>