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ind w:left="580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jc w:val="left"/>
        <w:rPr>
          <w:color w:val="auto"/>
          <w:sz w:val="28"/>
          <w:szCs w:val="28"/>
        </w:rPr>
      </w:pPr>
    </w:p>
    <w:p w:rsidR="00AD1BFB" w:rsidRPr="00D56CA6" w:rsidRDefault="00AD1BFB">
      <w:pPr>
        <w:pStyle w:val="50"/>
        <w:shd w:val="clear" w:color="auto" w:fill="auto"/>
        <w:spacing w:before="0" w:after="0" w:line="180" w:lineRule="exact"/>
        <w:jc w:val="left"/>
        <w:rPr>
          <w:color w:val="auto"/>
          <w:sz w:val="28"/>
          <w:szCs w:val="28"/>
        </w:rPr>
      </w:pPr>
    </w:p>
    <w:p w:rsidR="00AD1BFB" w:rsidRPr="00D56CA6" w:rsidRDefault="00F97875">
      <w:pPr>
        <w:pStyle w:val="60"/>
        <w:shd w:val="clear" w:color="auto" w:fill="auto"/>
        <w:spacing w:before="0" w:after="0" w:line="240" w:lineRule="auto"/>
        <w:rPr>
          <w:color w:val="auto"/>
        </w:rPr>
      </w:pPr>
      <w:r w:rsidRPr="00D56CA6">
        <w:rPr>
          <w:color w:val="auto"/>
        </w:rPr>
        <w:t>О предоставлении разрешения на отклонение</w:t>
      </w:r>
      <w:r w:rsidRPr="00D56CA6">
        <w:rPr>
          <w:color w:val="auto"/>
        </w:rPr>
        <w:br/>
        <w:t>от предельных параметров разрешенно</w:t>
      </w:r>
      <w:r w:rsidR="00D56CA6" w:rsidRPr="00D56CA6">
        <w:rPr>
          <w:color w:val="auto"/>
        </w:rPr>
        <w:t>й реконструкции</w:t>
      </w:r>
      <w:r w:rsidRPr="00D56CA6">
        <w:rPr>
          <w:color w:val="auto"/>
        </w:rPr>
        <w:br/>
        <w:t>объекта капитального строи</w:t>
      </w:r>
      <w:bookmarkStart w:id="0" w:name="_GoBack"/>
      <w:bookmarkEnd w:id="0"/>
      <w:r w:rsidRPr="00D56CA6">
        <w:rPr>
          <w:color w:val="auto"/>
        </w:rPr>
        <w:t>тельства на земельном участке</w:t>
      </w:r>
    </w:p>
    <w:p w:rsidR="00AD1BFB" w:rsidRPr="00D56CA6" w:rsidRDefault="00F97875">
      <w:pPr>
        <w:pStyle w:val="60"/>
        <w:shd w:val="clear" w:color="auto" w:fill="auto"/>
        <w:spacing w:before="0" w:after="0" w:line="240" w:lineRule="auto"/>
        <w:rPr>
          <w:color w:val="auto"/>
        </w:rPr>
      </w:pPr>
      <w:r w:rsidRPr="00D56CA6">
        <w:rPr>
          <w:color w:val="auto"/>
        </w:rPr>
        <w:t>по адресу: г. Геленджик,</w:t>
      </w:r>
      <w:r w:rsidR="00D56CA6" w:rsidRPr="00D56CA6">
        <w:rPr>
          <w:color w:val="auto"/>
        </w:rPr>
        <w:t xml:space="preserve"> </w:t>
      </w:r>
      <w:r w:rsidRPr="00D56CA6">
        <w:rPr>
          <w:color w:val="auto"/>
        </w:rPr>
        <w:t xml:space="preserve">ул. </w:t>
      </w:r>
      <w:proofErr w:type="gramStart"/>
      <w:r w:rsidRPr="00D56CA6">
        <w:rPr>
          <w:color w:val="auto"/>
        </w:rPr>
        <w:t>Первомайская</w:t>
      </w:r>
      <w:proofErr w:type="gramEnd"/>
      <w:r w:rsidRPr="00D56CA6">
        <w:rPr>
          <w:color w:val="auto"/>
        </w:rPr>
        <w:t>, 26а</w:t>
      </w:r>
    </w:p>
    <w:p w:rsidR="00AD1BFB" w:rsidRPr="00D56CA6" w:rsidRDefault="00AD1BFB">
      <w:pPr>
        <w:pStyle w:val="60"/>
        <w:shd w:val="clear" w:color="auto" w:fill="auto"/>
        <w:spacing w:before="0" w:after="0" w:line="240" w:lineRule="auto"/>
        <w:rPr>
          <w:color w:val="auto"/>
        </w:rPr>
      </w:pPr>
    </w:p>
    <w:p w:rsidR="00AD1BFB" w:rsidRPr="00D56CA6" w:rsidRDefault="00AD1BFB">
      <w:pPr>
        <w:pStyle w:val="60"/>
        <w:shd w:val="clear" w:color="auto" w:fill="auto"/>
        <w:spacing w:before="0" w:after="0" w:line="240" w:lineRule="auto"/>
        <w:rPr>
          <w:color w:val="auto"/>
        </w:rPr>
      </w:pPr>
    </w:p>
    <w:p w:rsidR="00AD1BFB" w:rsidRPr="00D56CA6" w:rsidRDefault="00F97875">
      <w:pPr>
        <w:pStyle w:val="20"/>
        <w:shd w:val="clear" w:color="auto" w:fill="auto"/>
        <w:spacing w:before="0"/>
        <w:rPr>
          <w:color w:val="auto"/>
        </w:rPr>
      </w:pPr>
      <w:proofErr w:type="gramStart"/>
      <w:r w:rsidRPr="00D56CA6">
        <w:rPr>
          <w:color w:val="auto"/>
        </w:rPr>
        <w:t xml:space="preserve">Рассмотрев заявление гр-на Мальцева Александра Викторовича                          от </w:t>
      </w:r>
      <w:r w:rsidR="00D56CA6" w:rsidRPr="00D56CA6">
        <w:rPr>
          <w:color w:val="auto"/>
        </w:rPr>
        <w:t>27 апреля</w:t>
      </w:r>
      <w:r w:rsidRPr="00D56CA6">
        <w:rPr>
          <w:color w:val="auto"/>
        </w:rPr>
        <w:t xml:space="preserve"> 2021 года №3</w:t>
      </w:r>
      <w:r w:rsidR="00D56CA6" w:rsidRPr="00D56CA6">
        <w:rPr>
          <w:color w:val="auto"/>
        </w:rPr>
        <w:t>719</w:t>
      </w:r>
      <w:r w:rsidRPr="00D56CA6">
        <w:rPr>
          <w:color w:val="auto"/>
        </w:rP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</w:t>
      </w:r>
      <w:r w:rsidR="00D56CA6" w:rsidRPr="00D56CA6">
        <w:rPr>
          <w:color w:val="auto"/>
        </w:rPr>
        <w:t>дельных параметров разрешенной реконструкции</w:t>
      </w:r>
      <w:r w:rsidRPr="00D56CA6">
        <w:rPr>
          <w:color w:val="auto"/>
        </w:rPr>
        <w:t xml:space="preserve"> объекта капитального строительства от 25 июня 2021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 w:rsidRPr="00D56CA6">
        <w:rPr>
          <w:color w:val="auto"/>
        </w:rPr>
        <w:t xml:space="preserve"> </w:t>
      </w:r>
      <w:proofErr w:type="gramStart"/>
      <w:r w:rsidRPr="00D56CA6">
        <w:rPr>
          <w:color w:val="auto"/>
        </w:rPr>
        <w:t>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 2021 года</w:t>
      </w:r>
      <w:proofErr w:type="gramEnd"/>
      <w:r w:rsidRPr="00D56CA6">
        <w:rPr>
          <w:color w:val="auto"/>
        </w:rPr>
        <w:t xml:space="preserve">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</w:t>
      </w:r>
      <w:proofErr w:type="gramStart"/>
      <w:r w:rsidRPr="00D56CA6">
        <w:rPr>
          <w:color w:val="auto"/>
        </w:rPr>
        <w:t>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</w:t>
      </w:r>
      <w:r w:rsidR="00D56CA6" w:rsidRPr="00D56CA6">
        <w:rPr>
          <w:color w:val="auto"/>
        </w:rPr>
        <w:t xml:space="preserve">дельных параметров разрешенной реконструкции </w:t>
      </w:r>
      <w:r w:rsidRPr="00D56CA6">
        <w:rPr>
          <w:color w:val="auto"/>
        </w:rPr>
        <w:t xml:space="preserve">объекта капитального строительства от 25 июня 2021 года, статьями 8, 33, 72 Устава муниципального образования город-курорт Геленджик, </w:t>
      </w:r>
      <w:r w:rsidRPr="00D56CA6">
        <w:rPr>
          <w:rStyle w:val="23pt"/>
          <w:color w:val="auto"/>
        </w:rPr>
        <w:t>постановля</w:t>
      </w:r>
      <w:r w:rsidRPr="00D56CA6">
        <w:rPr>
          <w:rStyle w:val="23pt"/>
          <w:color w:val="auto"/>
          <w:spacing w:val="0"/>
        </w:rPr>
        <w:t>ю</w:t>
      </w:r>
      <w:r w:rsidRPr="00D56CA6">
        <w:rPr>
          <w:rStyle w:val="23pt"/>
          <w:color w:val="auto"/>
        </w:rPr>
        <w:t>:</w:t>
      </w:r>
      <w:proofErr w:type="gramEnd"/>
    </w:p>
    <w:p w:rsidR="00AD1BFB" w:rsidRPr="00D56CA6" w:rsidRDefault="00F97875">
      <w:pPr>
        <w:pStyle w:val="a8"/>
        <w:ind w:firstLine="720"/>
        <w:rPr>
          <w:sz w:val="28"/>
          <w:szCs w:val="28"/>
        </w:rPr>
      </w:pPr>
      <w:r w:rsidRPr="00D56CA6">
        <w:rPr>
          <w:sz w:val="28"/>
        </w:rPr>
        <w:t xml:space="preserve">1. Предоставить </w:t>
      </w:r>
      <w:r w:rsidRPr="00D56CA6">
        <w:rPr>
          <w:sz w:val="28"/>
          <w:szCs w:val="28"/>
        </w:rPr>
        <w:t>гр-</w:t>
      </w:r>
      <w:r w:rsidRPr="00D56CA6">
        <w:rPr>
          <w:sz w:val="28"/>
          <w:szCs w:val="28"/>
          <w:lang w:val="ru-RU"/>
        </w:rPr>
        <w:t>ну Мальцеву Александру Викторовичу</w:t>
      </w:r>
      <w:r w:rsidRPr="00D56CA6">
        <w:rPr>
          <w:sz w:val="28"/>
          <w:szCs w:val="28"/>
        </w:rPr>
        <w:t xml:space="preserve">           </w:t>
      </w:r>
      <w:r w:rsidRPr="00D56CA6">
        <w:t xml:space="preserve">               </w:t>
      </w:r>
      <w:r w:rsidRPr="00D56CA6">
        <w:rPr>
          <w:sz w:val="28"/>
          <w:szCs w:val="28"/>
        </w:rPr>
        <w:t>разрешени</w:t>
      </w:r>
      <w:r w:rsidRPr="00D56CA6">
        <w:rPr>
          <w:sz w:val="28"/>
          <w:szCs w:val="28"/>
          <w:lang w:val="ru-RU"/>
        </w:rPr>
        <w:t>е</w:t>
      </w:r>
      <w:r w:rsidRPr="00D56CA6">
        <w:rPr>
          <w:sz w:val="28"/>
          <w:szCs w:val="28"/>
        </w:rPr>
        <w:t xml:space="preserve"> на отклонение от предельных параметров разрешенно</w:t>
      </w:r>
      <w:r w:rsidR="00D56CA6" w:rsidRPr="00D56CA6">
        <w:rPr>
          <w:sz w:val="28"/>
          <w:szCs w:val="28"/>
          <w:lang w:val="ru-RU"/>
        </w:rPr>
        <w:t xml:space="preserve">й реконструкции </w:t>
      </w:r>
      <w:r w:rsidRPr="00D56CA6">
        <w:rPr>
          <w:sz w:val="28"/>
          <w:szCs w:val="28"/>
        </w:rPr>
        <w:t>объекта капитального строительства</w:t>
      </w:r>
      <w:r w:rsidRPr="00D56CA6">
        <w:rPr>
          <w:sz w:val="28"/>
          <w:szCs w:val="28"/>
          <w:lang w:val="ru-RU"/>
        </w:rPr>
        <w:t xml:space="preserve"> на земельном участке</w:t>
      </w:r>
      <w:r w:rsidRPr="00D56CA6">
        <w:rPr>
          <w:sz w:val="28"/>
          <w:szCs w:val="28"/>
        </w:rPr>
        <w:t xml:space="preserve">, принадлежащем </w:t>
      </w:r>
      <w:r w:rsidRPr="00D56CA6">
        <w:rPr>
          <w:sz w:val="28"/>
          <w:szCs w:val="28"/>
          <w:lang w:val="ru-RU"/>
        </w:rPr>
        <w:t xml:space="preserve">ему и </w:t>
      </w:r>
      <w:proofErr w:type="spellStart"/>
      <w:r w:rsidRPr="00D56CA6">
        <w:rPr>
          <w:sz w:val="28"/>
          <w:szCs w:val="28"/>
          <w:lang w:val="ru-RU"/>
        </w:rPr>
        <w:t>гр-ке</w:t>
      </w:r>
      <w:proofErr w:type="spellEnd"/>
      <w:r w:rsidRPr="00D56CA6">
        <w:rPr>
          <w:sz w:val="28"/>
          <w:szCs w:val="28"/>
          <w:lang w:val="ru-RU"/>
        </w:rPr>
        <w:t xml:space="preserve"> Романовой Н.А. </w:t>
      </w:r>
      <w:r w:rsidRPr="00D56CA6">
        <w:rPr>
          <w:sz w:val="28"/>
          <w:szCs w:val="28"/>
        </w:rPr>
        <w:t xml:space="preserve">на праве </w:t>
      </w:r>
      <w:r w:rsidRPr="00D56CA6">
        <w:rPr>
          <w:sz w:val="28"/>
          <w:szCs w:val="28"/>
          <w:lang w:val="ru-RU"/>
        </w:rPr>
        <w:t xml:space="preserve">общей долевой </w:t>
      </w:r>
      <w:r w:rsidRPr="00D56CA6">
        <w:rPr>
          <w:sz w:val="28"/>
          <w:szCs w:val="28"/>
          <w:lang w:val="ru-RU"/>
        </w:rPr>
        <w:lastRenderedPageBreak/>
        <w:t>собственности</w:t>
      </w:r>
      <w:r w:rsidRPr="00D56CA6">
        <w:rPr>
          <w:sz w:val="28"/>
          <w:szCs w:val="28"/>
        </w:rPr>
        <w:t xml:space="preserve">, </w:t>
      </w:r>
      <w:r w:rsidRPr="00D56CA6">
        <w:rPr>
          <w:rFonts w:eastAsia="Tahoma"/>
          <w:sz w:val="28"/>
          <w:szCs w:val="28"/>
          <w:lang w:bidi="ru-RU"/>
        </w:rPr>
        <w:t>площадью 294 кв.м, имеющем кадастровый номер 23:40:0412014:11, расположенном по адресу: г. Геленджик, ул. Первомайская, 26а, в зоне малоэтажной жилой застройки (Ж-2), в части минимальных отступов от границ земельного участка</w:t>
      </w:r>
      <w:r w:rsidRPr="00D56CA6">
        <w:rPr>
          <w:sz w:val="28"/>
          <w:szCs w:val="28"/>
          <w:lang w:val="ru-RU"/>
        </w:rPr>
        <w:t xml:space="preserve"> (р</w:t>
      </w:r>
      <w:r w:rsidR="00D56CA6" w:rsidRPr="00D56CA6">
        <w:rPr>
          <w:sz w:val="28"/>
          <w:szCs w:val="28"/>
          <w:lang w:val="ru-RU"/>
        </w:rPr>
        <w:t>еконструкция</w:t>
      </w:r>
      <w:r w:rsidRPr="00D56CA6">
        <w:rPr>
          <w:sz w:val="28"/>
          <w:szCs w:val="28"/>
          <w:lang w:val="ru-RU"/>
        </w:rPr>
        <w:t xml:space="preserve"> индивидуального жилого дома на расстоянии 1,5 м от территории общего пользования - </w:t>
      </w:r>
      <w:r w:rsidR="00D56CA6" w:rsidRPr="00D56CA6">
        <w:rPr>
          <w:sz w:val="28"/>
          <w:szCs w:val="28"/>
          <w:lang w:val="ru-RU"/>
        </w:rPr>
        <w:t xml:space="preserve">                        </w:t>
      </w:r>
      <w:r w:rsidRPr="00D56CA6">
        <w:rPr>
          <w:sz w:val="28"/>
          <w:szCs w:val="28"/>
          <w:lang w:val="ru-RU"/>
        </w:rPr>
        <w:t xml:space="preserve">ул. </w:t>
      </w:r>
      <w:proofErr w:type="gramStart"/>
      <w:r w:rsidRPr="00D56CA6">
        <w:rPr>
          <w:sz w:val="28"/>
          <w:szCs w:val="28"/>
          <w:lang w:val="ru-RU"/>
        </w:rPr>
        <w:t xml:space="preserve">Первомайской, по межевой границе со смежным земельным участком с кадастровым номером </w:t>
      </w:r>
      <w:r w:rsidRPr="00D56CA6">
        <w:rPr>
          <w:rFonts w:eastAsia="Tahoma"/>
          <w:sz w:val="28"/>
          <w:szCs w:val="28"/>
          <w:lang w:bidi="ru-RU"/>
        </w:rPr>
        <w:t>23:40:0412014:</w:t>
      </w:r>
      <w:r w:rsidRPr="00D56CA6">
        <w:rPr>
          <w:rFonts w:eastAsia="Tahoma"/>
          <w:sz w:val="28"/>
          <w:szCs w:val="28"/>
          <w:lang w:val="ru-RU" w:bidi="ru-RU"/>
        </w:rPr>
        <w:t>2</w:t>
      </w:r>
      <w:r w:rsidRPr="00D56CA6">
        <w:rPr>
          <w:rFonts w:eastAsia="Tahoma"/>
          <w:sz w:val="28"/>
          <w:szCs w:val="28"/>
          <w:lang w:bidi="ru-RU"/>
        </w:rPr>
        <w:t>1</w:t>
      </w:r>
      <w:r w:rsidRPr="00D56CA6">
        <w:rPr>
          <w:sz w:val="28"/>
          <w:szCs w:val="28"/>
          <w:lang w:val="ru-RU"/>
        </w:rPr>
        <w:t xml:space="preserve">), </w:t>
      </w:r>
      <w:r w:rsidRPr="00D56CA6">
        <w:rPr>
          <w:sz w:val="28"/>
          <w:szCs w:val="28"/>
        </w:rPr>
        <w:t xml:space="preserve">в связи с тем, что </w:t>
      </w:r>
      <w:r w:rsidRPr="00D56CA6">
        <w:rPr>
          <w:sz w:val="28"/>
          <w:szCs w:val="28"/>
          <w:lang w:val="ru-RU"/>
        </w:rPr>
        <w:t>характеристики земельного участка неблагоприятны для его застройки с учетом действующих градостроительных норм</w:t>
      </w:r>
      <w:r w:rsidRPr="00D56CA6">
        <w:rPr>
          <w:sz w:val="28"/>
          <w:szCs w:val="28"/>
        </w:rPr>
        <w:t>.</w:t>
      </w:r>
      <w:proofErr w:type="gramEnd"/>
    </w:p>
    <w:p w:rsidR="00AD1BFB" w:rsidRPr="00D56CA6" w:rsidRDefault="00F978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CA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D56CA6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D56CA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                               сайте администрации муниципального образования город-курорт                       Геленджик в информационно-телекоммуникационной сети «Интернет» </w:t>
      </w:r>
      <w:r w:rsidRPr="00D56CA6">
        <w:rPr>
          <w:rFonts w:ascii="Times New Roman" w:hAnsi="Times New Roman" w:cs="Times New Roman"/>
          <w:snapToGrid w:val="0"/>
          <w:color w:val="auto"/>
          <w:sz w:val="28"/>
          <w:szCs w:val="28"/>
        </w:rPr>
        <w:t>(</w:t>
      </w:r>
      <w:r w:rsidRPr="00D56CA6">
        <w:rPr>
          <w:rFonts w:ascii="Times New Roman" w:hAnsi="Times New Roman" w:cs="Times New Roman"/>
          <w:color w:val="auto"/>
          <w:sz w:val="28"/>
          <w:szCs w:val="28"/>
        </w:rPr>
        <w:t>www.gelendzhik.org).</w:t>
      </w:r>
    </w:p>
    <w:p w:rsidR="00AD1BFB" w:rsidRPr="00D56CA6" w:rsidRDefault="00F97875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  <w:rPr>
          <w:color w:val="auto"/>
        </w:rPr>
      </w:pPr>
      <w:r w:rsidRPr="00D56CA6">
        <w:rPr>
          <w:color w:val="auto"/>
        </w:rPr>
        <w:t xml:space="preserve">3. </w:t>
      </w:r>
      <w:proofErr w:type="gramStart"/>
      <w:r w:rsidRPr="00D56CA6">
        <w:rPr>
          <w:color w:val="auto"/>
        </w:rPr>
        <w:t>Контроль за</w:t>
      </w:r>
      <w:proofErr w:type="gramEnd"/>
      <w:r w:rsidRPr="00D56CA6">
        <w:rPr>
          <w:color w:val="auto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AD1BFB" w:rsidRPr="00D56CA6" w:rsidRDefault="00F97875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  <w:rPr>
          <w:color w:val="auto"/>
        </w:rPr>
      </w:pPr>
      <w:r w:rsidRPr="00D56CA6">
        <w:rPr>
          <w:color w:val="auto"/>
        </w:rPr>
        <w:t>4. Постановление вступает в силу со дня его подписания.</w:t>
      </w:r>
    </w:p>
    <w:p w:rsidR="00AD1BFB" w:rsidRPr="00D56CA6" w:rsidRDefault="00AD1BFB">
      <w:pPr>
        <w:pStyle w:val="20"/>
        <w:shd w:val="clear" w:color="auto" w:fill="auto"/>
        <w:tabs>
          <w:tab w:val="left" w:pos="1058"/>
        </w:tabs>
        <w:spacing w:before="0" w:line="317" w:lineRule="exact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1058"/>
        </w:tabs>
        <w:spacing w:before="0" w:line="317" w:lineRule="exact"/>
        <w:rPr>
          <w:color w:val="auto"/>
        </w:rPr>
      </w:pPr>
    </w:p>
    <w:p w:rsidR="00AD1BFB" w:rsidRPr="00D56CA6" w:rsidRDefault="00F9787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zh-CN" w:eastAsia="ar-SA" w:bidi="ar-SA"/>
        </w:rPr>
      </w:pPr>
      <w:r w:rsidRPr="00D56CA6">
        <w:rPr>
          <w:rFonts w:ascii="Times New Roman" w:eastAsia="Times New Roman" w:hAnsi="Times New Roman" w:cs="Times New Roman"/>
          <w:color w:val="auto"/>
          <w:sz w:val="28"/>
          <w:szCs w:val="28"/>
          <w:lang w:val="zh-CN" w:eastAsia="ar-SA" w:bidi="ar-SA"/>
        </w:rPr>
        <w:t>Глава муниципального образования</w:t>
      </w:r>
    </w:p>
    <w:p w:rsidR="00AD1BFB" w:rsidRPr="00D56CA6" w:rsidRDefault="00F9787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56CA6">
        <w:rPr>
          <w:rFonts w:ascii="Times New Roman" w:eastAsia="Times New Roman" w:hAnsi="Times New Roman" w:cs="Times New Roman"/>
          <w:color w:val="auto"/>
          <w:sz w:val="28"/>
          <w:szCs w:val="28"/>
          <w:lang w:val="zh-CN" w:eastAsia="ar-SA" w:bidi="ar-SA"/>
        </w:rPr>
        <w:t xml:space="preserve">город-курорт Геленджик                      </w:t>
      </w:r>
      <w:r w:rsidRPr="00D56CA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56CA6">
        <w:rPr>
          <w:rFonts w:ascii="Times New Roman" w:eastAsia="Times New Roman" w:hAnsi="Times New Roman" w:cs="Times New Roman"/>
          <w:color w:val="auto"/>
          <w:sz w:val="28"/>
          <w:szCs w:val="28"/>
          <w:lang w:val="zh-CN" w:eastAsia="ar-SA" w:bidi="ar-SA"/>
        </w:rPr>
        <w:t xml:space="preserve"> </w:t>
      </w:r>
      <w:r w:rsidRPr="00D56CA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56CA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color w:val="auto"/>
        </w:rPr>
      </w:pPr>
    </w:p>
    <w:p w:rsidR="00AD1BFB" w:rsidRPr="00D56CA6" w:rsidRDefault="00AD1BFB">
      <w:pPr>
        <w:tabs>
          <w:tab w:val="left" w:pos="75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1BFB" w:rsidRPr="00D56CA6" w:rsidRDefault="00AD1BFB">
      <w:pPr>
        <w:tabs>
          <w:tab w:val="left" w:pos="75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1BFB" w:rsidRPr="00D56CA6" w:rsidRDefault="00AD1BFB">
      <w:pPr>
        <w:tabs>
          <w:tab w:val="left" w:pos="75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1BFB" w:rsidRPr="00D56CA6" w:rsidRDefault="00AD1BFB">
      <w:pPr>
        <w:tabs>
          <w:tab w:val="left" w:pos="75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1BFB" w:rsidRPr="00D56CA6" w:rsidRDefault="00AD1BFB">
      <w:pPr>
        <w:tabs>
          <w:tab w:val="left" w:pos="751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1BFB" w:rsidRPr="00D56CA6" w:rsidRDefault="00AD1BFB">
      <w:pPr>
        <w:widowControl/>
        <w:tabs>
          <w:tab w:val="left" w:pos="7938"/>
        </w:tabs>
        <w:jc w:val="both"/>
        <w:rPr>
          <w:color w:val="auto"/>
          <w:sz w:val="2"/>
          <w:szCs w:val="2"/>
        </w:rPr>
      </w:pPr>
    </w:p>
    <w:sectPr w:rsidR="00AD1BFB" w:rsidRPr="00D56CA6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7B" w:rsidRDefault="0092277B"/>
  </w:endnote>
  <w:endnote w:type="continuationSeparator" w:id="0">
    <w:p w:rsidR="0092277B" w:rsidRDefault="0092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7B" w:rsidRDefault="0092277B"/>
  </w:footnote>
  <w:footnote w:type="continuationSeparator" w:id="0">
    <w:p w:rsidR="0092277B" w:rsidRDefault="009227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AutoText"/>
      </w:docPartObj>
    </w:sdtPr>
    <w:sdtEndPr/>
    <w:sdtContent>
      <w:p w:rsidR="00AD1BFB" w:rsidRDefault="00AD1BFB">
        <w:pPr>
          <w:pStyle w:val="a6"/>
          <w:jc w:val="center"/>
        </w:pPr>
      </w:p>
      <w:p w:rsidR="00AD1BFB" w:rsidRDefault="00AD1BFB">
        <w:pPr>
          <w:pStyle w:val="a6"/>
          <w:jc w:val="center"/>
        </w:pPr>
      </w:p>
      <w:p w:rsidR="00AD1BFB" w:rsidRDefault="00F97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1BFB" w:rsidRDefault="00AD1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AutoText"/>
      </w:docPartObj>
    </w:sdtPr>
    <w:sdtEndPr/>
    <w:sdtContent>
      <w:p w:rsidR="00AD1BFB" w:rsidRDefault="00AD1BFB">
        <w:pPr>
          <w:pStyle w:val="a6"/>
          <w:jc w:val="center"/>
        </w:pPr>
      </w:p>
      <w:p w:rsidR="00AD1BFB" w:rsidRDefault="00AD1BFB">
        <w:pPr>
          <w:pStyle w:val="a6"/>
          <w:jc w:val="center"/>
        </w:pPr>
      </w:p>
      <w:p w:rsidR="00AD1BFB" w:rsidRDefault="00F978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48DD"/>
    <w:rsid w:val="00057ED1"/>
    <w:rsid w:val="000A3D4F"/>
    <w:rsid w:val="000C608D"/>
    <w:rsid w:val="000E07F7"/>
    <w:rsid w:val="00100621"/>
    <w:rsid w:val="00152536"/>
    <w:rsid w:val="00165A42"/>
    <w:rsid w:val="00172E15"/>
    <w:rsid w:val="001A173F"/>
    <w:rsid w:val="001B3084"/>
    <w:rsid w:val="00234344"/>
    <w:rsid w:val="00254C0A"/>
    <w:rsid w:val="002A01B1"/>
    <w:rsid w:val="002C0A07"/>
    <w:rsid w:val="002C1E24"/>
    <w:rsid w:val="002C6960"/>
    <w:rsid w:val="002F3A9D"/>
    <w:rsid w:val="002F6316"/>
    <w:rsid w:val="003203FF"/>
    <w:rsid w:val="00390C9B"/>
    <w:rsid w:val="003A2B1F"/>
    <w:rsid w:val="003A7C2E"/>
    <w:rsid w:val="003D4388"/>
    <w:rsid w:val="003E5BB4"/>
    <w:rsid w:val="003F4A76"/>
    <w:rsid w:val="00411E99"/>
    <w:rsid w:val="00417C09"/>
    <w:rsid w:val="00430E5C"/>
    <w:rsid w:val="00446498"/>
    <w:rsid w:val="00495B8B"/>
    <w:rsid w:val="004A6DE4"/>
    <w:rsid w:val="004C08DA"/>
    <w:rsid w:val="004D1003"/>
    <w:rsid w:val="004D4783"/>
    <w:rsid w:val="00504E19"/>
    <w:rsid w:val="00505A44"/>
    <w:rsid w:val="00534FC0"/>
    <w:rsid w:val="005653BF"/>
    <w:rsid w:val="0058066C"/>
    <w:rsid w:val="005976C5"/>
    <w:rsid w:val="00652D59"/>
    <w:rsid w:val="006C6DF0"/>
    <w:rsid w:val="00711BF2"/>
    <w:rsid w:val="00721792"/>
    <w:rsid w:val="00785E11"/>
    <w:rsid w:val="007A25E0"/>
    <w:rsid w:val="007B512A"/>
    <w:rsid w:val="008A23C0"/>
    <w:rsid w:val="008D09A7"/>
    <w:rsid w:val="008E1D98"/>
    <w:rsid w:val="008E50F4"/>
    <w:rsid w:val="0092277B"/>
    <w:rsid w:val="009404D3"/>
    <w:rsid w:val="00956DFB"/>
    <w:rsid w:val="00965866"/>
    <w:rsid w:val="0097349A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D1BFB"/>
    <w:rsid w:val="00AE3DF0"/>
    <w:rsid w:val="00B2445F"/>
    <w:rsid w:val="00B26EFB"/>
    <w:rsid w:val="00B472A7"/>
    <w:rsid w:val="00B5248B"/>
    <w:rsid w:val="00B704E7"/>
    <w:rsid w:val="00B71869"/>
    <w:rsid w:val="00B837A2"/>
    <w:rsid w:val="00BC5A68"/>
    <w:rsid w:val="00C25888"/>
    <w:rsid w:val="00C30857"/>
    <w:rsid w:val="00C34E1B"/>
    <w:rsid w:val="00C46EF0"/>
    <w:rsid w:val="00C5642D"/>
    <w:rsid w:val="00C6393C"/>
    <w:rsid w:val="00CB19FB"/>
    <w:rsid w:val="00CF1EEE"/>
    <w:rsid w:val="00D15762"/>
    <w:rsid w:val="00D46466"/>
    <w:rsid w:val="00D56CA6"/>
    <w:rsid w:val="00D633A1"/>
    <w:rsid w:val="00D67016"/>
    <w:rsid w:val="00D70C68"/>
    <w:rsid w:val="00DA2143"/>
    <w:rsid w:val="00E11319"/>
    <w:rsid w:val="00E20E88"/>
    <w:rsid w:val="00E248E6"/>
    <w:rsid w:val="00E33E45"/>
    <w:rsid w:val="00E45D3A"/>
    <w:rsid w:val="00EE4BA3"/>
    <w:rsid w:val="00EF3D6E"/>
    <w:rsid w:val="00EF500C"/>
    <w:rsid w:val="00F01CE6"/>
    <w:rsid w:val="00F06242"/>
    <w:rsid w:val="00F97875"/>
    <w:rsid w:val="06C81DFC"/>
    <w:rsid w:val="38A715E0"/>
    <w:rsid w:val="6E4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34"/>
      <w:szCs w:val="3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spacing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Pr>
      <w:color w:val="000000"/>
    </w:rPr>
  </w:style>
  <w:style w:type="character" w:customStyle="1" w:styleId="a5">
    <w:name w:val="Текст выноски Знак"/>
    <w:basedOn w:val="a0"/>
    <w:link w:val="a4"/>
    <w:uiPriority w:val="99"/>
    <w:semiHidden/>
    <w:rPr>
      <w:color w:val="000000"/>
      <w:sz w:val="16"/>
      <w:szCs w:val="16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Cs w:val="20"/>
      <w:lang w:val="zh-CN" w:eastAsia="zh-CN" w:bidi="ar-SA"/>
    </w:rPr>
  </w:style>
  <w:style w:type="paragraph" w:customStyle="1" w:styleId="ae">
    <w:name w:val="Знак"/>
    <w:basedOn w:val="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34"/>
      <w:szCs w:val="3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spacing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Pr>
      <w:color w:val="000000"/>
    </w:rPr>
  </w:style>
  <w:style w:type="character" w:customStyle="1" w:styleId="a5">
    <w:name w:val="Текст выноски Знак"/>
    <w:basedOn w:val="a0"/>
    <w:link w:val="a4"/>
    <w:uiPriority w:val="99"/>
    <w:semiHidden/>
    <w:rPr>
      <w:color w:val="000000"/>
      <w:sz w:val="16"/>
      <w:szCs w:val="16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Cs w:val="20"/>
      <w:lang w:val="zh-CN" w:eastAsia="zh-CN" w:bidi="ar-SA"/>
    </w:rPr>
  </w:style>
  <w:style w:type="paragraph" w:customStyle="1" w:styleId="ae">
    <w:name w:val="Знак"/>
    <w:basedOn w:val="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2021-08-30T13:51:00Z</cp:lastPrinted>
  <dcterms:created xsi:type="dcterms:W3CDTF">2022-05-31T12:34:00Z</dcterms:created>
  <dcterms:modified xsi:type="dcterms:W3CDTF">2022-06-08T13:59:00Z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9DF9FADEB97545E3BD35E25BFA4D16CC</vt:lpwstr>
  </property>
</Properties>
</file>