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02866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6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776E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6A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</w:t>
      </w:r>
      <w:r w:rsidR="00AE76FC">
        <w:rPr>
          <w:rFonts w:ascii="Times New Roman" w:eastAsia="Times New Roman" w:hAnsi="Times New Roman"/>
          <w:bCs/>
          <w:sz w:val="28"/>
          <w:szCs w:val="28"/>
          <w:lang w:eastAsia="ru-RU"/>
        </w:rPr>
        <w:t>Геленджик от 14 июля 2020 года №1168 «Об установлении требований к порядку разработки и принятия правовых актов о нормировании в сфере</w:t>
      </w:r>
      <w:r w:rsidR="00103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5A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14 июля 2020 года №1168 «Об установлении требований к порядку разработки и принятия правовых актов</w:t>
      </w:r>
      <w:proofErr w:type="gramEnd"/>
      <w:r w:rsidR="005A2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A25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4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25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25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14 июля 2020 года №1168 «Об установлении </w:t>
      </w:r>
      <w:r w:rsidR="005A25A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proofErr w:type="gramEnd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8D" w:rsidRDefault="0024698D" w:rsidP="007D1224">
      <w:pPr>
        <w:spacing w:after="0" w:line="240" w:lineRule="auto"/>
      </w:pPr>
      <w:r>
        <w:separator/>
      </w:r>
    </w:p>
  </w:endnote>
  <w:endnote w:type="continuationSeparator" w:id="0">
    <w:p w:rsidR="0024698D" w:rsidRDefault="0024698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8D" w:rsidRDefault="0024698D" w:rsidP="007D1224">
      <w:pPr>
        <w:spacing w:after="0" w:line="240" w:lineRule="auto"/>
      </w:pPr>
      <w:r>
        <w:separator/>
      </w:r>
    </w:p>
  </w:footnote>
  <w:footnote w:type="continuationSeparator" w:id="0">
    <w:p w:rsidR="0024698D" w:rsidRDefault="0024698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2021-05-20T13:06:00Z</dcterms:created>
  <dcterms:modified xsi:type="dcterms:W3CDTF">2021-05-20T13:06:00Z</dcterms:modified>
</cp:coreProperties>
</file>