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7D4240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Default="005826E4" w:rsidP="006026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26E4" w:rsidRPr="00BD300C" w:rsidRDefault="005826E4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Default="005826E4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9D17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23 декабря 2008 года №</w:t>
      </w:r>
      <w:r w:rsidRPr="009D171B">
        <w:rPr>
          <w:rFonts w:ascii="Times New Roman" w:hAnsi="Times New Roman" w:cs="Times New Roman"/>
          <w:b/>
          <w:bCs/>
          <w:color w:val="auto"/>
          <w:sz w:val="28"/>
          <w:szCs w:val="28"/>
        </w:rPr>
        <w:t>2305 «О введении отраслевых систем оплаты труда работников муниципальных учреждений муниципального образования город-курорт Геленджик»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D17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25</w:t>
      </w:r>
      <w:r w:rsidRPr="009D17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октября 2013 года №2864</w:t>
      </w:r>
      <w:r w:rsidRPr="009D171B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bookmarkEnd w:id="0"/>
    </w:p>
    <w:p w:rsidR="005826E4" w:rsidRPr="00BD603C" w:rsidRDefault="005826E4" w:rsidP="009D171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26E4" w:rsidRPr="001B71B4" w:rsidRDefault="005826E4" w:rsidP="0094335B">
      <w:pPr>
        <w:pStyle w:val="a3"/>
        <w:shd w:val="clear" w:color="auto" w:fill="auto"/>
        <w:tabs>
          <w:tab w:val="left" w:pos="9638"/>
        </w:tabs>
        <w:spacing w:before="0" w:line="240" w:lineRule="auto"/>
        <w:ind w:right="-1" w:firstLine="851"/>
        <w:rPr>
          <w:rFonts w:ascii="Times New Roman" w:hAnsi="Times New Roman"/>
          <w:spacing w:val="0"/>
          <w:sz w:val="28"/>
          <w:szCs w:val="28"/>
        </w:rPr>
      </w:pPr>
      <w:r w:rsidRPr="001B71B4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город-курорт Геленджик от 24 сентября 2014 года                          №2873 «О повышении размеров минимальных окладов (должностных окладов), ставок заработной платы, должностных окладов отдельных категорий работников муниципальных учреждений муниципального образования город-курорт Геленджик», руководствуясь статьями  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21 июля 2014 года </w:t>
      </w:r>
      <w:hyperlink r:id="rId8" w:history="1">
        <w:r w:rsidRPr="001B71B4">
          <w:rPr>
            <w:rFonts w:ascii="Times New Roman" w:hAnsi="Times New Roman"/>
            <w:spacing w:val="0"/>
            <w:sz w:val="28"/>
            <w:szCs w:val="28"/>
          </w:rPr>
          <w:t xml:space="preserve">№217-ФЗ), </w:t>
        </w:r>
      </w:hyperlink>
      <w:r w:rsidRPr="001B71B4">
        <w:rPr>
          <w:rFonts w:ascii="Times New Roman" w:hAnsi="Times New Roman"/>
          <w:spacing w:val="0"/>
          <w:sz w:val="28"/>
          <w:szCs w:val="28"/>
        </w:rPr>
        <w:t>статьями 7, 32, 70, 74 Устава муниципального образования город-курорт Геленджик, п о с т а н о в л я ю:</w:t>
      </w:r>
    </w:p>
    <w:p w:rsidR="005826E4" w:rsidRPr="001B71B4" w:rsidRDefault="005826E4" w:rsidP="006D5688">
      <w:pPr>
        <w:pStyle w:val="a3"/>
        <w:shd w:val="clear" w:color="auto" w:fill="auto"/>
        <w:spacing w:before="0"/>
        <w:ind w:left="20" w:right="20" w:firstLine="840"/>
        <w:rPr>
          <w:rFonts w:ascii="Times New Roman" w:hAnsi="Times New Roman"/>
          <w:spacing w:val="0"/>
          <w:sz w:val="28"/>
          <w:szCs w:val="28"/>
        </w:rPr>
      </w:pPr>
      <w:r w:rsidRPr="001B71B4">
        <w:rPr>
          <w:rFonts w:ascii="Times New Roman" w:hAnsi="Times New Roman"/>
          <w:spacing w:val="0"/>
          <w:sz w:val="28"/>
          <w:szCs w:val="28"/>
        </w:rPr>
        <w:t>1.Внести в постановление главы муниципального образования город- 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          25 октября 2013 года № 2864) следующие изменения:</w:t>
      </w:r>
    </w:p>
    <w:p w:rsidR="005826E4" w:rsidRPr="001B71B4" w:rsidRDefault="005826E4" w:rsidP="006D5688">
      <w:pPr>
        <w:pStyle w:val="a3"/>
        <w:shd w:val="clear" w:color="auto" w:fill="auto"/>
        <w:spacing w:before="0"/>
        <w:ind w:left="20" w:right="20" w:firstLine="840"/>
        <w:rPr>
          <w:rFonts w:ascii="Times New Roman" w:hAnsi="Times New Roman"/>
          <w:spacing w:val="0"/>
          <w:sz w:val="28"/>
          <w:szCs w:val="28"/>
        </w:rPr>
      </w:pPr>
      <w:r w:rsidRPr="001B71B4">
        <w:rPr>
          <w:rFonts w:ascii="Times New Roman" w:hAnsi="Times New Roman"/>
          <w:spacing w:val="0"/>
          <w:sz w:val="28"/>
          <w:szCs w:val="28"/>
        </w:rPr>
        <w:t>1)таблицу</w:t>
      </w:r>
      <w:r w:rsidRPr="001B71B4">
        <w:rPr>
          <w:rFonts w:ascii="Times New Roman" w:hAnsi="Times New Roman"/>
          <w:spacing w:val="0"/>
          <w:sz w:val="28"/>
          <w:szCs w:val="28"/>
        </w:rPr>
        <w:tab/>
        <w:t xml:space="preserve"> пункта 2.4 приложения к постановлению изложить в следующей редакции:</w:t>
      </w:r>
    </w:p>
    <w:p w:rsidR="005826E4" w:rsidRPr="001B71B4" w:rsidRDefault="005826E4" w:rsidP="0094335B">
      <w:pPr>
        <w:pStyle w:val="a3"/>
        <w:shd w:val="clear" w:color="auto" w:fill="auto"/>
        <w:spacing w:before="0" w:line="240" w:lineRule="auto"/>
        <w:ind w:right="-1" w:firstLine="0"/>
        <w:jc w:val="right"/>
        <w:rPr>
          <w:rFonts w:ascii="Times New Roman" w:hAnsi="Times New Roman"/>
          <w:spacing w:val="0"/>
          <w:sz w:val="28"/>
          <w:szCs w:val="28"/>
        </w:rPr>
      </w:pPr>
      <w:r w:rsidRPr="001B71B4">
        <w:rPr>
          <w:rFonts w:ascii="Times New Roman" w:hAnsi="Times New Roman"/>
          <w:spacing w:val="0"/>
          <w:sz w:val="28"/>
          <w:szCs w:val="28"/>
        </w:rPr>
        <w:t>(рубли)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454"/>
      </w:tblGrid>
      <w:tr w:rsidR="005826E4" w:rsidRPr="001B71B4">
        <w:trPr>
          <w:trHeight w:val="541"/>
        </w:trPr>
        <w:tc>
          <w:tcPr>
            <w:tcW w:w="6374" w:type="dxa"/>
          </w:tcPr>
          <w:p w:rsidR="005826E4" w:rsidRPr="001B71B4" w:rsidRDefault="005826E4" w:rsidP="00D34B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должностей</w:t>
            </w:r>
          </w:p>
        </w:tc>
        <w:tc>
          <w:tcPr>
            <w:tcW w:w="3454" w:type="dxa"/>
          </w:tcPr>
          <w:p w:rsidR="005826E4" w:rsidRPr="001B71B4" w:rsidRDefault="005826E4" w:rsidP="006026E5">
            <w:pPr>
              <w:pStyle w:val="a3"/>
              <w:shd w:val="clear" w:color="auto" w:fill="auto"/>
              <w:spacing w:before="0"/>
              <w:ind w:right="-426" w:firstLine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 Минимальный размер</w:t>
            </w:r>
          </w:p>
          <w:p w:rsidR="005826E4" w:rsidRPr="001B71B4" w:rsidRDefault="005826E4" w:rsidP="006026E5">
            <w:pPr>
              <w:pStyle w:val="a3"/>
              <w:shd w:val="clear" w:color="auto" w:fill="auto"/>
              <w:spacing w:before="0"/>
              <w:ind w:right="-426" w:firstLine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 должностного оклада</w:t>
            </w:r>
          </w:p>
        </w:tc>
      </w:tr>
      <w:tr w:rsidR="005826E4" w:rsidRPr="001B71B4">
        <w:trPr>
          <w:trHeight w:val="177"/>
        </w:trPr>
        <w:tc>
          <w:tcPr>
            <w:tcW w:w="6374" w:type="dxa"/>
          </w:tcPr>
          <w:p w:rsidR="005826E4" w:rsidRPr="001B71B4" w:rsidRDefault="005826E4" w:rsidP="00D34B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54" w:type="dxa"/>
          </w:tcPr>
          <w:p w:rsidR="005826E4" w:rsidRPr="001B71B4" w:rsidRDefault="005826E4" w:rsidP="00D34BBF">
            <w:pPr>
              <w:pStyle w:val="a3"/>
              <w:shd w:val="clear" w:color="auto" w:fill="auto"/>
              <w:spacing w:before="0"/>
              <w:ind w:right="-426" w:firstLine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>2</w:t>
            </w:r>
          </w:p>
        </w:tc>
      </w:tr>
      <w:tr w:rsidR="005826E4" w:rsidRPr="001B71B4">
        <w:trPr>
          <w:trHeight w:val="708"/>
        </w:trPr>
        <w:tc>
          <w:tcPr>
            <w:tcW w:w="6374" w:type="dxa"/>
          </w:tcPr>
          <w:p w:rsidR="005826E4" w:rsidRPr="001B71B4" w:rsidRDefault="005826E4" w:rsidP="0094335B">
            <w:pPr>
              <w:pStyle w:val="a3"/>
              <w:shd w:val="clear" w:color="auto" w:fill="auto"/>
              <w:spacing w:before="0" w:line="240" w:lineRule="auto"/>
              <w:ind w:right="-426" w:firstLine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>«Наименование должностей, отнесенных к профес-сиональной квалификационной группе «Обще-отраслевые должности служащих первого уровня»</w:t>
            </w:r>
          </w:p>
        </w:tc>
        <w:tc>
          <w:tcPr>
            <w:tcW w:w="3454" w:type="dxa"/>
          </w:tcPr>
          <w:p w:rsidR="005826E4" w:rsidRPr="001B71B4" w:rsidRDefault="005826E4" w:rsidP="00D34BB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1B71B4" w:rsidRDefault="005826E4" w:rsidP="00D34BB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3950</w:t>
            </w:r>
          </w:p>
        </w:tc>
      </w:tr>
      <w:tr w:rsidR="005826E4" w:rsidRPr="001B71B4">
        <w:trPr>
          <w:trHeight w:val="237"/>
        </w:trPr>
        <w:tc>
          <w:tcPr>
            <w:tcW w:w="6374" w:type="dxa"/>
          </w:tcPr>
          <w:p w:rsidR="005826E4" w:rsidRPr="001B71B4" w:rsidRDefault="005826E4" w:rsidP="006026E5">
            <w:pPr>
              <w:pStyle w:val="a3"/>
              <w:shd w:val="clear" w:color="auto" w:fill="auto"/>
              <w:spacing w:before="0"/>
              <w:ind w:right="-426" w:firstLine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>1</w:t>
            </w:r>
          </w:p>
        </w:tc>
        <w:tc>
          <w:tcPr>
            <w:tcW w:w="3454" w:type="dxa"/>
          </w:tcPr>
          <w:p w:rsidR="005826E4" w:rsidRPr="001B71B4" w:rsidRDefault="005826E4" w:rsidP="006026E5">
            <w:pPr>
              <w:pStyle w:val="a3"/>
              <w:shd w:val="clear" w:color="auto" w:fill="auto"/>
              <w:spacing w:before="0"/>
              <w:ind w:right="-426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71B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5826E4" w:rsidRPr="001B71B4">
        <w:tc>
          <w:tcPr>
            <w:tcW w:w="6374" w:type="dxa"/>
          </w:tcPr>
          <w:p w:rsidR="005826E4" w:rsidRPr="001B71B4" w:rsidRDefault="005826E4" w:rsidP="00B60688">
            <w:pPr>
              <w:pStyle w:val="a3"/>
              <w:shd w:val="clear" w:color="auto" w:fill="auto"/>
              <w:spacing w:before="0"/>
              <w:ind w:right="-426" w:firstLine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Наименование должностей, отнесенных к </w:t>
            </w: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профессиональной квалификационной </w:t>
            </w:r>
          </w:p>
          <w:p w:rsidR="005826E4" w:rsidRPr="001B71B4" w:rsidRDefault="005826E4" w:rsidP="00B60688">
            <w:pPr>
              <w:pStyle w:val="a3"/>
              <w:shd w:val="clear" w:color="auto" w:fill="auto"/>
              <w:spacing w:before="0"/>
              <w:ind w:right="-426" w:firstLine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группе «Общеотраслевые должности </w:t>
            </w:r>
          </w:p>
          <w:p w:rsidR="005826E4" w:rsidRPr="001B71B4" w:rsidRDefault="005826E4" w:rsidP="00B60688">
            <w:pPr>
              <w:pStyle w:val="a3"/>
              <w:shd w:val="clear" w:color="auto" w:fill="auto"/>
              <w:spacing w:before="0"/>
              <w:ind w:right="-426" w:firstLine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B71B4">
              <w:rPr>
                <w:rFonts w:ascii="Times New Roman" w:hAnsi="Times New Roman"/>
                <w:spacing w:val="0"/>
                <w:sz w:val="28"/>
                <w:szCs w:val="28"/>
              </w:rPr>
              <w:t>служащих второго уровня»</w:t>
            </w:r>
          </w:p>
        </w:tc>
        <w:tc>
          <w:tcPr>
            <w:tcW w:w="3454" w:type="dxa"/>
          </w:tcPr>
          <w:p w:rsidR="005826E4" w:rsidRPr="001B71B4" w:rsidRDefault="005826E4" w:rsidP="00B60688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1B71B4" w:rsidRDefault="005826E4" w:rsidP="00B60688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4017</w:t>
            </w:r>
          </w:p>
        </w:tc>
      </w:tr>
      <w:tr w:rsidR="005826E4" w:rsidRPr="001B71B4">
        <w:tc>
          <w:tcPr>
            <w:tcW w:w="6374" w:type="dxa"/>
          </w:tcPr>
          <w:p w:rsidR="005826E4" w:rsidRPr="001B71B4" w:rsidRDefault="005826E4" w:rsidP="00D34BBF">
            <w:pPr>
              <w:spacing w:line="30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3454" w:type="dxa"/>
          </w:tcPr>
          <w:p w:rsidR="005826E4" w:rsidRPr="001B71B4" w:rsidRDefault="005826E4" w:rsidP="00D34BB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1B71B4" w:rsidRDefault="005826E4" w:rsidP="00D34BB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4419</w:t>
            </w:r>
          </w:p>
        </w:tc>
      </w:tr>
      <w:tr w:rsidR="005826E4" w:rsidRPr="001B71B4">
        <w:tc>
          <w:tcPr>
            <w:tcW w:w="6374" w:type="dxa"/>
          </w:tcPr>
          <w:p w:rsidR="005826E4" w:rsidRPr="001B71B4" w:rsidRDefault="005826E4" w:rsidP="00D34BBF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3454" w:type="dxa"/>
          </w:tcPr>
          <w:p w:rsidR="005826E4" w:rsidRPr="001B71B4" w:rsidRDefault="005826E4" w:rsidP="00D34BB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1B71B4" w:rsidRDefault="005826E4" w:rsidP="00D34BB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7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6025»</w:t>
            </w:r>
          </w:p>
        </w:tc>
      </w:tr>
    </w:tbl>
    <w:p w:rsidR="005826E4" w:rsidRDefault="005826E4" w:rsidP="00B171D8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26E4" w:rsidRPr="009B20BE" w:rsidRDefault="005826E4" w:rsidP="009B20B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2)таблицу пункта</w:t>
      </w:r>
      <w:r w:rsidRPr="006D5688">
        <w:rPr>
          <w:rFonts w:ascii="Times New Roman" w:hAnsi="Times New Roman" w:cs="Times New Roman"/>
          <w:color w:val="auto"/>
          <w:sz w:val="28"/>
          <w:szCs w:val="28"/>
        </w:rPr>
        <w:t xml:space="preserve"> 2.7 приложения к постановлению изложить в следующей редакции:</w:t>
      </w:r>
    </w:p>
    <w:p w:rsidR="005826E4" w:rsidRPr="006D5688" w:rsidRDefault="005826E4" w:rsidP="00126779">
      <w:pPr>
        <w:ind w:right="-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(рубли)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2883"/>
      </w:tblGrid>
      <w:tr w:rsidR="005826E4" w:rsidRPr="00472C6C">
        <w:trPr>
          <w:trHeight w:hRule="exact" w:val="67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6E4" w:rsidRDefault="005826E4" w:rsidP="00B171D8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9D171B" w:rsidRDefault="005826E4" w:rsidP="00B171D8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1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6E4" w:rsidRPr="009D171B" w:rsidRDefault="005826E4" w:rsidP="009D171B">
            <w:pPr>
              <w:spacing w:line="331" w:lineRule="exact"/>
              <w:ind w:left="3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1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Минимальный размер оклада</w:t>
            </w:r>
          </w:p>
        </w:tc>
      </w:tr>
      <w:tr w:rsidR="005826E4" w:rsidRPr="00472C6C">
        <w:trPr>
          <w:trHeight w:hRule="exact" w:val="270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6E4" w:rsidRPr="009D171B" w:rsidRDefault="005826E4" w:rsidP="0012677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6E4" w:rsidRPr="009D171B" w:rsidRDefault="005826E4" w:rsidP="00126779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826E4" w:rsidRPr="00472C6C">
        <w:trPr>
          <w:trHeight w:hRule="exact" w:val="978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6E4" w:rsidRPr="00472C6C" w:rsidRDefault="005826E4" w:rsidP="00AE5EED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«1-й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6E4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9D171B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1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883</w:t>
            </w:r>
          </w:p>
        </w:tc>
      </w:tr>
      <w:tr w:rsidR="005826E4" w:rsidRPr="00472C6C">
        <w:trPr>
          <w:trHeight w:hRule="exact" w:val="1042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6E4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9D171B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17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950</w:t>
            </w:r>
          </w:p>
        </w:tc>
      </w:tr>
      <w:tr w:rsidR="005826E4" w:rsidRPr="00472C6C">
        <w:trPr>
          <w:trHeight w:hRule="exact" w:val="986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6E4" w:rsidRPr="00472C6C" w:rsidRDefault="005826E4" w:rsidP="00AE5EED">
            <w:pPr>
              <w:spacing w:line="30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  <w:p w:rsidR="005826E4" w:rsidRPr="00472C6C" w:rsidRDefault="005826E4" w:rsidP="00AE5EED">
            <w:pPr>
              <w:spacing w:line="30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6E4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9D171B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4017</w:t>
            </w:r>
          </w:p>
        </w:tc>
      </w:tr>
      <w:tr w:rsidR="005826E4" w:rsidRPr="00472C6C">
        <w:trPr>
          <w:trHeight w:hRule="exact" w:val="1002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E4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9D171B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4084</w:t>
            </w:r>
          </w:p>
        </w:tc>
      </w:tr>
      <w:tr w:rsidR="005826E4" w:rsidRPr="00472C6C">
        <w:trPr>
          <w:trHeight w:hRule="exact" w:val="972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472C6C" w:rsidRDefault="005826E4" w:rsidP="00AE5EED">
            <w:pPr>
              <w:spacing w:line="31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6E4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9D171B" w:rsidRDefault="005826E4" w:rsidP="00AE5EED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4152</w:t>
            </w:r>
          </w:p>
        </w:tc>
      </w:tr>
      <w:tr w:rsidR="005826E4" w:rsidRPr="00472C6C">
        <w:trPr>
          <w:trHeight w:hRule="exact" w:val="987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6E4" w:rsidRPr="00472C6C" w:rsidRDefault="005826E4" w:rsidP="00BD603C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E4" w:rsidRPr="00BD603C" w:rsidRDefault="005826E4" w:rsidP="00BD603C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BD603C" w:rsidRDefault="005826E4" w:rsidP="00BD603C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0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4284</w:t>
            </w:r>
          </w:p>
        </w:tc>
      </w:tr>
      <w:tr w:rsidR="005826E4" w:rsidRPr="00472C6C">
        <w:trPr>
          <w:trHeight w:hRule="exact" w:val="945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E4" w:rsidRPr="00472C6C" w:rsidRDefault="005826E4" w:rsidP="00BD603C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E4" w:rsidRPr="00BD603C" w:rsidRDefault="005826E4" w:rsidP="00BD603C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BD603C" w:rsidRDefault="005826E4" w:rsidP="00BD603C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0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4419</w:t>
            </w:r>
          </w:p>
        </w:tc>
      </w:tr>
      <w:tr w:rsidR="005826E4" w:rsidRPr="00472C6C">
        <w:trPr>
          <w:trHeight w:hRule="exact" w:val="1007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E4" w:rsidRPr="00472C6C" w:rsidRDefault="005826E4" w:rsidP="00AA6780">
            <w:pPr>
              <w:spacing w:line="30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8-й разряд работ в соответствии с Единым тарифно</w:t>
            </w:r>
            <w:r w:rsidRPr="0047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квалификационным справочником работ и профессий рабочих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E4" w:rsidRPr="00BD603C" w:rsidRDefault="005826E4" w:rsidP="00AA6780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26E4" w:rsidRPr="00BD603C" w:rsidRDefault="005826E4" w:rsidP="00AA6780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4552»</w:t>
            </w:r>
          </w:p>
        </w:tc>
      </w:tr>
    </w:tbl>
    <w:p w:rsidR="005826E4" w:rsidRPr="009D171B" w:rsidRDefault="005826E4" w:rsidP="007D130A">
      <w:pPr>
        <w:tabs>
          <w:tab w:val="left" w:pos="1302"/>
        </w:tabs>
        <w:spacing w:line="322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№ 1 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Положению об установлении отраслевых систем оплаты труда работников муниципальных учреждений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город-курорт Геленджик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826E4" w:rsidRPr="009D171B" w:rsidRDefault="005826E4" w:rsidP="009D171B">
      <w:pPr>
        <w:tabs>
          <w:tab w:val="left" w:pos="1344"/>
        </w:tabs>
        <w:spacing w:line="322" w:lineRule="exact"/>
        <w:ind w:left="40" w:right="80" w:firstLine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71B">
        <w:rPr>
          <w:rFonts w:ascii="Times New Roman" w:hAnsi="Times New Roman" w:cs="Times New Roman"/>
          <w:color w:val="auto"/>
          <w:sz w:val="28"/>
          <w:szCs w:val="28"/>
        </w:rPr>
        <w:t>а)в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ab/>
        <w:t>разделе 1 «Общеотраслевые должности служ</w:t>
      </w:r>
      <w:r>
        <w:rPr>
          <w:rFonts w:ascii="Times New Roman" w:hAnsi="Times New Roman" w:cs="Times New Roman"/>
          <w:color w:val="auto"/>
          <w:sz w:val="28"/>
          <w:szCs w:val="28"/>
        </w:rPr>
        <w:t>ащих первого уровня» слова «3744 рубля» заменить словами «3950 рублей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5826E4" w:rsidRPr="009D171B" w:rsidRDefault="005826E4" w:rsidP="009D171B">
      <w:pPr>
        <w:tabs>
          <w:tab w:val="left" w:pos="1344"/>
        </w:tabs>
        <w:spacing w:line="322" w:lineRule="exact"/>
        <w:ind w:left="40" w:right="80" w:firstLine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71B">
        <w:rPr>
          <w:rFonts w:ascii="Times New Roman" w:hAnsi="Times New Roman" w:cs="Times New Roman"/>
          <w:color w:val="auto"/>
          <w:sz w:val="28"/>
          <w:szCs w:val="28"/>
        </w:rPr>
        <w:t>б)в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ab/>
        <w:t>разделе 2 «Общеотраслевые должности служ</w:t>
      </w:r>
      <w:r>
        <w:rPr>
          <w:rFonts w:ascii="Times New Roman" w:hAnsi="Times New Roman" w:cs="Times New Roman"/>
          <w:color w:val="auto"/>
          <w:sz w:val="28"/>
          <w:szCs w:val="28"/>
        </w:rPr>
        <w:t>ащих второго уровня» слова «3807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 рублей» заменить словами </w:t>
      </w:r>
      <w:r>
        <w:rPr>
          <w:rFonts w:ascii="Times New Roman" w:hAnsi="Times New Roman" w:cs="Times New Roman"/>
          <w:color w:val="auto"/>
          <w:sz w:val="28"/>
          <w:szCs w:val="28"/>
        </w:rPr>
        <w:t>«4017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 рублей»;</w:t>
      </w:r>
    </w:p>
    <w:p w:rsidR="005826E4" w:rsidRPr="009D171B" w:rsidRDefault="005826E4" w:rsidP="009D171B">
      <w:pPr>
        <w:tabs>
          <w:tab w:val="left" w:pos="1344"/>
        </w:tabs>
        <w:spacing w:line="322" w:lineRule="exact"/>
        <w:ind w:left="40" w:right="80" w:firstLine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71B">
        <w:rPr>
          <w:rFonts w:ascii="Times New Roman" w:hAnsi="Times New Roman" w:cs="Times New Roman"/>
          <w:color w:val="auto"/>
          <w:sz w:val="28"/>
          <w:szCs w:val="28"/>
        </w:rPr>
        <w:t>в)в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ab/>
        <w:t>разделе 3 «Общеотраслевые должности служа</w:t>
      </w:r>
      <w:r>
        <w:rPr>
          <w:rFonts w:ascii="Times New Roman" w:hAnsi="Times New Roman" w:cs="Times New Roman"/>
          <w:color w:val="auto"/>
          <w:sz w:val="28"/>
          <w:szCs w:val="28"/>
        </w:rPr>
        <w:t>щих третьего уровня» слова «4188 рублей» заменить словами «4419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 рублей»;</w:t>
      </w:r>
    </w:p>
    <w:p w:rsidR="005826E4" w:rsidRDefault="005826E4" w:rsidP="00586962">
      <w:pPr>
        <w:tabs>
          <w:tab w:val="left" w:pos="1344"/>
        </w:tabs>
        <w:spacing w:line="322" w:lineRule="exact"/>
        <w:ind w:left="40" w:right="80" w:firstLine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71B">
        <w:rPr>
          <w:rFonts w:ascii="Times New Roman" w:hAnsi="Times New Roman" w:cs="Times New Roman"/>
          <w:color w:val="auto"/>
          <w:sz w:val="28"/>
          <w:szCs w:val="28"/>
        </w:rPr>
        <w:t>г)в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ab/>
        <w:t>разделе 4 «Общеотраслевые должности служащи</w:t>
      </w:r>
      <w:r>
        <w:rPr>
          <w:rFonts w:ascii="Times New Roman" w:hAnsi="Times New Roman" w:cs="Times New Roman"/>
          <w:color w:val="auto"/>
          <w:sz w:val="28"/>
          <w:szCs w:val="28"/>
        </w:rPr>
        <w:t>х четвертого уровня» слова «5710 рублей» заменить словами «6025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 рублей».</w:t>
      </w:r>
    </w:p>
    <w:p w:rsidR="005826E4" w:rsidRDefault="005826E4" w:rsidP="00586962">
      <w:pPr>
        <w:tabs>
          <w:tab w:val="left" w:pos="1344"/>
        </w:tabs>
        <w:spacing w:line="322" w:lineRule="exact"/>
        <w:ind w:left="40" w:right="80" w:firstLine="8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>постановлен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ие     опубликовать      в      Геленджикской  </w:t>
      </w:r>
    </w:p>
    <w:p w:rsidR="005826E4" w:rsidRDefault="005826E4" w:rsidP="00586962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71B">
        <w:rPr>
          <w:rFonts w:ascii="Times New Roman" w:hAnsi="Times New Roman" w:cs="Times New Roman"/>
          <w:color w:val="auto"/>
          <w:sz w:val="28"/>
          <w:szCs w:val="28"/>
        </w:rPr>
        <w:t>городской газете «Прибой».</w:t>
      </w:r>
    </w:p>
    <w:p w:rsidR="005826E4" w:rsidRDefault="005826E4" w:rsidP="00586962">
      <w:pPr>
        <w:tabs>
          <w:tab w:val="left" w:pos="2531"/>
        </w:tabs>
        <w:spacing w:line="322" w:lineRule="exact"/>
        <w:ind w:right="8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ab/>
        <w:t>вступает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силу со дня его официального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опубликования и распространяется на правоотношения, возникшие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1 октября 2014</w:t>
      </w:r>
      <w:r w:rsidRPr="009D171B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826E4" w:rsidRDefault="005826E4" w:rsidP="00586962">
      <w:pPr>
        <w:tabs>
          <w:tab w:val="left" w:pos="2531"/>
        </w:tabs>
        <w:spacing w:line="322" w:lineRule="exact"/>
        <w:ind w:right="8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26E4" w:rsidRPr="00586962" w:rsidRDefault="005826E4" w:rsidP="00586962">
      <w:pPr>
        <w:tabs>
          <w:tab w:val="left" w:pos="2531"/>
        </w:tabs>
        <w:spacing w:line="322" w:lineRule="exact"/>
        <w:ind w:right="8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26E4" w:rsidRPr="00586962" w:rsidRDefault="005826E4" w:rsidP="0058696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6962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5826E4" w:rsidRPr="00586962" w:rsidRDefault="005826E4" w:rsidP="0058696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6962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586962">
        <w:rPr>
          <w:rFonts w:ascii="Times New Roman" w:hAnsi="Times New Roman" w:cs="Times New Roman"/>
          <w:color w:val="auto"/>
          <w:sz w:val="28"/>
          <w:szCs w:val="28"/>
        </w:rPr>
        <w:t>В.А.Хрестин</w:t>
      </w:r>
    </w:p>
    <w:p w:rsidR="005826E4" w:rsidRPr="006D5688" w:rsidRDefault="005826E4" w:rsidP="009D17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826E4" w:rsidRPr="006D5688" w:rsidSect="00CD1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A" w:rsidRDefault="00390D6A" w:rsidP="00B171D8">
      <w:r>
        <w:separator/>
      </w:r>
    </w:p>
  </w:endnote>
  <w:endnote w:type="continuationSeparator" w:id="0">
    <w:p w:rsidR="00390D6A" w:rsidRDefault="00390D6A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A" w:rsidRDefault="00390D6A" w:rsidP="00B171D8">
      <w:r>
        <w:separator/>
      </w:r>
    </w:p>
  </w:footnote>
  <w:footnote w:type="continuationSeparator" w:id="0">
    <w:p w:rsidR="00390D6A" w:rsidRDefault="00390D6A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7D4240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F02A27">
      <w:rPr>
        <w:rStyle w:val="aa"/>
        <w:rFonts w:ascii="Times New Roman" w:hAnsi="Times New Roman" w:cs="Times New Roman"/>
        <w:noProof/>
      </w:rPr>
      <w:t>2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82F8C"/>
    <w:rsid w:val="000F2801"/>
    <w:rsid w:val="00126779"/>
    <w:rsid w:val="001B71B4"/>
    <w:rsid w:val="001C6E73"/>
    <w:rsid w:val="00202873"/>
    <w:rsid w:val="00207FE2"/>
    <w:rsid w:val="002628C1"/>
    <w:rsid w:val="00267D57"/>
    <w:rsid w:val="00276ECD"/>
    <w:rsid w:val="00352ECB"/>
    <w:rsid w:val="00390D6A"/>
    <w:rsid w:val="003A430F"/>
    <w:rsid w:val="003F4179"/>
    <w:rsid w:val="00472C6C"/>
    <w:rsid w:val="00480AEF"/>
    <w:rsid w:val="00490FE4"/>
    <w:rsid w:val="004D1B37"/>
    <w:rsid w:val="00544995"/>
    <w:rsid w:val="005826E4"/>
    <w:rsid w:val="00586962"/>
    <w:rsid w:val="006026E5"/>
    <w:rsid w:val="006660A6"/>
    <w:rsid w:val="00676933"/>
    <w:rsid w:val="006D5688"/>
    <w:rsid w:val="007D130A"/>
    <w:rsid w:val="007D4240"/>
    <w:rsid w:val="00854920"/>
    <w:rsid w:val="008F0372"/>
    <w:rsid w:val="0094335B"/>
    <w:rsid w:val="009B20BE"/>
    <w:rsid w:val="009D171B"/>
    <w:rsid w:val="009D7578"/>
    <w:rsid w:val="00AA6780"/>
    <w:rsid w:val="00AC3B57"/>
    <w:rsid w:val="00AE5EED"/>
    <w:rsid w:val="00B171D8"/>
    <w:rsid w:val="00B60688"/>
    <w:rsid w:val="00B807DB"/>
    <w:rsid w:val="00BD300C"/>
    <w:rsid w:val="00BD603C"/>
    <w:rsid w:val="00BF08D0"/>
    <w:rsid w:val="00C553E7"/>
    <w:rsid w:val="00CD15B8"/>
    <w:rsid w:val="00CD58C8"/>
    <w:rsid w:val="00CF2ABE"/>
    <w:rsid w:val="00D15A0D"/>
    <w:rsid w:val="00D34BBF"/>
    <w:rsid w:val="00D43EED"/>
    <w:rsid w:val="00DB07FE"/>
    <w:rsid w:val="00EB6495"/>
    <w:rsid w:val="00ED3103"/>
    <w:rsid w:val="00F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3231B26FD316D7E72E5968445C97B22892995B6876D7D0CB251470B75D66963F9687DDA1223E7VBG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Котляр Владимир</cp:lastModifiedBy>
  <cp:revision>18</cp:revision>
  <cp:lastPrinted>2014-10-07T11:48:00Z</cp:lastPrinted>
  <dcterms:created xsi:type="dcterms:W3CDTF">2014-09-22T11:19:00Z</dcterms:created>
  <dcterms:modified xsi:type="dcterms:W3CDTF">2014-10-09T06:06:00Z</dcterms:modified>
</cp:coreProperties>
</file>