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191E52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CD16AA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65605" w:rsidP="0046560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</w:t>
            </w:r>
            <w:r w:rsidR="004C730D">
              <w:rPr>
                <w:sz w:val="28"/>
                <w:szCs w:val="28"/>
                <w:lang w:eastAsia="ru-RU"/>
              </w:rPr>
              <w:t>А.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Пильтяй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21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91E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342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удовлетворении протеста прокурора города Геленджика </w:t>
      </w:r>
    </w:p>
    <w:p w:rsidR="003A3A87" w:rsidRDefault="004C730D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марта 2019 года №7-02-2019/2614 на постановление администрации муниципального образования город-курорт Геленджик от 5 сентября 2016 года №2919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</w:t>
      </w:r>
      <w:r w:rsidR="00C1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тяжеловесного и (или) крупногабаритного транспортного средства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="0093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июня</w:t>
      </w:r>
      <w:proofErr w:type="gramEnd"/>
      <w:r w:rsidR="0093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211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№1707)»</w:t>
      </w:r>
      <w:proofErr w:type="gramEnd"/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протеста прокурора города Геленджика от 18 марта 2019 года №7-02-2019/2614 на постановление администрации муниципального образования город-курорт Геленджик от 5 сентября 2016 года №2919</w:t>
      </w:r>
      <w:proofErr w:type="gramEnd"/>
      <w:r w:rsidR="000E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0E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(в редакции постановления администрации муниципального образования город-курорт Геленджик от 13 июня 2018 года №1707)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протеста прокурора города Геленджика от 18 марта 2019 года №7-02-2019/2614 на постановление администрации муниципального образования город-курорт Геленджик от 5 сентября 2016 года №2919 «Об утверждении административного регламента по предоставлению администрацией мун</w:t>
      </w:r>
      <w:bookmarkStart w:id="0" w:name="_GoBack"/>
      <w:bookmarkEnd w:id="0"/>
      <w:r w:rsidR="004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</w:t>
      </w:r>
      <w:proofErr w:type="gramEnd"/>
      <w:r w:rsidR="004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тяжеловесного и (или) крупногабаритного транспортного средства» (в редакции постановления администрации муниципального образования город-курорт Геленджик от 13 июня 2018 года №1707)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несоответствия: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3F1678" w:rsidTr="00A6663F">
        <w:tc>
          <w:tcPr>
            <w:tcW w:w="567" w:type="dxa"/>
            <w:vAlign w:val="center"/>
          </w:tcPr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3F1678" w:rsidRPr="00E662FC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3F1678" w:rsidTr="00A6663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78" w:rsidRPr="009C7B88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78" w:rsidRPr="009C7B88" w:rsidRDefault="003F1678" w:rsidP="00A6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78" w:rsidRDefault="003F1678" w:rsidP="00A6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1678" w:rsidTr="00A6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8" w:rsidRPr="009C7B88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9C7B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8" w:rsidRPr="009C7B88" w:rsidRDefault="000C7183" w:rsidP="00A6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 2.6 раздела 2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C" w:rsidRPr="00905DCC" w:rsidRDefault="00655761" w:rsidP="00905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В подразделе 2.6 раздела 2 Регламента</w:t>
            </w:r>
            <w:r w:rsidR="00090EDB">
              <w:rPr>
                <w:sz w:val="24"/>
                <w:szCs w:val="24"/>
              </w:rPr>
              <w:t xml:space="preserve"> среди перечня документов, необходимых </w:t>
            </w:r>
            <w:r w:rsidR="004E7D64">
              <w:rPr>
                <w:sz w:val="24"/>
                <w:szCs w:val="24"/>
              </w:rPr>
              <w:t xml:space="preserve">для предоставления </w:t>
            </w:r>
            <w:r w:rsidR="00F83A62">
              <w:rPr>
                <w:sz w:val="24"/>
                <w:szCs w:val="24"/>
              </w:rPr>
              <w:t>заявител</w:t>
            </w:r>
            <w:r w:rsidR="004E7D64">
              <w:rPr>
                <w:sz w:val="24"/>
                <w:szCs w:val="24"/>
              </w:rPr>
              <w:t>ем</w:t>
            </w:r>
            <w:r w:rsidR="00F83A62">
              <w:rPr>
                <w:sz w:val="24"/>
                <w:szCs w:val="24"/>
              </w:rPr>
              <w:t xml:space="preserve"> </w:t>
            </w:r>
            <w:r w:rsidR="004E7D64">
              <w:rPr>
                <w:sz w:val="24"/>
                <w:szCs w:val="24"/>
              </w:rPr>
              <w:t>с целью получения</w:t>
            </w:r>
            <w:r w:rsidR="00090EDB">
              <w:rPr>
                <w:sz w:val="24"/>
                <w:szCs w:val="24"/>
              </w:rPr>
              <w:t xml:space="preserve"> муниципальной услуги</w:t>
            </w:r>
            <w:r w:rsidR="004E7D64">
              <w:rPr>
                <w:sz w:val="24"/>
                <w:szCs w:val="24"/>
              </w:rPr>
              <w:t>, указан</w:t>
            </w:r>
            <w:r w:rsidR="00E96B3F">
              <w:rPr>
                <w:sz w:val="24"/>
                <w:szCs w:val="24"/>
              </w:rPr>
              <w:t>а</w:t>
            </w:r>
            <w:r w:rsidR="004E7D64">
              <w:rPr>
                <w:sz w:val="24"/>
                <w:szCs w:val="24"/>
              </w:rPr>
              <w:t xml:space="preserve"> </w:t>
            </w:r>
            <w:r w:rsidR="006C4660" w:rsidRPr="006C4660">
              <w:rPr>
                <w:sz w:val="24"/>
                <w:szCs w:val="24"/>
              </w:rPr>
              <w:t xml:space="preserve">выписка из Единого государственного реестра юридических лиц (для юридических лиц) или выписка из Единого </w:t>
            </w:r>
            <w:proofErr w:type="spellStart"/>
            <w:r w:rsidR="006C4660" w:rsidRPr="006C4660">
              <w:rPr>
                <w:sz w:val="24"/>
                <w:szCs w:val="24"/>
              </w:rPr>
              <w:t>госу</w:t>
            </w:r>
            <w:proofErr w:type="spellEnd"/>
            <w:r w:rsidR="00E96B3F">
              <w:rPr>
                <w:sz w:val="24"/>
                <w:szCs w:val="24"/>
              </w:rPr>
              <w:t>-</w:t>
            </w:r>
            <w:r w:rsidR="006C4660" w:rsidRPr="006C4660">
              <w:rPr>
                <w:sz w:val="24"/>
                <w:szCs w:val="24"/>
              </w:rPr>
              <w:t>дарственного реестра индивидуальных предпринимателей (для индивидуальных предпринимателей)</w:t>
            </w:r>
            <w:r w:rsidR="00905DCC" w:rsidRPr="00905DCC">
              <w:rPr>
                <w:sz w:val="24"/>
                <w:szCs w:val="24"/>
              </w:rPr>
              <w:t>, котор</w:t>
            </w:r>
            <w:r w:rsidR="00E96B3F">
              <w:rPr>
                <w:sz w:val="24"/>
                <w:szCs w:val="24"/>
              </w:rPr>
              <w:t>ая</w:t>
            </w:r>
            <w:r w:rsidR="00905DCC" w:rsidRPr="00905DCC">
              <w:rPr>
                <w:sz w:val="24"/>
                <w:szCs w:val="24"/>
              </w:rPr>
              <w:t xml:space="preserve"> подлеж</w:t>
            </w:r>
            <w:r w:rsidR="00E96B3F">
              <w:rPr>
                <w:sz w:val="24"/>
                <w:szCs w:val="24"/>
              </w:rPr>
              <w:t>и</w:t>
            </w:r>
            <w:r w:rsidR="00905DCC" w:rsidRPr="00905DCC">
              <w:rPr>
                <w:sz w:val="24"/>
                <w:szCs w:val="24"/>
              </w:rPr>
              <w:t>т представлению в рамках межведомственного информационного взаимодействия и котор</w:t>
            </w:r>
            <w:r w:rsidR="00E96B3F">
              <w:rPr>
                <w:sz w:val="24"/>
                <w:szCs w:val="24"/>
              </w:rPr>
              <w:t>ую</w:t>
            </w:r>
            <w:r w:rsidR="00905DCC" w:rsidRPr="00905DCC">
              <w:rPr>
                <w:sz w:val="24"/>
                <w:szCs w:val="24"/>
              </w:rPr>
              <w:t xml:space="preserve"> заявитель вправе представить по собственной инициативе.</w:t>
            </w:r>
            <w:proofErr w:type="gramEnd"/>
          </w:p>
          <w:p w:rsidR="00BE32EF" w:rsidRPr="009C7B88" w:rsidRDefault="00E96B3F" w:rsidP="00905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05DCC" w:rsidRPr="00905DCC">
              <w:rPr>
                <w:sz w:val="24"/>
                <w:szCs w:val="24"/>
              </w:rPr>
              <w:t xml:space="preserve">Данное обстоятельство свидетельствует о наличии завышенных требований к лицу, предъявляемых для реализации принадлежащего ему права, что относится к числу </w:t>
            </w:r>
            <w:proofErr w:type="spellStart"/>
            <w:r w:rsidR="00905DCC" w:rsidRPr="00905DCC">
              <w:rPr>
                <w:sz w:val="24"/>
                <w:szCs w:val="24"/>
              </w:rPr>
              <w:t>коррупциогенных</w:t>
            </w:r>
            <w:proofErr w:type="spellEnd"/>
            <w:r w:rsidR="00905DCC" w:rsidRPr="00905DCC">
              <w:rPr>
                <w:sz w:val="24"/>
                <w:szCs w:val="24"/>
              </w:rPr>
              <w:t xml:space="preserve"> факторов.</w:t>
            </w:r>
          </w:p>
        </w:tc>
      </w:tr>
      <w:tr w:rsidR="00695FF6" w:rsidTr="00A6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Pr="009C7B88" w:rsidRDefault="00695FF6" w:rsidP="00A666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Pr="002446DD" w:rsidRDefault="00695FF6" w:rsidP="00A666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 3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Default="00695FF6" w:rsidP="00A6663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В разделе 3 Регламента не указаны особенности предоставления муниципальной услуги в электронном виде, а также посредством многофункционального центра.</w:t>
            </w:r>
            <w:r w:rsidR="004C0D3C">
              <w:rPr>
                <w:sz w:val="24"/>
                <w:szCs w:val="24"/>
                <w:lang w:eastAsia="ru-RU"/>
              </w:rPr>
              <w:t xml:space="preserve"> </w:t>
            </w:r>
            <w:r w:rsidR="009D0FB5">
              <w:rPr>
                <w:sz w:val="24"/>
                <w:szCs w:val="24"/>
                <w:lang w:eastAsia="ru-RU"/>
              </w:rPr>
              <w:t xml:space="preserve">    Кроме того, о</w:t>
            </w:r>
            <w:r w:rsidR="004C0D3C">
              <w:rPr>
                <w:sz w:val="24"/>
                <w:szCs w:val="24"/>
                <w:lang w:eastAsia="ru-RU"/>
              </w:rPr>
              <w:t xml:space="preserve">тсутствует подраздел об исправлении </w:t>
            </w:r>
            <w:r w:rsidR="00F13A80">
              <w:rPr>
                <w:sz w:val="24"/>
                <w:szCs w:val="24"/>
                <w:lang w:eastAsia="ru-RU"/>
              </w:rPr>
              <w:t xml:space="preserve">допущенных опечаток и </w:t>
            </w:r>
            <w:r w:rsidR="004C0D3C">
              <w:rPr>
                <w:sz w:val="24"/>
                <w:szCs w:val="24"/>
                <w:lang w:eastAsia="ru-RU"/>
              </w:rPr>
              <w:t>ошибок</w:t>
            </w:r>
            <w:r w:rsidR="00F13A80">
              <w:rPr>
                <w:sz w:val="24"/>
                <w:szCs w:val="24"/>
                <w:lang w:eastAsia="ru-RU"/>
              </w:rPr>
              <w:t xml:space="preserve"> </w:t>
            </w:r>
            <w:r w:rsidR="009D0FB5">
              <w:rPr>
                <w:sz w:val="24"/>
                <w:szCs w:val="24"/>
                <w:lang w:eastAsia="ru-RU"/>
              </w:rPr>
              <w:t>в документах, выданных в результате предоставления муниципальной услуги.</w:t>
            </w:r>
          </w:p>
          <w:p w:rsidR="00695FF6" w:rsidRDefault="00695FF6" w:rsidP="009D0F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</w:t>
            </w:r>
            <w:r w:rsidR="009D0FB5">
              <w:rPr>
                <w:sz w:val="24"/>
                <w:szCs w:val="24"/>
                <w:lang w:eastAsia="ru-RU"/>
              </w:rPr>
              <w:t>ы</w:t>
            </w:r>
            <w:r>
              <w:rPr>
                <w:sz w:val="24"/>
                <w:szCs w:val="24"/>
                <w:lang w:eastAsia="ru-RU"/>
              </w:rPr>
              <w:t>е обстоятельств</w:t>
            </w:r>
            <w:r w:rsidR="009D0FB5">
              <w:rPr>
                <w:sz w:val="24"/>
                <w:szCs w:val="24"/>
                <w:lang w:eastAsia="ru-RU"/>
              </w:rPr>
              <w:t>а свидетельствую</w:t>
            </w:r>
            <w:r>
              <w:rPr>
                <w:sz w:val="24"/>
                <w:szCs w:val="24"/>
                <w:lang w:eastAsia="ru-RU"/>
              </w:rPr>
              <w:t xml:space="preserve">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695FF6" w:rsidTr="00A6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Pr="002446DD" w:rsidRDefault="00695FF6" w:rsidP="00A666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Default="00695FF6" w:rsidP="00A666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Подраздел 3.1 раздела 3 Регламента, </w:t>
            </w:r>
            <w:r>
              <w:rPr>
                <w:sz w:val="24"/>
                <w:szCs w:val="24"/>
                <w:lang w:eastAsia="ru-RU"/>
              </w:rPr>
              <w:lastRenderedPageBreak/>
              <w:t>приложение № 3 к Регламенту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Default="00695FF6" w:rsidP="00A6663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 В подразделе 3.1 раздела 3 Регламента указана информация о наличии блок-схемы предоставления </w:t>
            </w:r>
            <w:r>
              <w:rPr>
                <w:sz w:val="24"/>
                <w:szCs w:val="24"/>
                <w:lang w:eastAsia="ru-RU"/>
              </w:rPr>
              <w:lastRenderedPageBreak/>
              <w:t>муниципальной услуги, приведенной в приложении № 3 к Регламенту, тогда как блок-схема предоставления муниципальной услуги не требуется в связи с принятием Постановления Правительства РФ от 13 июня 2018 года №676.</w:t>
            </w:r>
          </w:p>
        </w:tc>
      </w:tr>
      <w:tr w:rsidR="00695FF6" w:rsidTr="00A6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Default="00695FF6" w:rsidP="00A666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Pr="002446DD" w:rsidRDefault="00695FF6" w:rsidP="00A666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Подразделы 3.2 - 3.6 раздела 3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Default="00695FF6" w:rsidP="00A6663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В подразделах 3.2 - 3.6 раздела 3 Регламента в нарушение </w:t>
            </w:r>
            <w:r>
              <w:rPr>
                <w:sz w:val="24"/>
                <w:szCs w:val="24"/>
              </w:rPr>
              <w:t xml:space="preserve">Порядка разработки и утверждения административных регламентов предоставления муниципальных услуг администрацией муниципального образования город-курорт Геленджик, утвержденным постановлением администрации муниципального образования город-курорт Геленджик от </w:t>
            </w:r>
            <w:r w:rsidR="00365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18 декабря 2018 года №3758, </w:t>
            </w:r>
            <w:r>
              <w:rPr>
                <w:sz w:val="24"/>
                <w:szCs w:val="24"/>
                <w:lang w:eastAsia="ru-RU"/>
              </w:rPr>
              <w:t>не соблюдена структура каждой административной процедуры.</w:t>
            </w:r>
          </w:p>
          <w:p w:rsidR="00695FF6" w:rsidRDefault="00695FF6" w:rsidP="00A6663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695FF6" w:rsidTr="00A6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Default="00695FF6" w:rsidP="00A666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Pr="002446DD" w:rsidRDefault="00695FF6" w:rsidP="00A6663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Default="00365459" w:rsidP="00A6663F">
            <w:pPr>
              <w:jc w:val="both"/>
              <w:rPr>
                <w:sz w:val="24"/>
                <w:szCs w:val="24"/>
                <w:lang w:eastAsia="ru-RU"/>
              </w:rPr>
            </w:pPr>
            <w:r w:rsidRPr="00B92B93">
              <w:rPr>
                <w:sz w:val="24"/>
                <w:szCs w:val="24"/>
                <w:lang w:eastAsia="ru-RU"/>
              </w:rPr>
              <w:t xml:space="preserve">Раздел 5 Регламента не содержит указание на предмет жалобы, случаи, при которых заявитель вправе обратиться с жалобой, порядок подачи и рассмотрения жалобы, сроки рассмотрения жалобы, результат рассмотрения жалобы. Данное обстоятельство свидетельствует о неполноте административных процедур, что относится к числу </w:t>
            </w:r>
            <w:proofErr w:type="spellStart"/>
            <w:r w:rsidRPr="00B92B93"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92B93"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</w:tbl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052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протеста прокурора города Геленджика от 18 марта 2019 года №7-02-2019/2614 на постановление администрации муниципального образования город-курорт Геленджик от 5 сентября 2016 года №2919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</w:t>
      </w:r>
      <w:proofErr w:type="gramEnd"/>
      <w:r w:rsidR="0005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тяжеловесного и (или) крупногабаритного транспортного средства» (в редакции постановления администрации муниципального образования город-курорт Геленджик от 13 июня 2018 года №1707)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B1" w:rsidRDefault="00AF27B1" w:rsidP="007D1224">
      <w:pPr>
        <w:spacing w:after="0" w:line="240" w:lineRule="auto"/>
      </w:pPr>
      <w:r>
        <w:separator/>
      </w:r>
    </w:p>
  </w:endnote>
  <w:endnote w:type="continuationSeparator" w:id="0">
    <w:p w:rsidR="00AF27B1" w:rsidRDefault="00AF27B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B1" w:rsidRDefault="00AF27B1" w:rsidP="007D1224">
      <w:pPr>
        <w:spacing w:after="0" w:line="240" w:lineRule="auto"/>
      </w:pPr>
      <w:r>
        <w:separator/>
      </w:r>
    </w:p>
  </w:footnote>
  <w:footnote w:type="continuationSeparator" w:id="0">
    <w:p w:rsidR="00AF27B1" w:rsidRDefault="00AF27B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2AA4"/>
    <w:rsid w:val="00426936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5FF6"/>
    <w:rsid w:val="00696712"/>
    <w:rsid w:val="006A689B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67EF"/>
    <w:rsid w:val="008C0E1A"/>
    <w:rsid w:val="008C0E91"/>
    <w:rsid w:val="008C1E8E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3AC4"/>
    <w:rsid w:val="008F6D5F"/>
    <w:rsid w:val="00905212"/>
    <w:rsid w:val="00905DCC"/>
    <w:rsid w:val="00911495"/>
    <w:rsid w:val="009134F1"/>
    <w:rsid w:val="0091590F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2EF"/>
    <w:rsid w:val="00BE3F0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22D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3A62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2019-06-14T06:40:00Z</cp:lastPrinted>
  <dcterms:created xsi:type="dcterms:W3CDTF">2019-07-15T06:48:00Z</dcterms:created>
  <dcterms:modified xsi:type="dcterms:W3CDTF">2019-08-02T11:29:00Z</dcterms:modified>
</cp:coreProperties>
</file>