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DB28F7" w:rsidRDefault="00DB28F7">
      <w:pPr>
        <w:pStyle w:val="50"/>
        <w:shd w:val="clear" w:color="auto" w:fill="auto"/>
        <w:spacing w:before="0"/>
        <w:ind w:left="20"/>
      </w:pPr>
    </w:p>
    <w:p w:rsidR="008A30E9" w:rsidRDefault="006C15CF">
      <w:pPr>
        <w:pStyle w:val="50"/>
        <w:shd w:val="clear" w:color="auto" w:fill="auto"/>
        <w:spacing w:before="0"/>
        <w:ind w:left="20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 xml:space="preserve">с. </w:t>
      </w:r>
      <w:proofErr w:type="spellStart"/>
      <w:r>
        <w:t>Тешебс</w:t>
      </w:r>
      <w:proofErr w:type="spellEnd"/>
      <w:r>
        <w:t>, ул. Ленина, 7а</w:t>
      </w:r>
    </w:p>
    <w:p w:rsidR="008A30E9" w:rsidRDefault="006C15CF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гр-на </w:t>
      </w:r>
      <w:proofErr w:type="spellStart"/>
      <w:r>
        <w:t>Смертина</w:t>
      </w:r>
      <w:proofErr w:type="spellEnd"/>
      <w:r>
        <w:t xml:space="preserve"> Романа Александровича </w:t>
      </w:r>
      <w:r w:rsidR="00DB28F7">
        <w:t xml:space="preserve">                            </w:t>
      </w:r>
      <w:r>
        <w:t>от 22 января 2020 года №302,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6 марта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DB28F7">
        <w:t>20 июля</w:t>
      </w:r>
      <w:r>
        <w:t xml:space="preserve"> 2020 года №</w:t>
      </w:r>
      <w:r w:rsidR="00DB28F7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DB28F7">
        <w:t xml:space="preserve"> 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</w:t>
      </w:r>
      <w:r w:rsidR="00DB28F7">
        <w:t xml:space="preserve"> </w:t>
      </w:r>
      <w:r>
        <w:t>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6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DB28F7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8A30E9" w:rsidRDefault="006C15C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60"/>
      </w:pPr>
      <w:r>
        <w:t xml:space="preserve">Отказать гр-ну </w:t>
      </w:r>
      <w:proofErr w:type="spellStart"/>
      <w:r>
        <w:t>Смертину</w:t>
      </w:r>
      <w:proofErr w:type="spellEnd"/>
      <w:r>
        <w:t xml:space="preserve"> Роману Александровичу в предоставлении разрешения на отклонение от предельных параметров разрешенного строительства объекта капитального строительства на земель</w:t>
      </w:r>
      <w:r w:rsidR="00DB28F7">
        <w:t>ном участке</w:t>
      </w:r>
      <w:r>
        <w:t xml:space="preserve"> </w:t>
      </w:r>
      <w:r>
        <w:lastRenderedPageBreak/>
        <w:t xml:space="preserve">принадлежащем ему и </w:t>
      </w:r>
      <w:proofErr w:type="spellStart"/>
      <w:r>
        <w:t>гр-ке</w:t>
      </w:r>
      <w:proofErr w:type="spellEnd"/>
      <w:r>
        <w:t xml:space="preserve"> Румянцевой Л.М. на праве общей долевой собственности, площадью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имеющем кадастровый номер 23:40:0905002:535, расположенном по адресу: г. Геленджик, с. </w:t>
      </w:r>
      <w:proofErr w:type="spellStart"/>
      <w:r>
        <w:t>Тешебс</w:t>
      </w:r>
      <w:proofErr w:type="spellEnd"/>
      <w:r>
        <w:t xml:space="preserve">, </w:t>
      </w:r>
      <w:r w:rsidR="00DB28F7">
        <w:t xml:space="preserve">                  </w:t>
      </w:r>
      <w:r>
        <w:t>ул. Ленина, 7а, в зоне малоэтажной жилой застройки сельского типа Ж-1,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8A30E9" w:rsidRDefault="006C15CF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A30E9" w:rsidRDefault="006C15C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DB28F7">
        <w:t xml:space="preserve">               </w:t>
      </w:r>
      <w:r>
        <w:t>А.А. Грачева.</w:t>
      </w:r>
    </w:p>
    <w:p w:rsidR="008A30E9" w:rsidRDefault="006C15CF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630" w:line="317" w:lineRule="exact"/>
        <w:ind w:firstLine="740"/>
      </w:pPr>
      <w:r>
        <w:t>Постановление вступает в силу со дня его подписания.</w:t>
      </w:r>
    </w:p>
    <w:p w:rsidR="008A30E9" w:rsidRDefault="006C15CF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8A30E9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  <w:r>
        <w:t xml:space="preserve">город-курорт Геленджик                                    </w:t>
      </w:r>
      <w:r w:rsidR="006C15CF">
        <w:t xml:space="preserve">А.А. </w:t>
      </w:r>
      <w:proofErr w:type="spellStart"/>
      <w:r w:rsidR="006C15CF">
        <w:t>Богодистов</w:t>
      </w:r>
      <w:proofErr w:type="spellEnd"/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</w:p>
    <w:p w:rsidR="00DB28F7" w:rsidRDefault="00DB28F7">
      <w:pPr>
        <w:pStyle w:val="20"/>
        <w:shd w:val="clear" w:color="auto" w:fill="auto"/>
        <w:tabs>
          <w:tab w:val="left" w:pos="6000"/>
          <w:tab w:val="left" w:pos="7498"/>
        </w:tabs>
        <w:spacing w:before="0" w:line="280" w:lineRule="exact"/>
      </w:pPr>
      <w:bookmarkStart w:id="0" w:name="_GoBack"/>
      <w:bookmarkEnd w:id="0"/>
    </w:p>
    <w:sectPr w:rsidR="00DB28F7" w:rsidSect="00DB28F7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6D" w:rsidRDefault="00F87E6D">
      <w:r>
        <w:separator/>
      </w:r>
    </w:p>
  </w:endnote>
  <w:endnote w:type="continuationSeparator" w:id="0">
    <w:p w:rsidR="00F87E6D" w:rsidRDefault="00F8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6D" w:rsidRDefault="00F87E6D"/>
  </w:footnote>
  <w:footnote w:type="continuationSeparator" w:id="0">
    <w:p w:rsidR="00F87E6D" w:rsidRDefault="00F87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E9" w:rsidRDefault="00DB28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558165</wp:posOffset>
              </wp:positionV>
              <wp:extent cx="70485" cy="16065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0E9" w:rsidRDefault="006C15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43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KJQ9UndAAAACgEAAA8AAAAAAAAAAAAA&#10;AAAAAAUAAGRycy9kb3ducmV2LnhtbFBLBQYAAAAABAAEAPMAAAAKBgAAAAA=&#10;" filled="f" stroked="f">
              <v:textbox style="mso-fit-shape-to-text:t" inset="0,0,0,0">
                <w:txbxContent>
                  <w:p w:rsidR="008A30E9" w:rsidRDefault="006C15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4AAC"/>
    <w:multiLevelType w:val="multilevel"/>
    <w:tmpl w:val="FA5C5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9"/>
    <w:rsid w:val="006C15CF"/>
    <w:rsid w:val="008A30E9"/>
    <w:rsid w:val="00934E76"/>
    <w:rsid w:val="00DB28F7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28F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F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28F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F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2020-08-21T06:37:00Z</cp:lastPrinted>
  <dcterms:created xsi:type="dcterms:W3CDTF">2020-08-21T06:32:00Z</dcterms:created>
  <dcterms:modified xsi:type="dcterms:W3CDTF">2020-08-26T07:02:00Z</dcterms:modified>
</cp:coreProperties>
</file>