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2" w:rsidRDefault="00BA1E62" w:rsidP="00BA1E62">
      <w:pPr>
        <w:jc w:val="center"/>
        <w:rPr>
          <w:sz w:val="26"/>
        </w:rPr>
      </w:pPr>
      <w:bookmarkStart w:id="0" w:name="OLE_LINK1"/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62" w:rsidRDefault="00BA1E62" w:rsidP="00BA1E62">
      <w:pPr>
        <w:jc w:val="center"/>
        <w:rPr>
          <w:rFonts w:ascii="Courier New" w:hAnsi="Courier New"/>
          <w:b/>
          <w:sz w:val="26"/>
          <w:szCs w:val="26"/>
        </w:rPr>
      </w:pPr>
    </w:p>
    <w:p w:rsidR="00BA1E62" w:rsidRPr="003F1411" w:rsidRDefault="00BA1E62" w:rsidP="00BA1E62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A1E62" w:rsidRPr="00157AA1" w:rsidRDefault="00BA1E62" w:rsidP="00BA1E6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A1E62" w:rsidRPr="00157AA1" w:rsidRDefault="00BA1E62" w:rsidP="00BA1E6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A1E62" w:rsidRPr="00157AA1" w:rsidRDefault="00BA1E62" w:rsidP="00BA1E62">
      <w:pPr>
        <w:spacing w:after="0" w:line="240" w:lineRule="auto"/>
        <w:jc w:val="center"/>
        <w:rPr>
          <w:b/>
          <w:sz w:val="32"/>
          <w:szCs w:val="32"/>
        </w:rPr>
      </w:pPr>
    </w:p>
    <w:p w:rsidR="00BA1E62" w:rsidRPr="00BA1E62" w:rsidRDefault="00BA1E62" w:rsidP="00BA1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62">
        <w:rPr>
          <w:rFonts w:ascii="Times New Roman" w:hAnsi="Times New Roman" w:cs="Times New Roman"/>
          <w:b/>
          <w:sz w:val="28"/>
          <w:szCs w:val="28"/>
        </w:rPr>
        <w:t xml:space="preserve">от 29 декабря 2017 года </w:t>
      </w:r>
      <w:r w:rsidRPr="00BA1E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A1E62">
        <w:rPr>
          <w:rFonts w:ascii="Times New Roman" w:hAnsi="Times New Roman" w:cs="Times New Roman"/>
          <w:b/>
          <w:sz w:val="28"/>
          <w:szCs w:val="28"/>
        </w:rPr>
        <w:tab/>
      </w:r>
      <w:r w:rsidRPr="00BA1E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BA1E62" w:rsidRPr="003F1411" w:rsidRDefault="00BA1E62" w:rsidP="00BA1E62">
      <w:pPr>
        <w:spacing w:after="0" w:line="240" w:lineRule="auto"/>
        <w:jc w:val="both"/>
        <w:rPr>
          <w:sz w:val="16"/>
          <w:szCs w:val="16"/>
        </w:rPr>
      </w:pPr>
    </w:p>
    <w:p w:rsidR="00BA1E62" w:rsidRPr="003F1411" w:rsidRDefault="00BA1E62" w:rsidP="00BA1E62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BA1E62" w:rsidRDefault="00BA1E62" w:rsidP="00BA1E6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5A7D0F" w:rsidRDefault="005A7D0F" w:rsidP="004D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Default="004D7CD9" w:rsidP="004D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4D7CD9" w:rsidRDefault="004D7CD9" w:rsidP="004D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голосования по отбору общественных территорий,</w:t>
      </w:r>
    </w:p>
    <w:p w:rsidR="004D7CD9" w:rsidRPr="004D7CD9" w:rsidRDefault="004D7CD9" w:rsidP="004D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подлежащих благоустройству в первоочередном порядке</w:t>
      </w:r>
    </w:p>
    <w:p w:rsidR="004D7CD9" w:rsidRDefault="004D7CD9" w:rsidP="004D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D9" w:rsidRDefault="004D7CD9" w:rsidP="004D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35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35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35724F">
        <w:rPr>
          <w:rFonts w:ascii="Times New Roman" w:hAnsi="Times New Roman" w:cs="Times New Roman"/>
          <w:sz w:val="28"/>
          <w:szCs w:val="28"/>
        </w:rPr>
        <w:t xml:space="preserve"> Федерального  закона  от  5  декабря 2017 года №389-ФЗ), постановлением Правительства Российской Федерации от 10 фев</w:t>
      </w:r>
      <w:r w:rsidR="003F41EA">
        <w:rPr>
          <w:rFonts w:ascii="Times New Roman" w:hAnsi="Times New Roman" w:cs="Times New Roman"/>
          <w:sz w:val="28"/>
          <w:szCs w:val="28"/>
        </w:rPr>
        <w:t>-</w:t>
      </w:r>
      <w:r w:rsidR="0035724F">
        <w:rPr>
          <w:rFonts w:ascii="Times New Roman" w:hAnsi="Times New Roman" w:cs="Times New Roman"/>
          <w:sz w:val="28"/>
          <w:szCs w:val="28"/>
        </w:rPr>
        <w:t>раля 2017 года №169 «Об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36BE">
        <w:rPr>
          <w:rFonts w:ascii="Times New Roman" w:hAnsi="Times New Roman" w:cs="Times New Roman"/>
          <w:sz w:val="28"/>
          <w:szCs w:val="28"/>
        </w:rPr>
        <w:t xml:space="preserve"> </w:t>
      </w:r>
      <w:r w:rsidR="0035724F">
        <w:rPr>
          <w:rFonts w:ascii="Times New Roman" w:hAnsi="Times New Roman" w:cs="Times New Roman"/>
          <w:sz w:val="28"/>
          <w:szCs w:val="28"/>
        </w:rPr>
        <w:t xml:space="preserve"> (в</w:t>
      </w:r>
      <w:r w:rsidR="005936BE">
        <w:rPr>
          <w:rFonts w:ascii="Times New Roman" w:hAnsi="Times New Roman" w:cs="Times New Roman"/>
          <w:sz w:val="28"/>
          <w:szCs w:val="28"/>
        </w:rPr>
        <w:t xml:space="preserve"> </w:t>
      </w:r>
      <w:r w:rsidR="0035724F"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Правительства Российской Федерации от 16 декабря 2017 года №1578)</w:t>
      </w:r>
      <w:r w:rsidR="005936BE">
        <w:rPr>
          <w:rFonts w:ascii="Times New Roman" w:hAnsi="Times New Roman" w:cs="Times New Roman"/>
          <w:sz w:val="28"/>
          <w:szCs w:val="28"/>
        </w:rPr>
        <w:t>, руководствуясь статьями 8,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936BE" w:rsidRPr="00796E4D" w:rsidRDefault="005936BE" w:rsidP="0079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D">
        <w:rPr>
          <w:rFonts w:ascii="Times New Roman" w:hAnsi="Times New Roman" w:cs="Times New Roman"/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(прилагается).</w:t>
      </w:r>
    </w:p>
    <w:p w:rsidR="00796E4D" w:rsidRPr="00796E4D" w:rsidRDefault="00796E4D" w:rsidP="0079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E4D">
        <w:rPr>
          <w:rFonts w:ascii="Times New Roman" w:hAnsi="Times New Roman" w:cs="Times New Roman"/>
          <w:sz w:val="28"/>
          <w:szCs w:val="28"/>
        </w:rPr>
        <w:t>2.Обнародовать настоящее решение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96E4D" w:rsidRPr="00796E4D" w:rsidRDefault="00796E4D" w:rsidP="00796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E4D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4D" w:rsidRDefault="00796E4D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5936BE" w:rsidRDefault="005936BE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</w:t>
      </w:r>
      <w:r w:rsidR="00CA0EC3">
        <w:rPr>
          <w:rFonts w:ascii="Times New Roman" w:hAnsi="Times New Roman" w:cs="Times New Roman"/>
          <w:sz w:val="28"/>
          <w:szCs w:val="28"/>
        </w:rPr>
        <w:t>нджик</w:t>
      </w:r>
      <w:r w:rsidR="00CA0EC3">
        <w:rPr>
          <w:rFonts w:ascii="Times New Roman" w:hAnsi="Times New Roman" w:cs="Times New Roman"/>
          <w:sz w:val="28"/>
          <w:szCs w:val="28"/>
        </w:rPr>
        <w:tab/>
      </w:r>
      <w:r w:rsidR="00CA0EC3">
        <w:rPr>
          <w:rFonts w:ascii="Times New Roman" w:hAnsi="Times New Roman" w:cs="Times New Roman"/>
          <w:sz w:val="28"/>
          <w:szCs w:val="28"/>
        </w:rPr>
        <w:tab/>
      </w:r>
      <w:r w:rsidR="00CA0EC3">
        <w:rPr>
          <w:rFonts w:ascii="Times New Roman" w:hAnsi="Times New Roman" w:cs="Times New Roman"/>
          <w:sz w:val="28"/>
          <w:szCs w:val="28"/>
        </w:rPr>
        <w:tab/>
      </w:r>
      <w:r w:rsidR="00CA0EC3"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p w:rsidR="00D22FF4" w:rsidRDefault="00D22FF4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22FF4" w:rsidTr="00D22FF4">
        <w:tc>
          <w:tcPr>
            <w:tcW w:w="4927" w:type="dxa"/>
          </w:tcPr>
          <w:p w:rsidR="00D22FF4" w:rsidRDefault="00D2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22FF4" w:rsidRDefault="00D2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22FF4" w:rsidRDefault="00D2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F4" w:rsidRDefault="00D2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22FF4" w:rsidRDefault="00D22F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D22FF4" w:rsidRDefault="00D2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 29 декабря 2017 года № 712</w:t>
            </w:r>
          </w:p>
        </w:tc>
      </w:tr>
    </w:tbl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</w:t>
      </w: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реализации в рамках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2018-2022 годы» (далее – муниципальная программа) благоустройству в первоочередном порядке в 2018 году (в случае принятия соответствующего решения органом местного самоуправления муниципального образования город-курорт Геленджик - в 2019 году).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лиц, соответствующего функционального назначения (площади, набережные, улицы, пешеходные зоны, скверы, парки, иные территории).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муниципального образования город-курорт Геленджик осуществляется общественной комиссией.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создания, деятельности, а также состав общественной комиссии определяются правовым актом администрации муниципального образования город-курорт Геленджик.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Участвовать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 проживающие на территории населенного пункта, в котором осуществляется голосование.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сроки представления предложений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по отбору общественных территорий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Предложение о включении в муниципальную программу общественной территории принимается администрацией муниципального образования город-курорт Геленджик в лице уполномоченного органа - управления жилищно-коммунального хозяйства администрации муниципального образования город-курорт Геленджик (далее – уполномоченный орган).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 (далее - заявители).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 и направляются уполномоченным органом в общественную комиссию для рассмотрения и оценки.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были направлены после окончания срока приема предложений.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(фотографии, материалы видеосъемки, рисунки и т.д.);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проблем, на решение которых направлены мероприятия по благоустройству общественной территории.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перечня общественных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для проведения голосования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Не позднее 3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Общественная комиссия осуществляет: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перечня по итогам общественного обсуждения.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руководствуется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количество общественных территорий, подлежащих реализации в рамках муниципальной программы благоустройству в 2018 году (в случае принятия соответствующего решения органом местного самоуп-равления муниципального образования город-курорт Геленджик - в 2019 году),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проекта перечня для его официального опубликования.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подлежат размещению на официальном сайте администрации муниципального образования город-курорт Геленджик в течение трех дней со дня их подписания.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перечень общественных территорий подлежит утверждению и опубликованию в средствах массовой информации администрацией муниципального образования город-курорт Геленджик не позднее 5 рабочих дней со дня завершения приема предложений.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 опубликование в средствах массовой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дизайн-проектов благоустройства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D22FF4" w:rsidRDefault="00D22FF4" w:rsidP="00D2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D22FF4" w:rsidRDefault="00D22FF4" w:rsidP="00D2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D22FF4" w:rsidRDefault="00D22FF4" w:rsidP="00D22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голосования по отбору общественных территорий</w:t>
      </w:r>
    </w:p>
    <w:p w:rsidR="00D22FF4" w:rsidRDefault="00D22FF4" w:rsidP="00D22F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муниципального образования город-курорт Геленджик 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Голосование по отбору общественных территорий на территории муниципального образования город-курорт Геленджик организуется общественной комиссией.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если день проведения голосования совпадает с днем проведения выборов,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Общественная комиссия: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форму и содержание опросного листа;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образует территориальную комиссию и утверждает ее состав для каждого избирательного участка, назначает ее председателя и секретаря, определяет порядок  деятельности территориальной комиссии;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документов, связанных с подготовкой и проведением голосования, изготавливаются администрацией муниципального образования город-курорт Геленджик.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пунктом </w:t>
      </w:r>
      <w:hyperlink r:id="rId7" w:anchor="Par12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5.6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данные документа, заменяющего паспорт гражданина.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за полученный им опросный лист;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подпись, подтверждающая согласие на обработку его персональных данных в соответствии с Федеральным </w:t>
      </w:r>
      <w:hyperlink r:id="rId8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№152-ФЗ «О персональных данных»;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подпись, подтверждающая информированность о его праве принять </w:t>
      </w:r>
      <w:r>
        <w:rPr>
          <w:rFonts w:ascii="Times New Roman" w:hAnsi="Times New Roman" w:cs="Times New Roman"/>
          <w:sz w:val="28"/>
          <w:szCs w:val="28"/>
        </w:rPr>
        <w:t>участие в проводимом голосовании один раз.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результатов голосования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Подсчет  голосов  участников голосования осуществляется в течение 5 рабочих дней после дня проведения голосования.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голосования оформляются протоколом общественной комиссии.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подсчет и погашение неиспользованных опросных листов;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 со списком граждан;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подсчет голосов участников голосования;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составление и подписание протокола.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 В протокол голосования вносится информация о количестве опросных листов и количестве опросных листов, выданных участникам голосования в соответствии со списками граждан.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оглашаются содержащиеся в опросном листе отметки участника голосования, поданные за соответствующую общественную территорию.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6.8. В протокол вносится информация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указывается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6.11. На основании данных протокола общественной комиссии составляется итоговый протокол, в котором указывается: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данные по усмотрению общественной комиссии.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6.12. Итоговый протокол составляется в двух экземплярах и подписывается всеми членами общественной комиссии, в нем проставляются дата и время (часы и минуты) его подписания.</w:t>
      </w:r>
    </w:p>
    <w:p w:rsidR="00D22FF4" w:rsidRDefault="00D22FF4" w:rsidP="00D2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6.13. Итоговый протокол направляется в администрацию муниципального образования город-курорт Геленджик для учета результатов голосования при утверждении (корректировке) муниципальной программы.</w:t>
      </w: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D22FF4" w:rsidRDefault="00D22FF4" w:rsidP="00D22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D22FF4" w:rsidRDefault="00D22FF4" w:rsidP="0059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22FF4" w:rsidSect="00BF523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BD" w:rsidRDefault="007E02BD" w:rsidP="00BF5238">
      <w:pPr>
        <w:spacing w:after="0" w:line="240" w:lineRule="auto"/>
      </w:pPr>
      <w:r>
        <w:separator/>
      </w:r>
    </w:p>
  </w:endnote>
  <w:endnote w:type="continuationSeparator" w:id="0">
    <w:p w:rsidR="007E02BD" w:rsidRDefault="007E02BD" w:rsidP="00BF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BD" w:rsidRDefault="007E02BD" w:rsidP="00BF5238">
      <w:pPr>
        <w:spacing w:after="0" w:line="240" w:lineRule="auto"/>
      </w:pPr>
      <w:r>
        <w:separator/>
      </w:r>
    </w:p>
  </w:footnote>
  <w:footnote w:type="continuationSeparator" w:id="0">
    <w:p w:rsidR="007E02BD" w:rsidRDefault="007E02BD" w:rsidP="00BF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157625"/>
      <w:docPartObj>
        <w:docPartGallery w:val="Page Numbers (Top of Page)"/>
        <w:docPartUnique/>
      </w:docPartObj>
    </w:sdtPr>
    <w:sdtEndPr/>
    <w:sdtContent>
      <w:p w:rsidR="00BF5238" w:rsidRDefault="00BF5238">
        <w:pPr>
          <w:pStyle w:val="a4"/>
          <w:jc w:val="center"/>
        </w:pPr>
        <w:r w:rsidRPr="00BF52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2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FF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238" w:rsidRDefault="00BF5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D"/>
    <w:rsid w:val="000B6ECE"/>
    <w:rsid w:val="0035724F"/>
    <w:rsid w:val="003F41EA"/>
    <w:rsid w:val="004D7CD9"/>
    <w:rsid w:val="005936BE"/>
    <w:rsid w:val="005A7D0F"/>
    <w:rsid w:val="00796E4D"/>
    <w:rsid w:val="007E02BD"/>
    <w:rsid w:val="00917249"/>
    <w:rsid w:val="009E3F56"/>
    <w:rsid w:val="00AE241D"/>
    <w:rsid w:val="00B03BCB"/>
    <w:rsid w:val="00BA1E62"/>
    <w:rsid w:val="00BF5238"/>
    <w:rsid w:val="00C65420"/>
    <w:rsid w:val="00CA0EC3"/>
    <w:rsid w:val="00D22FF4"/>
    <w:rsid w:val="00D95132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9F89-AD7D-41E0-9385-4A03487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BE"/>
    <w:pPr>
      <w:ind w:left="720"/>
      <w:contextualSpacing/>
    </w:pPr>
  </w:style>
  <w:style w:type="paragraph" w:customStyle="1" w:styleId="ConsNonformat">
    <w:name w:val="ConsNonformat"/>
    <w:uiPriority w:val="99"/>
    <w:rsid w:val="005936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238"/>
  </w:style>
  <w:style w:type="paragraph" w:styleId="a6">
    <w:name w:val="footer"/>
    <w:basedOn w:val="a"/>
    <w:link w:val="a7"/>
    <w:uiPriority w:val="99"/>
    <w:unhideWhenUsed/>
    <w:rsid w:val="00B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238"/>
  </w:style>
  <w:style w:type="paragraph" w:styleId="a8">
    <w:name w:val="Balloon Text"/>
    <w:basedOn w:val="a"/>
    <w:link w:val="a9"/>
    <w:uiPriority w:val="99"/>
    <w:semiHidden/>
    <w:unhideWhenUsed/>
    <w:rsid w:val="00C6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2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2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-PC\Documents\&#1056;&#1045;&#1064;&#1045;&#1053;&#1048;&#1071;%20&#1044;&#1059;&#1052;&#1067;%202013-2018\&#8470;%2092%20&#1086;&#1090;%2029.12.2017\&#1056;&#1077;&#1096;%20&#8470;%20712%20&#1054;&#1090;&#1073;&#1086;&#1088;%20&#1090;&#1077;&#1088;&#1088;&#1080;&#1090;&#1086;&#1088;&#1080;&#1081;%20&#1076;&#1083;&#1103;%20&#1073;&#1083;&#1072;&#1075;&#1086;&#1091;&#1089;&#1090;&#1088;&#1086;&#1081;&#1089;&#1090;&#1074;&#1072;\&#1055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10</cp:revision>
  <cp:lastPrinted>2017-12-29T09:12:00Z</cp:lastPrinted>
  <dcterms:created xsi:type="dcterms:W3CDTF">2017-12-28T06:38:00Z</dcterms:created>
  <dcterms:modified xsi:type="dcterms:W3CDTF">2017-12-29T10:23:00Z</dcterms:modified>
</cp:coreProperties>
</file>